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810B2F" w14:textId="2C75D1F6" w:rsidR="00574208" w:rsidRDefault="00574208" w:rsidP="00054012">
      <w:pPr>
        <w:pStyle w:val="ListParagraph"/>
        <w:spacing w:line="240" w:lineRule="auto"/>
        <w:jc w:val="center"/>
        <w:rPr>
          <w:rFonts w:ascii="Arial" w:hAnsi="Arial" w:cs="Arial"/>
          <w:b/>
          <w:sz w:val="20"/>
          <w:szCs w:val="20"/>
        </w:rPr>
      </w:pPr>
      <w:bookmarkStart w:id="0" w:name="_GoBack"/>
      <w:bookmarkEnd w:id="0"/>
    </w:p>
    <w:p w14:paraId="4DC1E477" w14:textId="77777777" w:rsidR="00E06C97" w:rsidRPr="0023736F" w:rsidRDefault="00E06C97" w:rsidP="00E06C97">
      <w:pPr>
        <w:pStyle w:val="ListParagraph"/>
        <w:spacing w:line="240" w:lineRule="auto"/>
        <w:jc w:val="center"/>
        <w:rPr>
          <w:rFonts w:ascii="Arial" w:hAnsi="Arial" w:cs="Arial"/>
          <w:b/>
          <w:sz w:val="20"/>
          <w:szCs w:val="20"/>
        </w:rPr>
      </w:pPr>
      <w:r w:rsidRPr="0023736F">
        <w:rPr>
          <w:rFonts w:ascii="Arial" w:hAnsi="Arial" w:cs="Arial"/>
          <w:b/>
          <w:sz w:val="20"/>
          <w:szCs w:val="20"/>
        </w:rPr>
        <w:t xml:space="preserve">MINUTES OF BCOP EXECUTIVE COMMITTEE MEETING </w:t>
      </w:r>
    </w:p>
    <w:p w14:paraId="686CA396" w14:textId="7D4463F5" w:rsidR="001878B8" w:rsidRPr="0023736F" w:rsidRDefault="003B61C9" w:rsidP="00E06C97">
      <w:pPr>
        <w:pStyle w:val="ListParagraph"/>
        <w:spacing w:line="240" w:lineRule="auto"/>
        <w:jc w:val="center"/>
        <w:rPr>
          <w:rFonts w:ascii="Arial" w:hAnsi="Arial" w:cs="Arial"/>
          <w:b/>
          <w:sz w:val="20"/>
          <w:szCs w:val="20"/>
        </w:rPr>
      </w:pPr>
      <w:r>
        <w:rPr>
          <w:rFonts w:ascii="Arial" w:hAnsi="Arial" w:cs="Arial"/>
          <w:b/>
          <w:sz w:val="20"/>
          <w:szCs w:val="20"/>
        </w:rPr>
        <w:t>T</w:t>
      </w:r>
      <w:r w:rsidR="00E14482">
        <w:rPr>
          <w:rFonts w:ascii="Arial" w:hAnsi="Arial" w:cs="Arial"/>
          <w:b/>
          <w:sz w:val="20"/>
          <w:szCs w:val="20"/>
        </w:rPr>
        <w:t>hursday</w:t>
      </w:r>
      <w:r>
        <w:rPr>
          <w:rFonts w:ascii="Arial" w:hAnsi="Arial" w:cs="Arial"/>
          <w:b/>
          <w:sz w:val="20"/>
          <w:szCs w:val="20"/>
        </w:rPr>
        <w:t xml:space="preserve">, </w:t>
      </w:r>
      <w:r w:rsidR="000F462D">
        <w:rPr>
          <w:rFonts w:ascii="Arial" w:hAnsi="Arial" w:cs="Arial"/>
          <w:b/>
          <w:sz w:val="20"/>
          <w:szCs w:val="20"/>
        </w:rPr>
        <w:t>February 6</w:t>
      </w:r>
      <w:r>
        <w:rPr>
          <w:rFonts w:ascii="Arial" w:hAnsi="Arial" w:cs="Arial"/>
          <w:b/>
          <w:sz w:val="20"/>
          <w:szCs w:val="20"/>
        </w:rPr>
        <w:t>, 20</w:t>
      </w:r>
      <w:r w:rsidR="000F462D">
        <w:rPr>
          <w:rFonts w:ascii="Arial" w:hAnsi="Arial" w:cs="Arial"/>
          <w:b/>
          <w:sz w:val="20"/>
          <w:szCs w:val="20"/>
        </w:rPr>
        <w:t>20</w:t>
      </w:r>
    </w:p>
    <w:p w14:paraId="54AD5975" w14:textId="46C37377" w:rsidR="00E06C97" w:rsidRPr="003B61C9" w:rsidRDefault="003B61C9" w:rsidP="003B61C9">
      <w:pPr>
        <w:pStyle w:val="NoSpacing"/>
        <w:ind w:firstLine="720"/>
        <w:jc w:val="center"/>
        <w:rPr>
          <w:rFonts w:ascii="Arial" w:eastAsiaTheme="minorEastAsia" w:hAnsi="Arial" w:cs="Arial"/>
          <w:b/>
          <w:sz w:val="20"/>
          <w:szCs w:val="20"/>
        </w:rPr>
      </w:pPr>
      <w:r>
        <w:rPr>
          <w:rFonts w:ascii="Arial" w:hAnsi="Arial" w:cs="Arial"/>
          <w:b/>
          <w:sz w:val="20"/>
          <w:szCs w:val="20"/>
        </w:rPr>
        <w:t>Videoconference</w:t>
      </w:r>
    </w:p>
    <w:p w14:paraId="55379FDF" w14:textId="56CAC39D" w:rsidR="00E06C97" w:rsidRPr="0023736F" w:rsidRDefault="00E06C97" w:rsidP="00C0562B">
      <w:pPr>
        <w:rPr>
          <w:rFonts w:ascii="Arial" w:eastAsiaTheme="minorEastAsia" w:hAnsi="Arial" w:cs="Arial"/>
          <w:b/>
          <w:sz w:val="20"/>
          <w:szCs w:val="20"/>
        </w:rPr>
      </w:pPr>
      <w:r w:rsidRPr="0023736F">
        <w:rPr>
          <w:rFonts w:ascii="Arial" w:eastAsiaTheme="minorEastAsia" w:hAnsi="Arial" w:cs="Arial"/>
          <w:b/>
          <w:sz w:val="20"/>
          <w:szCs w:val="20"/>
        </w:rPr>
        <w:t>Participated:</w:t>
      </w:r>
    </w:p>
    <w:p w14:paraId="6D4064E7" w14:textId="730B6C98" w:rsidR="00E14482" w:rsidRPr="00E14482" w:rsidRDefault="00E14482" w:rsidP="00E14482">
      <w:pPr>
        <w:pStyle w:val="NoSpacing"/>
        <w:numPr>
          <w:ilvl w:val="0"/>
          <w:numId w:val="24"/>
        </w:numPr>
        <w:rPr>
          <w:rFonts w:ascii="Arial" w:eastAsiaTheme="minorEastAsia" w:hAnsi="Arial" w:cs="Arial"/>
          <w:sz w:val="20"/>
          <w:szCs w:val="20"/>
        </w:rPr>
      </w:pPr>
      <w:r w:rsidRPr="00E14482">
        <w:rPr>
          <w:rFonts w:ascii="Arial" w:eastAsiaTheme="minorEastAsia" w:hAnsi="Arial" w:cs="Arial"/>
          <w:sz w:val="20"/>
          <w:szCs w:val="20"/>
        </w:rPr>
        <w:t xml:space="preserve">Anna </w:t>
      </w:r>
      <w:proofErr w:type="spellStart"/>
      <w:r w:rsidRPr="00E14482">
        <w:rPr>
          <w:rFonts w:ascii="Arial" w:eastAsiaTheme="minorEastAsia" w:hAnsi="Arial" w:cs="Arial"/>
          <w:sz w:val="20"/>
          <w:szCs w:val="20"/>
        </w:rPr>
        <w:t>Belenchuk</w:t>
      </w:r>
      <w:proofErr w:type="spellEnd"/>
      <w:r w:rsidRPr="00E14482">
        <w:rPr>
          <w:rFonts w:ascii="Arial" w:eastAsiaTheme="minorEastAsia" w:hAnsi="Arial" w:cs="Arial"/>
          <w:sz w:val="20"/>
          <w:szCs w:val="20"/>
        </w:rPr>
        <w:t xml:space="preserve"> (Chair, Russian Federation)</w:t>
      </w:r>
    </w:p>
    <w:p w14:paraId="1851ECA5" w14:textId="5385B669" w:rsidR="00E14482" w:rsidRDefault="00E14482" w:rsidP="00E14482">
      <w:pPr>
        <w:pStyle w:val="NoSpacing"/>
        <w:numPr>
          <w:ilvl w:val="0"/>
          <w:numId w:val="24"/>
        </w:numPr>
        <w:rPr>
          <w:rFonts w:ascii="Arial" w:eastAsiaTheme="minorEastAsia" w:hAnsi="Arial" w:cs="Arial"/>
          <w:sz w:val="20"/>
          <w:szCs w:val="20"/>
        </w:rPr>
      </w:pPr>
      <w:proofErr w:type="spellStart"/>
      <w:r w:rsidRPr="0023736F">
        <w:rPr>
          <w:rFonts w:ascii="Arial" w:eastAsiaTheme="minorEastAsia" w:hAnsi="Arial" w:cs="Arial"/>
          <w:sz w:val="20"/>
          <w:szCs w:val="20"/>
        </w:rPr>
        <w:t>Mladenka</w:t>
      </w:r>
      <w:proofErr w:type="spellEnd"/>
      <w:r w:rsidRPr="0023736F">
        <w:rPr>
          <w:rFonts w:ascii="Arial" w:eastAsiaTheme="minorEastAsia" w:hAnsi="Arial" w:cs="Arial"/>
          <w:sz w:val="20"/>
          <w:szCs w:val="20"/>
        </w:rPr>
        <w:t xml:space="preserve"> </w:t>
      </w:r>
      <w:proofErr w:type="spellStart"/>
      <w:r w:rsidRPr="0023736F">
        <w:rPr>
          <w:rFonts w:ascii="Arial" w:eastAsiaTheme="minorEastAsia" w:hAnsi="Arial" w:cs="Arial"/>
          <w:sz w:val="20"/>
          <w:szCs w:val="20"/>
        </w:rPr>
        <w:t>Kara</w:t>
      </w:r>
      <w:r>
        <w:rPr>
          <w:rFonts w:ascii="Arial" w:eastAsiaTheme="minorEastAsia" w:hAnsi="Arial" w:cs="Arial"/>
          <w:sz w:val="20"/>
          <w:szCs w:val="20"/>
        </w:rPr>
        <w:t>cic</w:t>
      </w:r>
      <w:proofErr w:type="spellEnd"/>
      <w:r w:rsidRPr="0023736F">
        <w:rPr>
          <w:rFonts w:ascii="Arial" w:eastAsiaTheme="minorEastAsia" w:hAnsi="Arial" w:cs="Arial"/>
          <w:sz w:val="20"/>
          <w:szCs w:val="20"/>
        </w:rPr>
        <w:t xml:space="preserve"> (</w:t>
      </w:r>
      <w:r>
        <w:rPr>
          <w:rFonts w:ascii="Arial" w:eastAsiaTheme="minorEastAsia" w:hAnsi="Arial" w:cs="Arial"/>
          <w:sz w:val="20"/>
          <w:szCs w:val="20"/>
        </w:rPr>
        <w:t xml:space="preserve">Deputy Chair, </w:t>
      </w:r>
      <w:r w:rsidRPr="0023736F">
        <w:rPr>
          <w:rFonts w:ascii="Arial" w:eastAsiaTheme="minorEastAsia" w:hAnsi="Arial" w:cs="Arial"/>
          <w:sz w:val="20"/>
          <w:szCs w:val="20"/>
        </w:rPr>
        <w:t>Croatia)</w:t>
      </w:r>
    </w:p>
    <w:p w14:paraId="4BB3B9FA" w14:textId="2ED1B9F8" w:rsidR="00897397" w:rsidRPr="00897397" w:rsidRDefault="00897397" w:rsidP="00897397">
      <w:pPr>
        <w:pStyle w:val="NoSpacing"/>
        <w:numPr>
          <w:ilvl w:val="0"/>
          <w:numId w:val="24"/>
        </w:numPr>
        <w:rPr>
          <w:rFonts w:ascii="Arial" w:eastAsiaTheme="minorEastAsia" w:hAnsi="Arial" w:cs="Arial"/>
          <w:sz w:val="20"/>
          <w:szCs w:val="20"/>
        </w:rPr>
      </w:pPr>
      <w:r>
        <w:rPr>
          <w:rFonts w:ascii="Arial" w:eastAsiaTheme="minorEastAsia" w:hAnsi="Arial" w:cs="Arial"/>
          <w:sz w:val="20"/>
          <w:szCs w:val="20"/>
        </w:rPr>
        <w:t xml:space="preserve">Marina </w:t>
      </w:r>
      <w:proofErr w:type="spellStart"/>
      <w:r>
        <w:rPr>
          <w:rFonts w:ascii="Arial" w:eastAsiaTheme="minorEastAsia" w:hAnsi="Arial" w:cs="Arial"/>
          <w:sz w:val="20"/>
          <w:szCs w:val="20"/>
        </w:rPr>
        <w:t>Tikhonovich</w:t>
      </w:r>
      <w:proofErr w:type="spellEnd"/>
      <w:r>
        <w:rPr>
          <w:rFonts w:ascii="Arial" w:eastAsiaTheme="minorEastAsia" w:hAnsi="Arial" w:cs="Arial"/>
          <w:sz w:val="20"/>
          <w:szCs w:val="20"/>
        </w:rPr>
        <w:t xml:space="preserve"> (Deputy Chair, Belarus)</w:t>
      </w:r>
    </w:p>
    <w:p w14:paraId="5F1DD42A" w14:textId="46AB43F3" w:rsidR="003B61C9" w:rsidRDefault="003B61C9" w:rsidP="00E14482">
      <w:pPr>
        <w:pStyle w:val="NoSpacing"/>
        <w:numPr>
          <w:ilvl w:val="0"/>
          <w:numId w:val="24"/>
        </w:numPr>
        <w:rPr>
          <w:rFonts w:ascii="Arial" w:eastAsiaTheme="minorEastAsia" w:hAnsi="Arial" w:cs="Arial"/>
          <w:sz w:val="20"/>
          <w:szCs w:val="20"/>
        </w:rPr>
      </w:pPr>
      <w:proofErr w:type="spellStart"/>
      <w:r>
        <w:rPr>
          <w:rFonts w:ascii="Arial" w:eastAsiaTheme="minorEastAsia" w:hAnsi="Arial" w:cs="Arial"/>
          <w:sz w:val="20"/>
          <w:szCs w:val="20"/>
        </w:rPr>
        <w:t>Ruzanna</w:t>
      </w:r>
      <w:proofErr w:type="spellEnd"/>
      <w:r>
        <w:rPr>
          <w:rFonts w:ascii="Arial" w:eastAsiaTheme="minorEastAsia" w:hAnsi="Arial" w:cs="Arial"/>
          <w:sz w:val="20"/>
          <w:szCs w:val="20"/>
        </w:rPr>
        <w:t xml:space="preserve"> </w:t>
      </w:r>
      <w:proofErr w:type="spellStart"/>
      <w:r>
        <w:rPr>
          <w:rFonts w:ascii="Arial" w:eastAsiaTheme="minorEastAsia" w:hAnsi="Arial" w:cs="Arial"/>
          <w:sz w:val="20"/>
          <w:szCs w:val="20"/>
        </w:rPr>
        <w:t>Gabrielyan</w:t>
      </w:r>
      <w:proofErr w:type="spellEnd"/>
      <w:r>
        <w:rPr>
          <w:rFonts w:ascii="Arial" w:eastAsiaTheme="minorEastAsia" w:hAnsi="Arial" w:cs="Arial"/>
          <w:sz w:val="20"/>
          <w:szCs w:val="20"/>
        </w:rPr>
        <w:t xml:space="preserve"> (Armenia)</w:t>
      </w:r>
    </w:p>
    <w:p w14:paraId="7844B798" w14:textId="4C5FBC2E" w:rsidR="00766DD5" w:rsidRDefault="00383F5B" w:rsidP="00E14482">
      <w:pPr>
        <w:pStyle w:val="NoSpacing"/>
        <w:numPr>
          <w:ilvl w:val="0"/>
          <w:numId w:val="24"/>
        </w:numPr>
        <w:rPr>
          <w:rFonts w:ascii="Arial" w:eastAsiaTheme="minorEastAsia" w:hAnsi="Arial" w:cs="Arial"/>
          <w:sz w:val="20"/>
          <w:szCs w:val="20"/>
        </w:rPr>
      </w:pPr>
      <w:proofErr w:type="spellStart"/>
      <w:r>
        <w:rPr>
          <w:rFonts w:ascii="Arial" w:eastAsiaTheme="minorEastAsia" w:hAnsi="Arial" w:cs="Arial"/>
          <w:sz w:val="20"/>
          <w:szCs w:val="20"/>
        </w:rPr>
        <w:t>Alija</w:t>
      </w:r>
      <w:proofErr w:type="spellEnd"/>
      <w:r>
        <w:rPr>
          <w:rFonts w:ascii="Arial" w:eastAsiaTheme="minorEastAsia" w:hAnsi="Arial" w:cs="Arial"/>
          <w:sz w:val="20"/>
          <w:szCs w:val="20"/>
        </w:rPr>
        <w:t xml:space="preserve"> </w:t>
      </w:r>
      <w:proofErr w:type="spellStart"/>
      <w:r>
        <w:rPr>
          <w:rFonts w:ascii="Arial" w:eastAsiaTheme="minorEastAsia" w:hAnsi="Arial" w:cs="Arial"/>
          <w:sz w:val="20"/>
          <w:szCs w:val="20"/>
        </w:rPr>
        <w:t>Aljovi</w:t>
      </w:r>
      <w:r w:rsidR="00BA1361">
        <w:rPr>
          <w:rFonts w:ascii="Arial" w:eastAsiaTheme="minorEastAsia" w:hAnsi="Arial" w:cs="Arial"/>
          <w:sz w:val="20"/>
          <w:szCs w:val="20"/>
        </w:rPr>
        <w:t>c</w:t>
      </w:r>
      <w:proofErr w:type="spellEnd"/>
      <w:r w:rsidR="008B7840">
        <w:rPr>
          <w:rFonts w:ascii="Arial" w:eastAsiaTheme="minorEastAsia" w:hAnsi="Arial" w:cs="Arial"/>
          <w:sz w:val="20"/>
          <w:szCs w:val="20"/>
        </w:rPr>
        <w:t xml:space="preserve"> </w:t>
      </w:r>
      <w:r w:rsidR="00766DD5">
        <w:rPr>
          <w:rFonts w:ascii="Arial" w:eastAsiaTheme="minorEastAsia" w:hAnsi="Arial" w:cs="Arial"/>
          <w:sz w:val="20"/>
          <w:szCs w:val="20"/>
        </w:rPr>
        <w:t>(Bosnia and Herz</w:t>
      </w:r>
      <w:r w:rsidR="0059359D">
        <w:rPr>
          <w:rFonts w:ascii="Arial" w:eastAsiaTheme="minorEastAsia" w:hAnsi="Arial" w:cs="Arial"/>
          <w:sz w:val="20"/>
          <w:szCs w:val="20"/>
        </w:rPr>
        <w:t>e</w:t>
      </w:r>
      <w:r w:rsidR="00766DD5">
        <w:rPr>
          <w:rFonts w:ascii="Arial" w:eastAsiaTheme="minorEastAsia" w:hAnsi="Arial" w:cs="Arial"/>
          <w:sz w:val="20"/>
          <w:szCs w:val="20"/>
        </w:rPr>
        <w:t>govina)</w:t>
      </w:r>
    </w:p>
    <w:p w14:paraId="3BEFC86A" w14:textId="35E7303F" w:rsidR="003B61C9" w:rsidRDefault="003B61C9" w:rsidP="00E14482">
      <w:pPr>
        <w:pStyle w:val="NoSpacing"/>
        <w:numPr>
          <w:ilvl w:val="0"/>
          <w:numId w:val="24"/>
        </w:numPr>
        <w:rPr>
          <w:rFonts w:ascii="Arial" w:eastAsiaTheme="minorEastAsia" w:hAnsi="Arial" w:cs="Arial"/>
          <w:sz w:val="20"/>
          <w:szCs w:val="20"/>
        </w:rPr>
      </w:pPr>
      <w:r>
        <w:rPr>
          <w:rFonts w:ascii="Arial" w:eastAsiaTheme="minorEastAsia" w:hAnsi="Arial" w:cs="Arial"/>
          <w:sz w:val="20"/>
          <w:szCs w:val="20"/>
        </w:rPr>
        <w:t xml:space="preserve">Emil </w:t>
      </w:r>
      <w:proofErr w:type="spellStart"/>
      <w:r>
        <w:rPr>
          <w:rFonts w:ascii="Arial" w:eastAsiaTheme="minorEastAsia" w:hAnsi="Arial" w:cs="Arial"/>
          <w:sz w:val="20"/>
          <w:szCs w:val="20"/>
        </w:rPr>
        <w:t>Nurgaliev</w:t>
      </w:r>
      <w:proofErr w:type="spellEnd"/>
      <w:r>
        <w:rPr>
          <w:rFonts w:ascii="Arial" w:eastAsiaTheme="minorEastAsia" w:hAnsi="Arial" w:cs="Arial"/>
          <w:sz w:val="20"/>
          <w:szCs w:val="20"/>
        </w:rPr>
        <w:t xml:space="preserve"> (Bulgaria)</w:t>
      </w:r>
    </w:p>
    <w:p w14:paraId="0132A17B" w14:textId="156AABBC" w:rsidR="004534B2" w:rsidRPr="0023736F" w:rsidRDefault="004534B2" w:rsidP="00E14482">
      <w:pPr>
        <w:pStyle w:val="NoSpacing"/>
        <w:numPr>
          <w:ilvl w:val="0"/>
          <w:numId w:val="24"/>
        </w:numPr>
        <w:rPr>
          <w:rFonts w:ascii="Arial" w:eastAsiaTheme="minorEastAsia" w:hAnsi="Arial" w:cs="Arial"/>
          <w:sz w:val="20"/>
          <w:szCs w:val="20"/>
        </w:rPr>
      </w:pPr>
      <w:r>
        <w:rPr>
          <w:rFonts w:ascii="Arial" w:eastAsiaTheme="minorEastAsia" w:hAnsi="Arial" w:cs="Arial"/>
          <w:sz w:val="20"/>
          <w:szCs w:val="20"/>
        </w:rPr>
        <w:t>Vasile Botica (Moldova)</w:t>
      </w:r>
    </w:p>
    <w:p w14:paraId="4963FEE9" w14:textId="091385B5" w:rsidR="001878B8" w:rsidRPr="0023736F" w:rsidRDefault="003B61C9" w:rsidP="00E14482">
      <w:pPr>
        <w:pStyle w:val="NoSpacing"/>
        <w:numPr>
          <w:ilvl w:val="0"/>
          <w:numId w:val="24"/>
        </w:numPr>
        <w:rPr>
          <w:rFonts w:ascii="Arial" w:eastAsiaTheme="minorEastAsia" w:hAnsi="Arial" w:cs="Arial"/>
          <w:sz w:val="20"/>
          <w:szCs w:val="20"/>
        </w:rPr>
      </w:pPr>
      <w:r>
        <w:rPr>
          <w:rFonts w:ascii="Arial" w:eastAsiaTheme="minorEastAsia" w:hAnsi="Arial" w:cs="Arial"/>
          <w:sz w:val="20"/>
          <w:szCs w:val="20"/>
        </w:rPr>
        <w:t xml:space="preserve">Ivan </w:t>
      </w:r>
      <w:proofErr w:type="spellStart"/>
      <w:r>
        <w:rPr>
          <w:rFonts w:ascii="Arial" w:eastAsiaTheme="minorEastAsia" w:hAnsi="Arial" w:cs="Arial"/>
          <w:sz w:val="20"/>
          <w:szCs w:val="20"/>
        </w:rPr>
        <w:t>Rakovskiy</w:t>
      </w:r>
      <w:proofErr w:type="spellEnd"/>
      <w:r>
        <w:rPr>
          <w:rFonts w:ascii="Arial" w:eastAsiaTheme="minorEastAsia" w:hAnsi="Arial" w:cs="Arial"/>
          <w:sz w:val="20"/>
          <w:szCs w:val="20"/>
        </w:rPr>
        <w:t xml:space="preserve"> on behalf of Nikolay </w:t>
      </w:r>
      <w:proofErr w:type="spellStart"/>
      <w:r>
        <w:rPr>
          <w:rFonts w:ascii="Arial" w:eastAsiaTheme="minorEastAsia" w:hAnsi="Arial" w:cs="Arial"/>
          <w:sz w:val="20"/>
          <w:szCs w:val="20"/>
        </w:rPr>
        <w:t>Begchin</w:t>
      </w:r>
      <w:proofErr w:type="spellEnd"/>
      <w:r w:rsidR="001878B8">
        <w:rPr>
          <w:rFonts w:ascii="Arial" w:eastAsiaTheme="minorEastAsia" w:hAnsi="Arial" w:cs="Arial"/>
          <w:sz w:val="20"/>
          <w:szCs w:val="20"/>
        </w:rPr>
        <w:t xml:space="preserve"> (Russian Federation)</w:t>
      </w:r>
    </w:p>
    <w:p w14:paraId="75BB823A" w14:textId="616CABFE" w:rsidR="00E06C97" w:rsidRPr="0023736F" w:rsidRDefault="00E06C97" w:rsidP="00E14482">
      <w:pPr>
        <w:pStyle w:val="NoSpacing"/>
        <w:numPr>
          <w:ilvl w:val="0"/>
          <w:numId w:val="24"/>
        </w:numPr>
        <w:rPr>
          <w:rFonts w:ascii="Arial" w:eastAsiaTheme="minorEastAsia" w:hAnsi="Arial" w:cs="Arial"/>
          <w:sz w:val="20"/>
          <w:szCs w:val="20"/>
        </w:rPr>
      </w:pPr>
      <w:r w:rsidRPr="0023736F">
        <w:rPr>
          <w:rFonts w:ascii="Arial" w:eastAsiaTheme="minorEastAsia" w:hAnsi="Arial" w:cs="Arial"/>
          <w:sz w:val="20"/>
          <w:szCs w:val="20"/>
        </w:rPr>
        <w:t>Naida Carsimamovic (</w:t>
      </w:r>
      <w:r w:rsidR="00383F5B">
        <w:rPr>
          <w:rFonts w:ascii="Arial" w:eastAsiaTheme="minorEastAsia" w:hAnsi="Arial" w:cs="Arial"/>
          <w:sz w:val="20"/>
          <w:szCs w:val="20"/>
        </w:rPr>
        <w:t xml:space="preserve">BCOP </w:t>
      </w:r>
      <w:r w:rsidRPr="0023736F">
        <w:rPr>
          <w:rFonts w:ascii="Arial" w:eastAsiaTheme="minorEastAsia" w:hAnsi="Arial" w:cs="Arial"/>
          <w:sz w:val="20"/>
          <w:szCs w:val="20"/>
        </w:rPr>
        <w:t>Resource Team)</w:t>
      </w:r>
    </w:p>
    <w:p w14:paraId="4EFF4E33" w14:textId="0AF5C4CB" w:rsidR="00C0562B" w:rsidRDefault="00C0562B" w:rsidP="00E14482">
      <w:pPr>
        <w:pStyle w:val="NoSpacing"/>
        <w:numPr>
          <w:ilvl w:val="0"/>
          <w:numId w:val="24"/>
        </w:numPr>
        <w:rPr>
          <w:rFonts w:ascii="Arial" w:eastAsiaTheme="minorEastAsia" w:hAnsi="Arial" w:cs="Arial"/>
          <w:sz w:val="20"/>
          <w:szCs w:val="20"/>
        </w:rPr>
      </w:pPr>
      <w:r w:rsidRPr="0023736F">
        <w:rPr>
          <w:rFonts w:ascii="Arial" w:eastAsiaTheme="minorEastAsia" w:hAnsi="Arial" w:cs="Arial"/>
          <w:sz w:val="20"/>
          <w:szCs w:val="20"/>
        </w:rPr>
        <w:t>Iryna Shcherbyna (</w:t>
      </w:r>
      <w:r w:rsidR="00383F5B">
        <w:rPr>
          <w:rFonts w:ascii="Arial" w:eastAsiaTheme="minorEastAsia" w:hAnsi="Arial" w:cs="Arial"/>
          <w:sz w:val="20"/>
          <w:szCs w:val="20"/>
        </w:rPr>
        <w:t xml:space="preserve">BCOP </w:t>
      </w:r>
      <w:r w:rsidR="0085662A">
        <w:rPr>
          <w:rFonts w:ascii="Arial" w:eastAsiaTheme="minorEastAsia" w:hAnsi="Arial" w:cs="Arial"/>
          <w:sz w:val="20"/>
          <w:szCs w:val="20"/>
        </w:rPr>
        <w:t>Resource T</w:t>
      </w:r>
      <w:r w:rsidRPr="0023736F">
        <w:rPr>
          <w:rFonts w:ascii="Arial" w:eastAsiaTheme="minorEastAsia" w:hAnsi="Arial" w:cs="Arial"/>
          <w:sz w:val="20"/>
          <w:szCs w:val="20"/>
        </w:rPr>
        <w:t>eam)</w:t>
      </w:r>
    </w:p>
    <w:p w14:paraId="6FF5F9CA" w14:textId="20664593" w:rsidR="00BA2E6F" w:rsidRPr="0023736F" w:rsidRDefault="0085662A" w:rsidP="00E14482">
      <w:pPr>
        <w:pStyle w:val="NoSpacing"/>
        <w:numPr>
          <w:ilvl w:val="0"/>
          <w:numId w:val="24"/>
        </w:numPr>
        <w:rPr>
          <w:rFonts w:ascii="Arial" w:eastAsiaTheme="minorEastAsia" w:hAnsi="Arial" w:cs="Arial"/>
          <w:sz w:val="20"/>
          <w:szCs w:val="20"/>
        </w:rPr>
      </w:pPr>
      <w:r>
        <w:rPr>
          <w:rFonts w:ascii="Arial" w:eastAsiaTheme="minorEastAsia" w:hAnsi="Arial" w:cs="Arial"/>
          <w:sz w:val="20"/>
          <w:szCs w:val="20"/>
        </w:rPr>
        <w:t>Deanna Aubrey (BCOP Resource T</w:t>
      </w:r>
      <w:r w:rsidR="00BA2E6F">
        <w:rPr>
          <w:rFonts w:ascii="Arial" w:eastAsiaTheme="minorEastAsia" w:hAnsi="Arial" w:cs="Arial"/>
          <w:sz w:val="20"/>
          <w:szCs w:val="20"/>
        </w:rPr>
        <w:t>eam)</w:t>
      </w:r>
    </w:p>
    <w:p w14:paraId="0394DAAB" w14:textId="77777777" w:rsidR="00E06C97" w:rsidRPr="0023736F" w:rsidRDefault="00E06C97" w:rsidP="00E06C97">
      <w:pPr>
        <w:pStyle w:val="NoSpacing"/>
        <w:ind w:left="720"/>
        <w:rPr>
          <w:rFonts w:ascii="Arial" w:eastAsiaTheme="minorEastAsia" w:hAnsi="Arial" w:cs="Arial"/>
          <w:sz w:val="20"/>
          <w:szCs w:val="20"/>
        </w:rPr>
      </w:pPr>
    </w:p>
    <w:p w14:paraId="00958A52" w14:textId="6BABAB50" w:rsidR="00E06C97" w:rsidRPr="0023736F" w:rsidRDefault="00E06C97" w:rsidP="008150F9">
      <w:pPr>
        <w:pStyle w:val="NoSpacing"/>
        <w:rPr>
          <w:b/>
        </w:rPr>
      </w:pPr>
      <w:r w:rsidRPr="0023736F">
        <w:rPr>
          <w:rFonts w:ascii="Arial" w:eastAsiaTheme="minorEastAsia" w:hAnsi="Arial" w:cs="Arial"/>
          <w:b/>
          <w:sz w:val="20"/>
          <w:szCs w:val="20"/>
        </w:rPr>
        <w:t>Observers</w:t>
      </w:r>
      <w:r w:rsidRPr="0023736F">
        <w:rPr>
          <w:b/>
        </w:rPr>
        <w:t>:</w:t>
      </w:r>
    </w:p>
    <w:p w14:paraId="03E8281C" w14:textId="165C3A91" w:rsidR="00E06C97" w:rsidRDefault="00E06C97" w:rsidP="00E14482">
      <w:pPr>
        <w:pStyle w:val="NoSpacing"/>
        <w:numPr>
          <w:ilvl w:val="0"/>
          <w:numId w:val="24"/>
        </w:numPr>
        <w:rPr>
          <w:rFonts w:ascii="Arial" w:eastAsiaTheme="minorEastAsia" w:hAnsi="Arial" w:cs="Arial"/>
          <w:sz w:val="20"/>
          <w:szCs w:val="20"/>
        </w:rPr>
      </w:pPr>
      <w:r w:rsidRPr="0023736F">
        <w:rPr>
          <w:rFonts w:ascii="Arial" w:eastAsiaTheme="minorEastAsia" w:hAnsi="Arial" w:cs="Arial"/>
          <w:sz w:val="20"/>
          <w:szCs w:val="20"/>
        </w:rPr>
        <w:t>Ksenia Galantsova (Secretariat)</w:t>
      </w:r>
    </w:p>
    <w:p w14:paraId="58A742E1" w14:textId="77777777" w:rsidR="00975342" w:rsidRPr="0023736F" w:rsidRDefault="00975342" w:rsidP="00975342">
      <w:pPr>
        <w:pStyle w:val="NoSpacing"/>
        <w:ind w:left="720"/>
        <w:rPr>
          <w:rFonts w:ascii="Arial" w:eastAsiaTheme="minorEastAsia" w:hAnsi="Arial" w:cs="Arial"/>
          <w:sz w:val="20"/>
          <w:szCs w:val="20"/>
        </w:rPr>
      </w:pPr>
    </w:p>
    <w:p w14:paraId="41D5ACB1" w14:textId="7265866C" w:rsidR="00A1550D" w:rsidRPr="0023736F" w:rsidRDefault="00975342" w:rsidP="00A1550D">
      <w:pPr>
        <w:rPr>
          <w:rFonts w:ascii="Arial" w:eastAsiaTheme="minorEastAsia" w:hAnsi="Arial" w:cs="Arial"/>
          <w:b/>
          <w:sz w:val="20"/>
          <w:szCs w:val="20"/>
        </w:rPr>
      </w:pPr>
      <w:r w:rsidRPr="0023736F">
        <w:rPr>
          <w:rFonts w:ascii="Arial" w:eastAsiaTheme="minorEastAsia" w:hAnsi="Arial" w:cs="Arial"/>
          <w:b/>
          <w:sz w:val="20"/>
          <w:szCs w:val="20"/>
        </w:rPr>
        <w:t>Agenda items:</w:t>
      </w:r>
    </w:p>
    <w:p w14:paraId="1FE7AEF5" w14:textId="2D25A77F" w:rsidR="000F462D" w:rsidRDefault="000F462D" w:rsidP="000F462D">
      <w:pPr>
        <w:pStyle w:val="NoSpacing"/>
        <w:numPr>
          <w:ilvl w:val="0"/>
          <w:numId w:val="2"/>
        </w:numPr>
        <w:jc w:val="both"/>
        <w:rPr>
          <w:rFonts w:ascii="Arial" w:eastAsiaTheme="minorEastAsia" w:hAnsi="Arial" w:cs="Arial"/>
          <w:sz w:val="20"/>
          <w:szCs w:val="20"/>
        </w:rPr>
      </w:pPr>
      <w:r w:rsidRPr="001C7ACA">
        <w:rPr>
          <w:rFonts w:ascii="Arial" w:eastAsiaTheme="minorEastAsia" w:hAnsi="Arial" w:cs="Arial"/>
          <w:b/>
          <w:sz w:val="20"/>
          <w:szCs w:val="20"/>
        </w:rPr>
        <w:t>Welcome</w:t>
      </w:r>
      <w:r>
        <w:rPr>
          <w:rFonts w:ascii="Arial" w:eastAsiaTheme="minorEastAsia" w:hAnsi="Arial" w:cs="Arial"/>
          <w:b/>
          <w:sz w:val="20"/>
          <w:szCs w:val="20"/>
        </w:rPr>
        <w:t xml:space="preserve">, </w:t>
      </w:r>
      <w:r w:rsidRPr="001C7ACA">
        <w:rPr>
          <w:rFonts w:ascii="Arial" w:eastAsiaTheme="minorEastAsia" w:hAnsi="Arial" w:cs="Arial"/>
          <w:b/>
          <w:sz w:val="20"/>
          <w:szCs w:val="20"/>
        </w:rPr>
        <w:t>update on ke</w:t>
      </w:r>
      <w:r>
        <w:rPr>
          <w:rFonts w:ascii="Arial" w:eastAsiaTheme="minorEastAsia" w:hAnsi="Arial" w:cs="Arial"/>
          <w:b/>
          <w:sz w:val="20"/>
          <w:szCs w:val="20"/>
        </w:rPr>
        <w:t xml:space="preserve">y decisions/discussions from November 2019 </w:t>
      </w:r>
      <w:r w:rsidRPr="001C7ACA">
        <w:rPr>
          <w:rFonts w:ascii="Arial" w:eastAsiaTheme="minorEastAsia" w:hAnsi="Arial" w:cs="Arial"/>
          <w:b/>
          <w:sz w:val="20"/>
          <w:szCs w:val="20"/>
        </w:rPr>
        <w:t>Steering Committee meeting</w:t>
      </w:r>
      <w:r>
        <w:rPr>
          <w:rFonts w:ascii="Arial" w:eastAsiaTheme="minorEastAsia" w:hAnsi="Arial" w:cs="Arial"/>
          <w:b/>
          <w:sz w:val="20"/>
          <w:szCs w:val="20"/>
        </w:rPr>
        <w:t xml:space="preserve">, and Agenda overview </w:t>
      </w:r>
    </w:p>
    <w:p w14:paraId="6EBF9A8A" w14:textId="551A8248" w:rsidR="00E14482" w:rsidRPr="00E14482" w:rsidRDefault="000F462D" w:rsidP="00F453DD">
      <w:pPr>
        <w:pStyle w:val="NoSpacing"/>
        <w:numPr>
          <w:ilvl w:val="0"/>
          <w:numId w:val="2"/>
        </w:numPr>
        <w:jc w:val="both"/>
        <w:rPr>
          <w:rFonts w:ascii="Arial" w:eastAsiaTheme="minorEastAsia" w:hAnsi="Arial" w:cs="Arial"/>
          <w:b/>
          <w:sz w:val="20"/>
          <w:szCs w:val="20"/>
        </w:rPr>
      </w:pPr>
      <w:r w:rsidRPr="001C7ACA">
        <w:rPr>
          <w:rFonts w:ascii="Arial" w:eastAsiaTheme="minorEastAsia" w:hAnsi="Arial" w:cs="Arial"/>
          <w:b/>
          <w:sz w:val="20"/>
          <w:szCs w:val="20"/>
        </w:rPr>
        <w:t>Acceptance of the minutes to the previous meeting</w:t>
      </w:r>
      <w:r>
        <w:rPr>
          <w:rFonts w:ascii="Arial" w:eastAsiaTheme="minorEastAsia" w:hAnsi="Arial" w:cs="Arial"/>
          <w:sz w:val="20"/>
          <w:szCs w:val="20"/>
        </w:rPr>
        <w:t xml:space="preserve"> </w:t>
      </w:r>
    </w:p>
    <w:p w14:paraId="57E1E481" w14:textId="77777777" w:rsidR="000F462D" w:rsidRDefault="000F462D" w:rsidP="00766DD5">
      <w:pPr>
        <w:pStyle w:val="NoSpacing"/>
        <w:numPr>
          <w:ilvl w:val="0"/>
          <w:numId w:val="2"/>
        </w:numPr>
        <w:jc w:val="both"/>
        <w:rPr>
          <w:rFonts w:ascii="Arial" w:eastAsiaTheme="minorEastAsia" w:hAnsi="Arial" w:cs="Arial"/>
          <w:b/>
          <w:sz w:val="20"/>
          <w:szCs w:val="20"/>
        </w:rPr>
      </w:pPr>
      <w:r>
        <w:rPr>
          <w:rFonts w:ascii="Arial" w:eastAsiaTheme="minorEastAsia" w:hAnsi="Arial" w:cs="Arial"/>
          <w:b/>
          <w:sz w:val="20"/>
          <w:szCs w:val="20"/>
        </w:rPr>
        <w:t xml:space="preserve">Update on the PEMPAL financing status </w:t>
      </w:r>
    </w:p>
    <w:p w14:paraId="57480709" w14:textId="026D6345" w:rsidR="000F462D" w:rsidRDefault="000F462D" w:rsidP="00766DD5">
      <w:pPr>
        <w:pStyle w:val="NoSpacing"/>
        <w:numPr>
          <w:ilvl w:val="0"/>
          <w:numId w:val="2"/>
        </w:numPr>
        <w:jc w:val="both"/>
        <w:rPr>
          <w:rFonts w:ascii="Arial" w:eastAsiaTheme="minorEastAsia" w:hAnsi="Arial" w:cs="Arial"/>
          <w:b/>
          <w:sz w:val="20"/>
          <w:szCs w:val="20"/>
        </w:rPr>
      </w:pPr>
      <w:r>
        <w:rPr>
          <w:rFonts w:ascii="Arial" w:eastAsiaTheme="minorEastAsia" w:hAnsi="Arial" w:cs="Arial"/>
          <w:b/>
          <w:sz w:val="20"/>
          <w:szCs w:val="20"/>
        </w:rPr>
        <w:t xml:space="preserve">Status and needs for adjustments of BCOP FY20 Action Plan and Budget </w:t>
      </w:r>
    </w:p>
    <w:p w14:paraId="3985F94D" w14:textId="63B9D165" w:rsidR="000F462D" w:rsidRDefault="000F462D" w:rsidP="00766DD5">
      <w:pPr>
        <w:pStyle w:val="NoSpacing"/>
        <w:numPr>
          <w:ilvl w:val="0"/>
          <w:numId w:val="2"/>
        </w:numPr>
        <w:jc w:val="both"/>
        <w:rPr>
          <w:rFonts w:ascii="Arial" w:eastAsiaTheme="minorEastAsia" w:hAnsi="Arial" w:cs="Arial"/>
          <w:b/>
          <w:sz w:val="20"/>
          <w:szCs w:val="20"/>
        </w:rPr>
      </w:pPr>
      <w:r>
        <w:rPr>
          <w:rFonts w:ascii="Arial" w:eastAsiaTheme="minorEastAsia" w:hAnsi="Arial" w:cs="Arial"/>
          <w:b/>
          <w:sz w:val="20"/>
          <w:szCs w:val="20"/>
        </w:rPr>
        <w:t>Update on preparations and the budget for the BCOP 2020 Plenary Meeting in March 2020 in Brussels</w:t>
      </w:r>
    </w:p>
    <w:p w14:paraId="1D6817B7" w14:textId="1CD94C12" w:rsidR="00C0562B" w:rsidRPr="00766DD5" w:rsidRDefault="00E14482" w:rsidP="00766DD5">
      <w:pPr>
        <w:pStyle w:val="NoSpacing"/>
        <w:numPr>
          <w:ilvl w:val="0"/>
          <w:numId w:val="2"/>
        </w:numPr>
        <w:jc w:val="both"/>
        <w:rPr>
          <w:rFonts w:ascii="Arial" w:eastAsiaTheme="minorEastAsia" w:hAnsi="Arial" w:cs="Arial"/>
          <w:b/>
          <w:sz w:val="20"/>
          <w:szCs w:val="20"/>
        </w:rPr>
      </w:pPr>
      <w:r>
        <w:rPr>
          <w:rFonts w:ascii="Arial" w:eastAsiaTheme="minorEastAsia" w:hAnsi="Arial" w:cs="Arial"/>
          <w:b/>
          <w:sz w:val="20"/>
          <w:szCs w:val="20"/>
        </w:rPr>
        <w:t>Brief u</w:t>
      </w:r>
      <w:r w:rsidR="00C0562B" w:rsidRPr="00766DD5">
        <w:rPr>
          <w:rFonts w:ascii="Arial" w:eastAsiaTheme="minorEastAsia" w:hAnsi="Arial" w:cs="Arial"/>
          <w:b/>
          <w:sz w:val="20"/>
          <w:szCs w:val="20"/>
        </w:rPr>
        <w:t>pdate on Working Groups:</w:t>
      </w:r>
    </w:p>
    <w:p w14:paraId="09D10F9D" w14:textId="35B6F94A" w:rsidR="00C0562B" w:rsidRPr="00B966F8" w:rsidRDefault="00C0562B" w:rsidP="00F453DD">
      <w:pPr>
        <w:pStyle w:val="NoSpacing"/>
        <w:numPr>
          <w:ilvl w:val="1"/>
          <w:numId w:val="7"/>
        </w:numPr>
        <w:jc w:val="both"/>
        <w:rPr>
          <w:rFonts w:ascii="Arial" w:eastAsiaTheme="minorEastAsia" w:hAnsi="Arial" w:cs="Arial"/>
          <w:b/>
          <w:sz w:val="20"/>
          <w:szCs w:val="20"/>
        </w:rPr>
      </w:pPr>
      <w:r w:rsidRPr="00B966F8">
        <w:rPr>
          <w:rFonts w:ascii="Arial" w:eastAsiaTheme="minorEastAsia" w:hAnsi="Arial" w:cs="Arial"/>
          <w:b/>
          <w:sz w:val="20"/>
          <w:szCs w:val="20"/>
        </w:rPr>
        <w:t>Budget Literacy and Transparenc</w:t>
      </w:r>
      <w:r w:rsidR="009B23D1" w:rsidRPr="00B966F8">
        <w:rPr>
          <w:rFonts w:ascii="Arial" w:eastAsiaTheme="minorEastAsia" w:hAnsi="Arial" w:cs="Arial"/>
          <w:b/>
          <w:sz w:val="20"/>
          <w:szCs w:val="20"/>
        </w:rPr>
        <w:t>y Working Group</w:t>
      </w:r>
    </w:p>
    <w:p w14:paraId="4D8B6998" w14:textId="765B77C1" w:rsidR="00C0562B" w:rsidRPr="008B7840" w:rsidRDefault="00C0562B" w:rsidP="00C0562B">
      <w:pPr>
        <w:pStyle w:val="NoSpacing"/>
        <w:numPr>
          <w:ilvl w:val="1"/>
          <w:numId w:val="7"/>
        </w:numPr>
        <w:jc w:val="both"/>
        <w:rPr>
          <w:rFonts w:ascii="Arial" w:eastAsiaTheme="minorEastAsia" w:hAnsi="Arial" w:cs="Arial"/>
          <w:b/>
          <w:sz w:val="20"/>
          <w:szCs w:val="20"/>
        </w:rPr>
      </w:pPr>
      <w:r w:rsidRPr="00B966F8">
        <w:rPr>
          <w:rFonts w:ascii="Arial" w:eastAsiaTheme="minorEastAsia" w:hAnsi="Arial" w:cs="Arial"/>
          <w:b/>
          <w:sz w:val="20"/>
          <w:szCs w:val="20"/>
        </w:rPr>
        <w:t>Program and Performance Budgeting Working Group</w:t>
      </w:r>
    </w:p>
    <w:p w14:paraId="2043CC3B" w14:textId="7866ED1C" w:rsidR="00E14482" w:rsidRDefault="000F462D" w:rsidP="00F453DD">
      <w:pPr>
        <w:pStyle w:val="NoSpacing"/>
        <w:numPr>
          <w:ilvl w:val="0"/>
          <w:numId w:val="2"/>
        </w:numPr>
        <w:jc w:val="both"/>
        <w:rPr>
          <w:rFonts w:ascii="Arial" w:eastAsiaTheme="minorEastAsia" w:hAnsi="Arial" w:cs="Arial"/>
          <w:b/>
          <w:sz w:val="20"/>
          <w:szCs w:val="20"/>
        </w:rPr>
      </w:pPr>
      <w:r>
        <w:rPr>
          <w:rFonts w:ascii="Arial" w:eastAsiaTheme="minorEastAsia" w:hAnsi="Arial" w:cs="Arial"/>
          <w:b/>
          <w:sz w:val="20"/>
          <w:szCs w:val="20"/>
        </w:rPr>
        <w:t xml:space="preserve">Update and Preparation for Cross-COP Meetings and PEMPAL Strategy Mid-Term Review </w:t>
      </w:r>
    </w:p>
    <w:p w14:paraId="1FA35498" w14:textId="0487111D" w:rsidR="00D630E2" w:rsidRPr="00E14482" w:rsidRDefault="00D630E2" w:rsidP="00F453DD">
      <w:pPr>
        <w:pStyle w:val="NoSpacing"/>
        <w:numPr>
          <w:ilvl w:val="0"/>
          <w:numId w:val="2"/>
        </w:numPr>
        <w:jc w:val="both"/>
        <w:rPr>
          <w:rFonts w:ascii="Arial" w:eastAsiaTheme="minorEastAsia" w:hAnsi="Arial" w:cs="Arial"/>
          <w:b/>
          <w:sz w:val="20"/>
          <w:szCs w:val="20"/>
        </w:rPr>
      </w:pPr>
      <w:r>
        <w:rPr>
          <w:rFonts w:ascii="Arial" w:eastAsiaTheme="minorEastAsia" w:hAnsi="Arial" w:cs="Arial"/>
          <w:b/>
          <w:sz w:val="20"/>
          <w:szCs w:val="20"/>
        </w:rPr>
        <w:t>Other</w:t>
      </w:r>
    </w:p>
    <w:p w14:paraId="6CDB69A7" w14:textId="77777777" w:rsidR="00BA1361" w:rsidRDefault="00BA1361" w:rsidP="00A47144">
      <w:pPr>
        <w:rPr>
          <w:rFonts w:ascii="Arial" w:eastAsiaTheme="minorEastAsia" w:hAnsi="Arial" w:cs="Arial"/>
          <w:b/>
          <w:sz w:val="20"/>
          <w:szCs w:val="20"/>
        </w:rPr>
      </w:pPr>
    </w:p>
    <w:p w14:paraId="3B22EA8C" w14:textId="3EC2FF82" w:rsidR="00AD77EA" w:rsidRDefault="00E06C97" w:rsidP="00A47144">
      <w:pPr>
        <w:rPr>
          <w:rFonts w:ascii="Arial" w:eastAsiaTheme="minorEastAsia" w:hAnsi="Arial" w:cs="Arial"/>
          <w:b/>
          <w:sz w:val="20"/>
          <w:szCs w:val="20"/>
        </w:rPr>
      </w:pPr>
      <w:r w:rsidRPr="0023736F">
        <w:rPr>
          <w:rFonts w:ascii="Arial" w:eastAsiaTheme="minorEastAsia" w:hAnsi="Arial" w:cs="Arial"/>
          <w:b/>
          <w:sz w:val="20"/>
          <w:szCs w:val="20"/>
        </w:rPr>
        <w:t>Minutes:</w:t>
      </w:r>
    </w:p>
    <w:p w14:paraId="59D1069A" w14:textId="77777777" w:rsidR="008C16C5" w:rsidRPr="0023736F" w:rsidRDefault="008C16C5" w:rsidP="00A47144">
      <w:pPr>
        <w:rPr>
          <w:rFonts w:ascii="Arial" w:eastAsiaTheme="minorEastAsia" w:hAnsi="Arial" w:cs="Arial"/>
          <w:b/>
          <w:sz w:val="20"/>
          <w:szCs w:val="20"/>
        </w:rPr>
      </w:pPr>
    </w:p>
    <w:p w14:paraId="169F024B" w14:textId="7DA70B29" w:rsidR="00A75AC4" w:rsidRPr="00480323" w:rsidRDefault="00480323" w:rsidP="00480323">
      <w:pPr>
        <w:pStyle w:val="NoSpacing"/>
        <w:numPr>
          <w:ilvl w:val="0"/>
          <w:numId w:val="30"/>
        </w:numPr>
        <w:ind w:left="630" w:hanging="630"/>
        <w:jc w:val="both"/>
        <w:rPr>
          <w:rFonts w:ascii="Arial" w:eastAsiaTheme="minorEastAsia" w:hAnsi="Arial" w:cs="Arial"/>
          <w:i/>
          <w:iCs/>
          <w:sz w:val="20"/>
          <w:szCs w:val="20"/>
        </w:rPr>
      </w:pPr>
      <w:r w:rsidRPr="00480323">
        <w:rPr>
          <w:rFonts w:ascii="Arial" w:eastAsiaTheme="minorEastAsia" w:hAnsi="Arial" w:cs="Arial"/>
          <w:b/>
          <w:i/>
          <w:iCs/>
          <w:sz w:val="20"/>
          <w:szCs w:val="20"/>
        </w:rPr>
        <w:t>W</w:t>
      </w:r>
      <w:r w:rsidR="00A75AC4" w:rsidRPr="00480323">
        <w:rPr>
          <w:rFonts w:ascii="Arial" w:eastAsiaTheme="minorEastAsia" w:hAnsi="Arial" w:cs="Arial"/>
          <w:b/>
          <w:i/>
          <w:iCs/>
          <w:sz w:val="20"/>
          <w:szCs w:val="20"/>
        </w:rPr>
        <w:t xml:space="preserve">elcome and Agenda Overview </w:t>
      </w:r>
    </w:p>
    <w:p w14:paraId="4DF5DDE6" w14:textId="77777777" w:rsidR="008150F9" w:rsidRPr="00480323" w:rsidRDefault="008150F9" w:rsidP="00B457B1">
      <w:pPr>
        <w:pStyle w:val="NoSpacing"/>
        <w:ind w:left="720"/>
        <w:jc w:val="both"/>
        <w:rPr>
          <w:rFonts w:ascii="Arial" w:eastAsiaTheme="minorEastAsia" w:hAnsi="Arial" w:cs="Arial"/>
          <w:i/>
          <w:iCs/>
          <w:sz w:val="20"/>
          <w:szCs w:val="20"/>
        </w:rPr>
      </w:pPr>
    </w:p>
    <w:p w14:paraId="7D5E4F63" w14:textId="5BF182C1" w:rsidR="00E51127" w:rsidRDefault="00E06C97" w:rsidP="00D608F9">
      <w:pPr>
        <w:pStyle w:val="NoSpacing"/>
        <w:jc w:val="both"/>
        <w:rPr>
          <w:rFonts w:ascii="Arial" w:eastAsiaTheme="minorEastAsia" w:hAnsi="Arial" w:cs="Arial"/>
          <w:sz w:val="20"/>
          <w:szCs w:val="20"/>
        </w:rPr>
      </w:pPr>
      <w:r w:rsidRPr="0023736F">
        <w:rPr>
          <w:rFonts w:ascii="Arial" w:eastAsiaTheme="minorEastAsia" w:hAnsi="Arial" w:cs="Arial"/>
          <w:sz w:val="20"/>
          <w:szCs w:val="20"/>
        </w:rPr>
        <w:t>Ms</w:t>
      </w:r>
      <w:r w:rsidR="00493D8B" w:rsidRPr="0023736F">
        <w:rPr>
          <w:rFonts w:ascii="Arial" w:eastAsiaTheme="minorEastAsia" w:hAnsi="Arial" w:cs="Arial"/>
          <w:sz w:val="20"/>
          <w:szCs w:val="20"/>
        </w:rPr>
        <w:t>.</w:t>
      </w:r>
      <w:r w:rsidRPr="0023736F">
        <w:rPr>
          <w:rFonts w:ascii="Arial" w:eastAsiaTheme="minorEastAsia" w:hAnsi="Arial" w:cs="Arial"/>
          <w:sz w:val="20"/>
          <w:szCs w:val="20"/>
        </w:rPr>
        <w:t xml:space="preserve"> </w:t>
      </w:r>
      <w:r w:rsidR="00766DD5">
        <w:rPr>
          <w:rFonts w:ascii="Arial" w:eastAsiaTheme="minorEastAsia" w:hAnsi="Arial" w:cs="Arial"/>
          <w:sz w:val="20"/>
          <w:szCs w:val="20"/>
        </w:rPr>
        <w:t xml:space="preserve">Anna </w:t>
      </w:r>
      <w:proofErr w:type="spellStart"/>
      <w:r w:rsidR="00766DD5">
        <w:rPr>
          <w:rFonts w:ascii="Arial" w:eastAsiaTheme="minorEastAsia" w:hAnsi="Arial" w:cs="Arial"/>
          <w:sz w:val="20"/>
          <w:szCs w:val="20"/>
        </w:rPr>
        <w:t>Belenchuk</w:t>
      </w:r>
      <w:proofErr w:type="spellEnd"/>
      <w:r w:rsidRPr="0023736F">
        <w:rPr>
          <w:rFonts w:ascii="Arial" w:eastAsiaTheme="minorEastAsia" w:hAnsi="Arial" w:cs="Arial"/>
          <w:sz w:val="20"/>
          <w:szCs w:val="20"/>
        </w:rPr>
        <w:t xml:space="preserve"> welcomed participants</w:t>
      </w:r>
      <w:r w:rsidR="00846F51">
        <w:rPr>
          <w:rFonts w:ascii="Arial" w:eastAsiaTheme="minorEastAsia" w:hAnsi="Arial" w:cs="Arial"/>
          <w:sz w:val="20"/>
          <w:szCs w:val="20"/>
        </w:rPr>
        <w:t xml:space="preserve">, gave a brief overview of main discussions from the previous SC meeting, and </w:t>
      </w:r>
      <w:r w:rsidR="00D60D74">
        <w:rPr>
          <w:rFonts w:ascii="Arial" w:eastAsiaTheme="minorEastAsia" w:hAnsi="Arial" w:cs="Arial"/>
          <w:sz w:val="20"/>
          <w:szCs w:val="20"/>
        </w:rPr>
        <w:t>gave a</w:t>
      </w:r>
      <w:r w:rsidR="004C5A34">
        <w:rPr>
          <w:rFonts w:ascii="Arial" w:eastAsiaTheme="minorEastAsia" w:hAnsi="Arial" w:cs="Arial"/>
          <w:sz w:val="20"/>
          <w:szCs w:val="20"/>
        </w:rPr>
        <w:t>n</w:t>
      </w:r>
      <w:r w:rsidR="00D60D74">
        <w:rPr>
          <w:rFonts w:ascii="Arial" w:eastAsiaTheme="minorEastAsia" w:hAnsi="Arial" w:cs="Arial"/>
          <w:sz w:val="20"/>
          <w:szCs w:val="20"/>
        </w:rPr>
        <w:t xml:space="preserve"> overview </w:t>
      </w:r>
      <w:r w:rsidR="00A75AC4">
        <w:rPr>
          <w:rFonts w:ascii="Arial" w:eastAsiaTheme="minorEastAsia" w:hAnsi="Arial" w:cs="Arial"/>
          <w:sz w:val="20"/>
          <w:szCs w:val="20"/>
        </w:rPr>
        <w:t>of</w:t>
      </w:r>
      <w:r w:rsidR="00DF5187">
        <w:rPr>
          <w:rFonts w:ascii="Arial" w:eastAsiaTheme="minorEastAsia" w:hAnsi="Arial" w:cs="Arial"/>
          <w:sz w:val="20"/>
          <w:szCs w:val="20"/>
        </w:rPr>
        <w:t xml:space="preserve"> th</w:t>
      </w:r>
      <w:r w:rsidR="00846F51">
        <w:rPr>
          <w:rFonts w:ascii="Arial" w:eastAsiaTheme="minorEastAsia" w:hAnsi="Arial" w:cs="Arial"/>
          <w:sz w:val="20"/>
          <w:szCs w:val="20"/>
        </w:rPr>
        <w:t xml:space="preserve">e </w:t>
      </w:r>
      <w:r w:rsidR="00A75AC4">
        <w:rPr>
          <w:rFonts w:ascii="Arial" w:eastAsiaTheme="minorEastAsia" w:hAnsi="Arial" w:cs="Arial"/>
          <w:sz w:val="20"/>
          <w:szCs w:val="20"/>
        </w:rPr>
        <w:t>agenda</w:t>
      </w:r>
      <w:r w:rsidR="00846F51">
        <w:rPr>
          <w:rFonts w:ascii="Arial" w:eastAsiaTheme="minorEastAsia" w:hAnsi="Arial" w:cs="Arial"/>
          <w:sz w:val="20"/>
          <w:szCs w:val="20"/>
        </w:rPr>
        <w:t xml:space="preserve"> for this meeting</w:t>
      </w:r>
      <w:r w:rsidR="00A75AC4">
        <w:rPr>
          <w:rFonts w:ascii="Arial" w:eastAsiaTheme="minorEastAsia" w:hAnsi="Arial" w:cs="Arial"/>
          <w:sz w:val="20"/>
          <w:szCs w:val="20"/>
        </w:rPr>
        <w:t>.</w:t>
      </w:r>
    </w:p>
    <w:p w14:paraId="1616AB29" w14:textId="77777777" w:rsidR="00E51127" w:rsidRDefault="00E51127" w:rsidP="00D608F9">
      <w:pPr>
        <w:pStyle w:val="NoSpacing"/>
        <w:jc w:val="both"/>
        <w:rPr>
          <w:rFonts w:ascii="Arial" w:eastAsiaTheme="minorEastAsia" w:hAnsi="Arial" w:cs="Arial"/>
          <w:sz w:val="20"/>
          <w:szCs w:val="20"/>
        </w:rPr>
      </w:pPr>
    </w:p>
    <w:p w14:paraId="51FD3B27" w14:textId="491B65C0" w:rsidR="00A75AC4" w:rsidRPr="00480323" w:rsidRDefault="00480323" w:rsidP="00480323">
      <w:pPr>
        <w:pStyle w:val="NoSpacing"/>
        <w:ind w:left="720" w:hanging="720"/>
        <w:jc w:val="both"/>
        <w:rPr>
          <w:rFonts w:ascii="Arial" w:eastAsiaTheme="minorEastAsia" w:hAnsi="Arial" w:cs="Arial"/>
          <w:b/>
          <w:i/>
          <w:iCs/>
          <w:sz w:val="20"/>
          <w:szCs w:val="20"/>
        </w:rPr>
      </w:pPr>
      <w:r>
        <w:rPr>
          <w:rFonts w:ascii="Arial" w:eastAsiaTheme="minorEastAsia" w:hAnsi="Arial" w:cs="Arial"/>
          <w:b/>
          <w:sz w:val="20"/>
          <w:szCs w:val="20"/>
        </w:rPr>
        <w:t xml:space="preserve">2.           </w:t>
      </w:r>
      <w:r w:rsidR="00A75AC4" w:rsidRPr="00480323">
        <w:rPr>
          <w:rFonts w:ascii="Arial" w:eastAsiaTheme="minorEastAsia" w:hAnsi="Arial" w:cs="Arial"/>
          <w:b/>
          <w:i/>
          <w:iCs/>
          <w:sz w:val="20"/>
          <w:szCs w:val="20"/>
        </w:rPr>
        <w:t>Acceptance of the minutes to the previous meetings</w:t>
      </w:r>
      <w:r w:rsidR="00A75AC4" w:rsidRPr="00480323">
        <w:rPr>
          <w:rFonts w:ascii="Arial" w:eastAsiaTheme="minorEastAsia" w:hAnsi="Arial" w:cs="Arial"/>
          <w:i/>
          <w:iCs/>
          <w:sz w:val="20"/>
          <w:szCs w:val="20"/>
        </w:rPr>
        <w:t xml:space="preserve"> </w:t>
      </w:r>
      <w:r w:rsidR="00A75AC4" w:rsidRPr="00480323">
        <w:rPr>
          <w:rFonts w:ascii="Arial" w:eastAsiaTheme="minorEastAsia" w:hAnsi="Arial" w:cs="Arial"/>
          <w:b/>
          <w:i/>
          <w:iCs/>
          <w:sz w:val="20"/>
          <w:szCs w:val="20"/>
        </w:rPr>
        <w:t>held in</w:t>
      </w:r>
      <w:r w:rsidR="00E14482" w:rsidRPr="00480323">
        <w:rPr>
          <w:rFonts w:ascii="Arial" w:eastAsiaTheme="minorEastAsia" w:hAnsi="Arial" w:cs="Arial"/>
          <w:b/>
          <w:i/>
          <w:iCs/>
          <w:sz w:val="20"/>
          <w:szCs w:val="20"/>
        </w:rPr>
        <w:t xml:space="preserve"> May</w:t>
      </w:r>
      <w:r w:rsidR="00A75AC4" w:rsidRPr="00480323">
        <w:rPr>
          <w:rFonts w:ascii="Arial" w:eastAsiaTheme="minorEastAsia" w:hAnsi="Arial" w:cs="Arial"/>
          <w:b/>
          <w:i/>
          <w:iCs/>
          <w:sz w:val="20"/>
          <w:szCs w:val="20"/>
        </w:rPr>
        <w:t xml:space="preserve"> 2019</w:t>
      </w:r>
      <w:r w:rsidR="00A75AC4" w:rsidRPr="00480323">
        <w:rPr>
          <w:rFonts w:ascii="Arial" w:eastAsiaTheme="minorEastAsia" w:hAnsi="Arial" w:cs="Arial"/>
          <w:i/>
          <w:iCs/>
          <w:sz w:val="20"/>
          <w:szCs w:val="20"/>
        </w:rPr>
        <w:t xml:space="preserve"> </w:t>
      </w:r>
    </w:p>
    <w:p w14:paraId="4CE40748" w14:textId="392D020B" w:rsidR="00FF7424" w:rsidRDefault="00FF7424" w:rsidP="00D859E1">
      <w:pPr>
        <w:pStyle w:val="NoSpacing"/>
        <w:jc w:val="both"/>
        <w:rPr>
          <w:rFonts w:ascii="Arial" w:eastAsiaTheme="minorEastAsia" w:hAnsi="Arial" w:cs="Arial"/>
          <w:b/>
          <w:sz w:val="20"/>
          <w:szCs w:val="20"/>
        </w:rPr>
      </w:pPr>
    </w:p>
    <w:p w14:paraId="71449F6B" w14:textId="2FBF3E8E" w:rsidR="0098736A" w:rsidRPr="0023736F" w:rsidRDefault="0098736A" w:rsidP="0098736A">
      <w:pPr>
        <w:pStyle w:val="NoSpacing"/>
        <w:ind w:left="720"/>
        <w:jc w:val="both"/>
        <w:rPr>
          <w:rFonts w:ascii="Arial" w:eastAsiaTheme="minorEastAsia" w:hAnsi="Arial" w:cs="Arial"/>
          <w:b/>
          <w:i/>
          <w:sz w:val="20"/>
          <w:szCs w:val="20"/>
          <w:u w:val="single"/>
        </w:rPr>
      </w:pPr>
      <w:r w:rsidRPr="0023736F">
        <w:rPr>
          <w:rFonts w:ascii="Arial" w:eastAsiaTheme="minorEastAsia" w:hAnsi="Arial" w:cs="Arial"/>
          <w:b/>
          <w:i/>
          <w:sz w:val="20"/>
          <w:szCs w:val="20"/>
          <w:u w:val="single"/>
        </w:rPr>
        <w:t>Conclusion:</w:t>
      </w:r>
    </w:p>
    <w:p w14:paraId="70A4BAEA" w14:textId="77777777" w:rsidR="0098736A" w:rsidRPr="0023736F" w:rsidRDefault="0098736A" w:rsidP="0098736A">
      <w:pPr>
        <w:pStyle w:val="NoSpacing"/>
        <w:ind w:left="720"/>
        <w:jc w:val="both"/>
        <w:rPr>
          <w:rFonts w:ascii="Arial" w:eastAsiaTheme="minorEastAsia" w:hAnsi="Arial" w:cs="Arial"/>
          <w:b/>
          <w:i/>
          <w:sz w:val="20"/>
          <w:szCs w:val="20"/>
          <w:u w:val="single"/>
        </w:rPr>
      </w:pPr>
    </w:p>
    <w:p w14:paraId="18E0AAD3" w14:textId="51B56971" w:rsidR="00001FD8" w:rsidRPr="0023736F" w:rsidRDefault="00001FD8" w:rsidP="00F453DD">
      <w:pPr>
        <w:pStyle w:val="NoSpacing"/>
        <w:numPr>
          <w:ilvl w:val="0"/>
          <w:numId w:val="8"/>
        </w:numPr>
        <w:jc w:val="both"/>
        <w:rPr>
          <w:rFonts w:ascii="Arial" w:eastAsiaTheme="minorEastAsia" w:hAnsi="Arial" w:cs="Arial"/>
          <w:sz w:val="20"/>
          <w:szCs w:val="20"/>
        </w:rPr>
      </w:pPr>
      <w:r w:rsidRPr="0023736F">
        <w:rPr>
          <w:rFonts w:ascii="Arial" w:eastAsiaTheme="minorEastAsia" w:hAnsi="Arial" w:cs="Arial"/>
          <w:sz w:val="20"/>
          <w:szCs w:val="20"/>
        </w:rPr>
        <w:t>The Executive Committee accepted the minutes o</w:t>
      </w:r>
      <w:r w:rsidR="00E85147">
        <w:rPr>
          <w:rFonts w:ascii="Arial" w:eastAsiaTheme="minorEastAsia" w:hAnsi="Arial" w:cs="Arial"/>
          <w:sz w:val="20"/>
          <w:szCs w:val="20"/>
        </w:rPr>
        <w:t>f</w:t>
      </w:r>
      <w:r w:rsidRPr="0023736F">
        <w:rPr>
          <w:rFonts w:ascii="Arial" w:eastAsiaTheme="minorEastAsia" w:hAnsi="Arial" w:cs="Arial"/>
          <w:sz w:val="20"/>
          <w:szCs w:val="20"/>
        </w:rPr>
        <w:t xml:space="preserve"> </w:t>
      </w:r>
      <w:r w:rsidR="00C92E02">
        <w:rPr>
          <w:rFonts w:ascii="Arial" w:eastAsiaTheme="minorEastAsia" w:hAnsi="Arial" w:cs="Arial"/>
          <w:sz w:val="20"/>
          <w:szCs w:val="20"/>
        </w:rPr>
        <w:t xml:space="preserve">the </w:t>
      </w:r>
      <w:r w:rsidRPr="0023736F">
        <w:rPr>
          <w:rFonts w:ascii="Arial" w:eastAsiaTheme="minorEastAsia" w:hAnsi="Arial" w:cs="Arial"/>
          <w:sz w:val="20"/>
          <w:szCs w:val="20"/>
        </w:rPr>
        <w:t xml:space="preserve">previous meeting held on </w:t>
      </w:r>
      <w:r w:rsidR="00897397">
        <w:rPr>
          <w:rFonts w:ascii="Arial" w:eastAsiaTheme="minorEastAsia" w:hAnsi="Arial" w:cs="Arial"/>
          <w:sz w:val="20"/>
          <w:szCs w:val="20"/>
        </w:rPr>
        <w:t>October 10</w:t>
      </w:r>
      <w:r w:rsidR="00D608F9" w:rsidRPr="0023736F">
        <w:rPr>
          <w:rFonts w:ascii="Arial" w:eastAsiaTheme="minorEastAsia" w:hAnsi="Arial" w:cs="Arial"/>
          <w:sz w:val="20"/>
          <w:szCs w:val="20"/>
        </w:rPr>
        <w:t>, 201</w:t>
      </w:r>
      <w:r w:rsidR="00A75AC4">
        <w:rPr>
          <w:rFonts w:ascii="Arial" w:eastAsiaTheme="minorEastAsia" w:hAnsi="Arial" w:cs="Arial"/>
          <w:sz w:val="20"/>
          <w:szCs w:val="20"/>
        </w:rPr>
        <w:t>9</w:t>
      </w:r>
      <w:r w:rsidR="00E14482">
        <w:rPr>
          <w:rFonts w:ascii="Arial" w:eastAsiaTheme="minorEastAsia" w:hAnsi="Arial" w:cs="Arial"/>
          <w:sz w:val="20"/>
          <w:szCs w:val="20"/>
        </w:rPr>
        <w:t xml:space="preserve"> via videoconference.</w:t>
      </w:r>
    </w:p>
    <w:p w14:paraId="76359FD7" w14:textId="77777777" w:rsidR="00BA1361" w:rsidRDefault="00BA1361" w:rsidP="002C43DC">
      <w:pPr>
        <w:pStyle w:val="NoSpacing"/>
        <w:jc w:val="both"/>
        <w:rPr>
          <w:rFonts w:ascii="Arial" w:eastAsiaTheme="minorEastAsia" w:hAnsi="Arial" w:cs="Arial"/>
          <w:sz w:val="20"/>
          <w:szCs w:val="20"/>
        </w:rPr>
      </w:pPr>
    </w:p>
    <w:p w14:paraId="49A4CAA2" w14:textId="22482D62" w:rsidR="00897397" w:rsidRPr="00270D3C" w:rsidRDefault="00480323" w:rsidP="00480323">
      <w:pPr>
        <w:pStyle w:val="NoSpacing"/>
        <w:ind w:left="900" w:hanging="900"/>
        <w:jc w:val="both"/>
        <w:rPr>
          <w:rFonts w:ascii="Arial" w:eastAsiaTheme="minorEastAsia" w:hAnsi="Arial" w:cs="Arial"/>
          <w:b/>
          <w:sz w:val="20"/>
          <w:szCs w:val="20"/>
        </w:rPr>
      </w:pPr>
      <w:r>
        <w:rPr>
          <w:rFonts w:ascii="Arial" w:eastAsiaTheme="minorEastAsia" w:hAnsi="Arial" w:cs="Arial"/>
          <w:b/>
          <w:sz w:val="20"/>
          <w:szCs w:val="20"/>
        </w:rPr>
        <w:t xml:space="preserve">3. and 4. </w:t>
      </w:r>
      <w:r w:rsidR="00897397" w:rsidRPr="00480323">
        <w:rPr>
          <w:rFonts w:ascii="Arial" w:eastAsiaTheme="minorEastAsia" w:hAnsi="Arial" w:cs="Arial"/>
          <w:b/>
          <w:i/>
          <w:iCs/>
          <w:sz w:val="20"/>
          <w:szCs w:val="20"/>
        </w:rPr>
        <w:t xml:space="preserve">Update on the PEMPAL financing status </w:t>
      </w:r>
      <w:r w:rsidR="0064017D" w:rsidRPr="00480323">
        <w:rPr>
          <w:rFonts w:ascii="Arial" w:eastAsiaTheme="minorEastAsia" w:hAnsi="Arial" w:cs="Arial"/>
          <w:b/>
          <w:i/>
          <w:iCs/>
          <w:sz w:val="20"/>
          <w:szCs w:val="20"/>
        </w:rPr>
        <w:t>and s</w:t>
      </w:r>
      <w:r w:rsidR="00270D3C" w:rsidRPr="00480323">
        <w:rPr>
          <w:rFonts w:ascii="Arial" w:eastAsiaTheme="minorEastAsia" w:hAnsi="Arial" w:cs="Arial"/>
          <w:b/>
          <w:i/>
          <w:iCs/>
          <w:sz w:val="20"/>
          <w:szCs w:val="20"/>
        </w:rPr>
        <w:t xml:space="preserve">tatus and needs for adjustments of BCOP FY20 Action Plan and Budget </w:t>
      </w:r>
      <w:r w:rsidR="0064017D" w:rsidRPr="00480323">
        <w:rPr>
          <w:rFonts w:ascii="Arial" w:eastAsiaTheme="minorEastAsia" w:hAnsi="Arial" w:cs="Arial"/>
          <w:b/>
          <w:i/>
          <w:iCs/>
          <w:sz w:val="20"/>
          <w:szCs w:val="20"/>
        </w:rPr>
        <w:t>(</w:t>
      </w:r>
      <w:r w:rsidR="0064017D" w:rsidRPr="00480323">
        <w:rPr>
          <w:rFonts w:ascii="Arial" w:eastAsiaTheme="minorEastAsia" w:hAnsi="Arial" w:cs="Arial"/>
          <w:bCs/>
          <w:i/>
          <w:iCs/>
          <w:sz w:val="20"/>
          <w:szCs w:val="20"/>
        </w:rPr>
        <w:t>discussions under these two agenda items were merged</w:t>
      </w:r>
      <w:r w:rsidR="0064017D" w:rsidRPr="00480323">
        <w:rPr>
          <w:rFonts w:ascii="Arial" w:eastAsiaTheme="minorEastAsia" w:hAnsi="Arial" w:cs="Arial"/>
          <w:b/>
          <w:i/>
          <w:iCs/>
          <w:sz w:val="20"/>
          <w:szCs w:val="20"/>
        </w:rPr>
        <w:t>)</w:t>
      </w:r>
    </w:p>
    <w:p w14:paraId="4F672D67" w14:textId="5F11DBE1" w:rsidR="00A75AC4" w:rsidRDefault="00A75AC4" w:rsidP="00480323">
      <w:pPr>
        <w:pStyle w:val="NoSpacing"/>
        <w:ind w:left="900" w:hanging="900"/>
        <w:jc w:val="both"/>
        <w:rPr>
          <w:rFonts w:ascii="Arial" w:eastAsiaTheme="minorEastAsia" w:hAnsi="Arial" w:cs="Arial"/>
          <w:b/>
          <w:sz w:val="20"/>
          <w:szCs w:val="20"/>
        </w:rPr>
      </w:pPr>
    </w:p>
    <w:p w14:paraId="0AA3DF62" w14:textId="40EB4135" w:rsidR="00480323" w:rsidRDefault="003C0751" w:rsidP="00975F1C">
      <w:pPr>
        <w:pStyle w:val="NoSpacing"/>
        <w:jc w:val="both"/>
        <w:rPr>
          <w:rFonts w:ascii="Arial" w:eastAsiaTheme="minorEastAsia" w:hAnsi="Arial" w:cs="Arial"/>
          <w:sz w:val="20"/>
          <w:szCs w:val="20"/>
        </w:rPr>
      </w:pPr>
      <w:r w:rsidRPr="0010379D">
        <w:rPr>
          <w:rFonts w:ascii="Arial" w:eastAsiaTheme="minorEastAsia" w:hAnsi="Arial" w:cs="Arial"/>
          <w:sz w:val="20"/>
          <w:szCs w:val="20"/>
        </w:rPr>
        <w:t>Ms</w:t>
      </w:r>
      <w:r w:rsidR="00975F1C">
        <w:rPr>
          <w:rFonts w:ascii="Arial" w:eastAsiaTheme="minorEastAsia" w:hAnsi="Arial" w:cs="Arial"/>
          <w:sz w:val="20"/>
          <w:szCs w:val="20"/>
        </w:rPr>
        <w:t>.</w:t>
      </w:r>
      <w:r w:rsidRPr="0010379D">
        <w:rPr>
          <w:rFonts w:ascii="Arial" w:eastAsiaTheme="minorEastAsia" w:hAnsi="Arial" w:cs="Arial"/>
          <w:sz w:val="20"/>
          <w:szCs w:val="20"/>
        </w:rPr>
        <w:t xml:space="preserve"> Iryna Shcherbyna </w:t>
      </w:r>
      <w:r w:rsidR="00897397">
        <w:rPr>
          <w:rFonts w:ascii="Arial" w:eastAsiaTheme="minorEastAsia" w:hAnsi="Arial" w:cs="Arial"/>
          <w:sz w:val="20"/>
          <w:szCs w:val="20"/>
        </w:rPr>
        <w:t>reported</w:t>
      </w:r>
      <w:r w:rsidR="008B56D9">
        <w:rPr>
          <w:rFonts w:ascii="Arial" w:eastAsiaTheme="minorEastAsia" w:hAnsi="Arial" w:cs="Arial"/>
          <w:sz w:val="20"/>
          <w:szCs w:val="20"/>
        </w:rPr>
        <w:t xml:space="preserve"> about the unexpected delay</w:t>
      </w:r>
      <w:r w:rsidR="00C92E02">
        <w:rPr>
          <w:rFonts w:ascii="Arial" w:eastAsiaTheme="minorEastAsia" w:hAnsi="Arial" w:cs="Arial"/>
          <w:sz w:val="20"/>
          <w:szCs w:val="20"/>
        </w:rPr>
        <w:t>s</w:t>
      </w:r>
      <w:r w:rsidR="008B56D9">
        <w:rPr>
          <w:rFonts w:ascii="Arial" w:eastAsiaTheme="minorEastAsia" w:hAnsi="Arial" w:cs="Arial"/>
          <w:sz w:val="20"/>
          <w:szCs w:val="20"/>
        </w:rPr>
        <w:t xml:space="preserve"> in receiving the </w:t>
      </w:r>
      <w:r w:rsidR="00C92E02">
        <w:rPr>
          <w:rFonts w:ascii="Arial" w:eastAsiaTheme="minorEastAsia" w:hAnsi="Arial" w:cs="Arial"/>
          <w:sz w:val="20"/>
          <w:szCs w:val="20"/>
        </w:rPr>
        <w:t xml:space="preserve">financial contribution to PEMPAL by the </w:t>
      </w:r>
      <w:r w:rsidR="008B56D9">
        <w:rPr>
          <w:rFonts w:ascii="Arial" w:eastAsiaTheme="minorEastAsia" w:hAnsi="Arial" w:cs="Arial"/>
          <w:sz w:val="20"/>
          <w:szCs w:val="20"/>
        </w:rPr>
        <w:t>E</w:t>
      </w:r>
      <w:r w:rsidR="00690438">
        <w:rPr>
          <w:rFonts w:ascii="Arial" w:eastAsiaTheme="minorEastAsia" w:hAnsi="Arial" w:cs="Arial"/>
          <w:sz w:val="20"/>
          <w:szCs w:val="20"/>
        </w:rPr>
        <w:t>uropean Commission</w:t>
      </w:r>
      <w:r w:rsidR="00C92E02">
        <w:rPr>
          <w:rFonts w:ascii="Arial" w:eastAsiaTheme="minorEastAsia" w:hAnsi="Arial" w:cs="Arial"/>
          <w:sz w:val="20"/>
          <w:szCs w:val="20"/>
        </w:rPr>
        <w:t xml:space="preserve"> and from the Ministry of Finance of the Russian Federation. As a result, PEMPAL Team Leader has instructed all COPs to revert back to the lower budget scenarios for FY2020 (in the amount of</w:t>
      </w:r>
      <w:r w:rsidR="00C92E02" w:rsidRPr="00850676">
        <w:rPr>
          <w:rFonts w:ascii="Arial" w:eastAsiaTheme="minorEastAsia" w:hAnsi="Arial" w:cs="Arial"/>
          <w:sz w:val="20"/>
          <w:szCs w:val="20"/>
        </w:rPr>
        <w:t xml:space="preserve"> 250,000 USD </w:t>
      </w:r>
      <w:r w:rsidR="00C92E02">
        <w:rPr>
          <w:rFonts w:ascii="Arial" w:eastAsiaTheme="minorEastAsia" w:hAnsi="Arial" w:cs="Arial"/>
          <w:sz w:val="20"/>
          <w:szCs w:val="20"/>
        </w:rPr>
        <w:t>plus</w:t>
      </w:r>
      <w:r w:rsidR="00C92E02" w:rsidRPr="00850676">
        <w:rPr>
          <w:rFonts w:ascii="Arial" w:eastAsiaTheme="minorEastAsia" w:hAnsi="Arial" w:cs="Arial"/>
          <w:sz w:val="20"/>
          <w:szCs w:val="20"/>
        </w:rPr>
        <w:t xml:space="preserve"> FY19 COP savings</w:t>
      </w:r>
      <w:r w:rsidR="00C92E02">
        <w:rPr>
          <w:rFonts w:ascii="Arial" w:eastAsiaTheme="minorEastAsia" w:hAnsi="Arial" w:cs="Arial"/>
          <w:sz w:val="20"/>
          <w:szCs w:val="20"/>
        </w:rPr>
        <w:t xml:space="preserve">). </w:t>
      </w:r>
    </w:p>
    <w:p w14:paraId="1C315E34" w14:textId="2CF7C377" w:rsidR="00480323" w:rsidRDefault="00480323" w:rsidP="00975F1C">
      <w:pPr>
        <w:pStyle w:val="NoSpacing"/>
        <w:jc w:val="both"/>
        <w:rPr>
          <w:rFonts w:ascii="Arial" w:eastAsiaTheme="minorEastAsia" w:hAnsi="Arial" w:cs="Arial"/>
          <w:sz w:val="20"/>
          <w:szCs w:val="20"/>
        </w:rPr>
      </w:pPr>
    </w:p>
    <w:p w14:paraId="38126627" w14:textId="77777777" w:rsidR="00480323" w:rsidRDefault="00480323" w:rsidP="00975F1C">
      <w:pPr>
        <w:pStyle w:val="NoSpacing"/>
        <w:jc w:val="both"/>
        <w:rPr>
          <w:rFonts w:ascii="Arial" w:eastAsiaTheme="minorEastAsia" w:hAnsi="Arial" w:cs="Arial"/>
          <w:sz w:val="20"/>
          <w:szCs w:val="20"/>
        </w:rPr>
      </w:pPr>
    </w:p>
    <w:p w14:paraId="3CFC7EC6" w14:textId="341647DF" w:rsidR="00480323" w:rsidRDefault="00480323" w:rsidP="00480323">
      <w:pPr>
        <w:pStyle w:val="NoSpacing"/>
        <w:jc w:val="both"/>
        <w:rPr>
          <w:rFonts w:ascii="Arial" w:eastAsiaTheme="minorEastAsia" w:hAnsi="Arial" w:cs="Arial"/>
          <w:sz w:val="20"/>
          <w:szCs w:val="20"/>
        </w:rPr>
      </w:pPr>
      <w:r>
        <w:rPr>
          <w:rFonts w:ascii="Arial" w:eastAsiaTheme="minorEastAsia" w:hAnsi="Arial" w:cs="Arial"/>
          <w:sz w:val="20"/>
          <w:szCs w:val="20"/>
        </w:rPr>
        <w:lastRenderedPageBreak/>
        <w:t xml:space="preserve">Ms. Naida Carsimamovic next gave a reminder overview of the BCOP’s Action Plan and Budget for FY2020 </w:t>
      </w:r>
      <w:r w:rsidR="00C00BA3">
        <w:rPr>
          <w:rFonts w:ascii="Arial" w:eastAsiaTheme="minorEastAsia" w:hAnsi="Arial" w:cs="Arial"/>
          <w:sz w:val="20"/>
          <w:szCs w:val="20"/>
        </w:rPr>
        <w:t xml:space="preserve">(circulated to the Executive Committee members in preparation for this meeting), </w:t>
      </w:r>
      <w:r>
        <w:rPr>
          <w:rFonts w:ascii="Arial" w:eastAsiaTheme="minorEastAsia" w:hAnsi="Arial" w:cs="Arial"/>
          <w:sz w:val="20"/>
          <w:szCs w:val="20"/>
        </w:rPr>
        <w:t>which was approved by the SC in November 2019 and which included both lower and higher budget scenarios -</w:t>
      </w:r>
      <w:r w:rsidRPr="00480323">
        <w:rPr>
          <w:rFonts w:ascii="Arial" w:eastAsiaTheme="minorEastAsia" w:hAnsi="Arial" w:cs="Arial"/>
          <w:sz w:val="20"/>
          <w:szCs w:val="20"/>
        </w:rPr>
        <w:t xml:space="preserve"> </w:t>
      </w:r>
      <w:r w:rsidRPr="00850676">
        <w:rPr>
          <w:rFonts w:ascii="Arial" w:eastAsiaTheme="minorEastAsia" w:hAnsi="Arial" w:cs="Arial"/>
          <w:sz w:val="20"/>
          <w:szCs w:val="20"/>
        </w:rPr>
        <w:t xml:space="preserve">lower budget scenario of 250,000 USD </w:t>
      </w:r>
      <w:r>
        <w:rPr>
          <w:rFonts w:ascii="Arial" w:eastAsiaTheme="minorEastAsia" w:hAnsi="Arial" w:cs="Arial"/>
          <w:sz w:val="20"/>
          <w:szCs w:val="20"/>
        </w:rPr>
        <w:t>with</w:t>
      </w:r>
      <w:r w:rsidRPr="00850676">
        <w:rPr>
          <w:rFonts w:ascii="Arial" w:eastAsiaTheme="minorEastAsia" w:hAnsi="Arial" w:cs="Arial"/>
          <w:sz w:val="20"/>
          <w:szCs w:val="20"/>
        </w:rPr>
        <w:t xml:space="preserve"> FY19 BCOP savings </w:t>
      </w:r>
      <w:r>
        <w:rPr>
          <w:rFonts w:ascii="Arial" w:eastAsiaTheme="minorEastAsia" w:hAnsi="Arial" w:cs="Arial"/>
          <w:sz w:val="20"/>
          <w:szCs w:val="20"/>
        </w:rPr>
        <w:t xml:space="preserve">of </w:t>
      </w:r>
      <w:r w:rsidRPr="00850676">
        <w:rPr>
          <w:rFonts w:ascii="Arial" w:eastAsiaTheme="minorEastAsia" w:hAnsi="Arial" w:cs="Arial"/>
          <w:sz w:val="20"/>
          <w:szCs w:val="20"/>
        </w:rPr>
        <w:t>54,000 USD</w:t>
      </w:r>
      <w:r>
        <w:rPr>
          <w:rFonts w:ascii="Arial" w:eastAsiaTheme="minorEastAsia" w:hAnsi="Arial" w:cs="Arial"/>
          <w:sz w:val="20"/>
          <w:szCs w:val="20"/>
        </w:rPr>
        <w:t xml:space="preserve"> and of t</w:t>
      </w:r>
      <w:r w:rsidRPr="00850676">
        <w:rPr>
          <w:rFonts w:ascii="Arial" w:eastAsiaTheme="minorEastAsia" w:hAnsi="Arial" w:cs="Arial"/>
          <w:sz w:val="20"/>
          <w:szCs w:val="20"/>
        </w:rPr>
        <w:t xml:space="preserve">he new higher budget scenario of 300,000 USD </w:t>
      </w:r>
      <w:r>
        <w:rPr>
          <w:rFonts w:ascii="Arial" w:eastAsiaTheme="minorEastAsia" w:hAnsi="Arial" w:cs="Arial"/>
          <w:sz w:val="20"/>
          <w:szCs w:val="20"/>
        </w:rPr>
        <w:t>with the</w:t>
      </w:r>
      <w:r w:rsidRPr="00850676">
        <w:rPr>
          <w:rFonts w:ascii="Arial" w:eastAsiaTheme="minorEastAsia" w:hAnsi="Arial" w:cs="Arial"/>
          <w:sz w:val="20"/>
          <w:szCs w:val="20"/>
        </w:rPr>
        <w:t xml:space="preserve"> FY19</w:t>
      </w:r>
      <w:r>
        <w:rPr>
          <w:rFonts w:ascii="Arial" w:eastAsiaTheme="minorEastAsia" w:hAnsi="Arial" w:cs="Arial"/>
          <w:sz w:val="20"/>
          <w:szCs w:val="20"/>
        </w:rPr>
        <w:t xml:space="preserve"> BCOP</w:t>
      </w:r>
      <w:r w:rsidRPr="00850676">
        <w:rPr>
          <w:rFonts w:ascii="Arial" w:eastAsiaTheme="minorEastAsia" w:hAnsi="Arial" w:cs="Arial"/>
          <w:sz w:val="20"/>
          <w:szCs w:val="20"/>
        </w:rPr>
        <w:t xml:space="preserve"> savings</w:t>
      </w:r>
      <w:r>
        <w:rPr>
          <w:rFonts w:ascii="Arial" w:eastAsiaTheme="minorEastAsia" w:hAnsi="Arial" w:cs="Arial"/>
          <w:sz w:val="20"/>
          <w:szCs w:val="20"/>
        </w:rPr>
        <w:t>. She also reminded the members of the differences between those scenarios in terms of BCOP activities and reported that the final costs for Paris events form November were somewhat higher than the projected costs, as well as the costs on translation related to developments of knowledge products (as a result of additional inputs gathered from the members, expansion of knowledge products, and the translation of OECD Good Practices in Performance Budgeting). The current status of BCOP budget is that under the lower budget scenarios, budget for the activities until end FY2020 stands at around 1</w:t>
      </w:r>
      <w:r w:rsidRPr="00850676">
        <w:rPr>
          <w:rFonts w:ascii="Arial" w:eastAsiaTheme="minorEastAsia" w:hAnsi="Arial" w:cs="Arial"/>
          <w:sz w:val="20"/>
          <w:szCs w:val="20"/>
        </w:rPr>
        <w:t>50,000 USD</w:t>
      </w:r>
      <w:r>
        <w:rPr>
          <w:rFonts w:ascii="Arial" w:eastAsiaTheme="minorEastAsia" w:hAnsi="Arial" w:cs="Arial"/>
          <w:sz w:val="20"/>
          <w:szCs w:val="20"/>
        </w:rPr>
        <w:t xml:space="preserve">. She also gave the current budget estimate for the BCOP plenary meeting in March 2020, noting that the event was shortened, and the number of participants and speakers were reduced in order to make some savings. </w:t>
      </w:r>
    </w:p>
    <w:p w14:paraId="5F70BD32" w14:textId="03170055" w:rsidR="00480323" w:rsidRDefault="00480323" w:rsidP="00480323">
      <w:pPr>
        <w:pStyle w:val="NoSpacing"/>
        <w:jc w:val="both"/>
        <w:rPr>
          <w:rFonts w:ascii="Arial" w:eastAsiaTheme="minorEastAsia" w:hAnsi="Arial" w:cs="Arial"/>
          <w:sz w:val="20"/>
          <w:szCs w:val="20"/>
        </w:rPr>
      </w:pPr>
    </w:p>
    <w:p w14:paraId="3D14EF66" w14:textId="2E67B965" w:rsidR="00480323" w:rsidRDefault="00480323" w:rsidP="00480323">
      <w:pPr>
        <w:pStyle w:val="NoSpacing"/>
        <w:jc w:val="both"/>
        <w:rPr>
          <w:rFonts w:ascii="Arial" w:eastAsiaTheme="minorEastAsia" w:hAnsi="Arial" w:cs="Arial"/>
          <w:sz w:val="20"/>
          <w:szCs w:val="20"/>
        </w:rPr>
      </w:pPr>
      <w:r>
        <w:rPr>
          <w:rFonts w:ascii="Arial" w:eastAsiaTheme="minorEastAsia" w:hAnsi="Arial" w:cs="Arial"/>
          <w:sz w:val="20"/>
          <w:szCs w:val="20"/>
        </w:rPr>
        <w:t xml:space="preserve">Ms. </w:t>
      </w:r>
      <w:r w:rsidRPr="0010379D">
        <w:rPr>
          <w:rFonts w:ascii="Arial" w:eastAsiaTheme="minorEastAsia" w:hAnsi="Arial" w:cs="Arial"/>
          <w:sz w:val="20"/>
          <w:szCs w:val="20"/>
        </w:rPr>
        <w:t>Shcherbyna</w:t>
      </w:r>
      <w:r>
        <w:rPr>
          <w:rFonts w:ascii="Arial" w:eastAsiaTheme="minorEastAsia" w:hAnsi="Arial" w:cs="Arial"/>
          <w:sz w:val="20"/>
          <w:szCs w:val="20"/>
        </w:rPr>
        <w:t xml:space="preserve"> explained that this new budget situation in terms of reverting to lower budget scenario for BCOP means that for the remainder of FY20, planned activities would need to be readjusted substantially to reduce the costs, given that the events and activities held in the first part of FY2020 took up significant budget and that the final cost for the November BCOP 2019 events and for translation of the various knowledge products/resources were higher than projected. Consequently, the activities for the remained of FY2020 would need to be sized down to fit into the lower budget scenario; this includes the plenary meeting in Brussels, finalization of drafting and translating the knowledge products and their professional editing and design, and the event planned for May in Sofia. </w:t>
      </w:r>
    </w:p>
    <w:p w14:paraId="6730F5D1" w14:textId="77777777" w:rsidR="00480323" w:rsidRDefault="00480323" w:rsidP="00480323">
      <w:pPr>
        <w:pStyle w:val="NoSpacing"/>
        <w:jc w:val="both"/>
        <w:rPr>
          <w:rFonts w:ascii="Arial" w:eastAsiaTheme="minorEastAsia" w:hAnsi="Arial" w:cs="Arial"/>
          <w:sz w:val="20"/>
          <w:szCs w:val="20"/>
        </w:rPr>
      </w:pPr>
    </w:p>
    <w:p w14:paraId="7D91BEF4" w14:textId="0091AEB7" w:rsidR="00270D3C" w:rsidRDefault="00270D3C" w:rsidP="00975F1C">
      <w:pPr>
        <w:pStyle w:val="NoSpacing"/>
        <w:jc w:val="both"/>
        <w:rPr>
          <w:rFonts w:ascii="Arial" w:eastAsiaTheme="minorEastAsia" w:hAnsi="Arial" w:cs="Arial"/>
          <w:sz w:val="20"/>
          <w:szCs w:val="20"/>
        </w:rPr>
      </w:pPr>
      <w:r>
        <w:rPr>
          <w:rFonts w:ascii="Arial" w:eastAsiaTheme="minorEastAsia" w:hAnsi="Arial" w:cs="Arial"/>
          <w:sz w:val="20"/>
          <w:szCs w:val="20"/>
        </w:rPr>
        <w:t xml:space="preserve">The Executive Committee members next held the discussion and voting on the choice between the activities related to finalization of drafting and translating the knowledge products and their professional editing and design, and the event planned for May in Sofia. </w:t>
      </w:r>
    </w:p>
    <w:p w14:paraId="1164B30C" w14:textId="77777777" w:rsidR="00270D3C" w:rsidRDefault="00270D3C" w:rsidP="00975F1C">
      <w:pPr>
        <w:pStyle w:val="NoSpacing"/>
        <w:jc w:val="both"/>
        <w:rPr>
          <w:rFonts w:ascii="Arial" w:eastAsiaTheme="minorEastAsia" w:hAnsi="Arial" w:cs="Arial"/>
          <w:sz w:val="20"/>
          <w:szCs w:val="20"/>
        </w:rPr>
      </w:pPr>
    </w:p>
    <w:p w14:paraId="7B3B1B6D" w14:textId="75FC1C2F" w:rsidR="006E0579" w:rsidRDefault="003E7E1B" w:rsidP="00975F1C">
      <w:pPr>
        <w:pStyle w:val="NoSpacing"/>
        <w:jc w:val="both"/>
        <w:rPr>
          <w:rFonts w:ascii="Arial" w:eastAsiaTheme="minorEastAsia" w:hAnsi="Arial" w:cs="Arial"/>
          <w:sz w:val="20"/>
          <w:szCs w:val="20"/>
        </w:rPr>
      </w:pPr>
      <w:r>
        <w:rPr>
          <w:rFonts w:ascii="Arial" w:eastAsiaTheme="minorEastAsia" w:hAnsi="Arial" w:cs="Arial"/>
          <w:sz w:val="20"/>
          <w:szCs w:val="20"/>
        </w:rPr>
        <w:t>Mr</w:t>
      </w:r>
      <w:r w:rsidR="00270D3C">
        <w:rPr>
          <w:rFonts w:ascii="Arial" w:eastAsiaTheme="minorEastAsia" w:hAnsi="Arial" w:cs="Arial"/>
          <w:sz w:val="20"/>
          <w:szCs w:val="20"/>
        </w:rPr>
        <w:t>.</w:t>
      </w:r>
      <w:r>
        <w:rPr>
          <w:rFonts w:ascii="Arial" w:eastAsiaTheme="minorEastAsia" w:hAnsi="Arial" w:cs="Arial"/>
          <w:sz w:val="20"/>
          <w:szCs w:val="20"/>
        </w:rPr>
        <w:t xml:space="preserve"> Emil </w:t>
      </w:r>
      <w:proofErr w:type="spellStart"/>
      <w:r>
        <w:rPr>
          <w:rFonts w:ascii="Arial" w:eastAsiaTheme="minorEastAsia" w:hAnsi="Arial" w:cs="Arial"/>
          <w:sz w:val="20"/>
          <w:szCs w:val="20"/>
        </w:rPr>
        <w:t>Nurgaliev</w:t>
      </w:r>
      <w:proofErr w:type="spellEnd"/>
      <w:r>
        <w:rPr>
          <w:rFonts w:ascii="Arial" w:eastAsiaTheme="minorEastAsia" w:hAnsi="Arial" w:cs="Arial"/>
          <w:sz w:val="20"/>
          <w:szCs w:val="20"/>
        </w:rPr>
        <w:t xml:space="preserve"> reported that the </w:t>
      </w:r>
      <w:r w:rsidR="00270D3C">
        <w:rPr>
          <w:rFonts w:ascii="Arial" w:eastAsiaTheme="minorEastAsia" w:hAnsi="Arial" w:cs="Arial"/>
          <w:sz w:val="20"/>
          <w:szCs w:val="20"/>
        </w:rPr>
        <w:t xml:space="preserve">currently </w:t>
      </w:r>
      <w:r>
        <w:rPr>
          <w:rFonts w:ascii="Arial" w:eastAsiaTheme="minorEastAsia" w:hAnsi="Arial" w:cs="Arial"/>
          <w:sz w:val="20"/>
          <w:szCs w:val="20"/>
        </w:rPr>
        <w:t xml:space="preserve">suggested, but not confirmed, dates for the OECD </w:t>
      </w:r>
      <w:r w:rsidR="00270D3C">
        <w:rPr>
          <w:rFonts w:ascii="Arial" w:eastAsiaTheme="minorEastAsia" w:hAnsi="Arial" w:cs="Arial"/>
          <w:sz w:val="20"/>
          <w:szCs w:val="20"/>
        </w:rPr>
        <w:t xml:space="preserve">CESEE SBO </w:t>
      </w:r>
      <w:r>
        <w:rPr>
          <w:rFonts w:ascii="Arial" w:eastAsiaTheme="minorEastAsia" w:hAnsi="Arial" w:cs="Arial"/>
          <w:sz w:val="20"/>
          <w:szCs w:val="20"/>
        </w:rPr>
        <w:t>meeting</w:t>
      </w:r>
      <w:r w:rsidR="00270D3C">
        <w:rPr>
          <w:rFonts w:ascii="Arial" w:eastAsiaTheme="minorEastAsia" w:hAnsi="Arial" w:cs="Arial"/>
          <w:sz w:val="20"/>
          <w:szCs w:val="20"/>
        </w:rPr>
        <w:t xml:space="preserve"> in Sofia are </w:t>
      </w:r>
      <w:r>
        <w:rPr>
          <w:rFonts w:ascii="Arial" w:eastAsiaTheme="minorEastAsia" w:hAnsi="Arial" w:cs="Arial"/>
          <w:sz w:val="20"/>
          <w:szCs w:val="20"/>
        </w:rPr>
        <w:t xml:space="preserve">May 13-15, 2020. </w:t>
      </w:r>
      <w:r w:rsidR="006E0579">
        <w:rPr>
          <w:rFonts w:ascii="Arial" w:eastAsiaTheme="minorEastAsia" w:hAnsi="Arial" w:cs="Arial"/>
          <w:sz w:val="20"/>
          <w:szCs w:val="20"/>
        </w:rPr>
        <w:t>Mr</w:t>
      </w:r>
      <w:r w:rsidR="00270D3C">
        <w:rPr>
          <w:rFonts w:ascii="Arial" w:eastAsiaTheme="minorEastAsia" w:hAnsi="Arial" w:cs="Arial"/>
          <w:sz w:val="20"/>
          <w:szCs w:val="20"/>
        </w:rPr>
        <w:t>.</w:t>
      </w:r>
      <w:r w:rsidR="006E0579">
        <w:rPr>
          <w:rFonts w:ascii="Arial" w:eastAsiaTheme="minorEastAsia" w:hAnsi="Arial" w:cs="Arial"/>
          <w:sz w:val="20"/>
          <w:szCs w:val="20"/>
        </w:rPr>
        <w:t xml:space="preserve"> </w:t>
      </w:r>
      <w:proofErr w:type="spellStart"/>
      <w:r w:rsidR="006E0579">
        <w:rPr>
          <w:rFonts w:ascii="Arial" w:eastAsiaTheme="minorEastAsia" w:hAnsi="Arial" w:cs="Arial"/>
          <w:sz w:val="20"/>
          <w:szCs w:val="20"/>
        </w:rPr>
        <w:t>Alija</w:t>
      </w:r>
      <w:proofErr w:type="spellEnd"/>
      <w:r w:rsidR="006E0579">
        <w:rPr>
          <w:rFonts w:ascii="Arial" w:eastAsiaTheme="minorEastAsia" w:hAnsi="Arial" w:cs="Arial"/>
          <w:sz w:val="20"/>
          <w:szCs w:val="20"/>
        </w:rPr>
        <w:t xml:space="preserve"> </w:t>
      </w:r>
      <w:proofErr w:type="spellStart"/>
      <w:r w:rsidR="006E0579">
        <w:rPr>
          <w:rFonts w:ascii="Arial" w:eastAsiaTheme="minorEastAsia" w:hAnsi="Arial" w:cs="Arial"/>
          <w:sz w:val="20"/>
          <w:szCs w:val="20"/>
        </w:rPr>
        <w:t>Aljovic</w:t>
      </w:r>
      <w:proofErr w:type="spellEnd"/>
      <w:r w:rsidR="006E0579">
        <w:rPr>
          <w:rFonts w:ascii="Arial" w:eastAsiaTheme="minorEastAsia" w:hAnsi="Arial" w:cs="Arial"/>
          <w:sz w:val="20"/>
          <w:szCs w:val="20"/>
        </w:rPr>
        <w:t xml:space="preserve"> noted that the proposed dates for the meeting are </w:t>
      </w:r>
      <w:r w:rsidR="00270D3C">
        <w:rPr>
          <w:rFonts w:ascii="Arial" w:eastAsiaTheme="minorEastAsia" w:hAnsi="Arial" w:cs="Arial"/>
          <w:sz w:val="20"/>
          <w:szCs w:val="20"/>
        </w:rPr>
        <w:t xml:space="preserve">during the month of </w:t>
      </w:r>
      <w:r w:rsidR="006E0579">
        <w:rPr>
          <w:rFonts w:ascii="Arial" w:eastAsiaTheme="minorEastAsia" w:hAnsi="Arial" w:cs="Arial"/>
          <w:sz w:val="20"/>
          <w:szCs w:val="20"/>
        </w:rPr>
        <w:t>Ramadan</w:t>
      </w:r>
      <w:r w:rsidR="00270D3C">
        <w:rPr>
          <w:rFonts w:ascii="Arial" w:eastAsiaTheme="minorEastAsia" w:hAnsi="Arial" w:cs="Arial"/>
          <w:sz w:val="20"/>
          <w:szCs w:val="20"/>
        </w:rPr>
        <w:t xml:space="preserve">, which should be taken into account in terms of accommodation and other arrangements. </w:t>
      </w:r>
    </w:p>
    <w:p w14:paraId="38247BB8" w14:textId="6AAB0F2B" w:rsidR="003E7E1B" w:rsidRDefault="003E7E1B" w:rsidP="00975F1C">
      <w:pPr>
        <w:pStyle w:val="NoSpacing"/>
        <w:jc w:val="both"/>
        <w:rPr>
          <w:rFonts w:ascii="Arial" w:eastAsiaTheme="minorEastAsia" w:hAnsi="Arial" w:cs="Arial"/>
          <w:sz w:val="20"/>
          <w:szCs w:val="20"/>
        </w:rPr>
      </w:pPr>
    </w:p>
    <w:p w14:paraId="0DF734C0" w14:textId="77777777" w:rsidR="003E7E1B" w:rsidRPr="0023736F" w:rsidRDefault="003E7E1B" w:rsidP="003E7E1B">
      <w:pPr>
        <w:pStyle w:val="NoSpacing"/>
        <w:ind w:left="720"/>
        <w:jc w:val="both"/>
        <w:rPr>
          <w:rFonts w:ascii="Arial" w:eastAsiaTheme="minorEastAsia" w:hAnsi="Arial" w:cs="Arial"/>
          <w:b/>
          <w:i/>
          <w:sz w:val="20"/>
          <w:szCs w:val="20"/>
          <w:u w:val="single"/>
        </w:rPr>
      </w:pPr>
      <w:r w:rsidRPr="0023736F">
        <w:rPr>
          <w:rFonts w:ascii="Arial" w:eastAsiaTheme="minorEastAsia" w:hAnsi="Arial" w:cs="Arial"/>
          <w:b/>
          <w:i/>
          <w:sz w:val="20"/>
          <w:szCs w:val="20"/>
          <w:u w:val="single"/>
        </w:rPr>
        <w:t>Conclusion:</w:t>
      </w:r>
    </w:p>
    <w:p w14:paraId="5FAF756D" w14:textId="77777777" w:rsidR="003E7E1B" w:rsidRPr="0023736F" w:rsidRDefault="003E7E1B" w:rsidP="003E7E1B">
      <w:pPr>
        <w:pStyle w:val="NoSpacing"/>
        <w:ind w:left="720"/>
        <w:jc w:val="both"/>
        <w:rPr>
          <w:rFonts w:ascii="Arial" w:eastAsiaTheme="minorEastAsia" w:hAnsi="Arial" w:cs="Arial"/>
          <w:b/>
          <w:i/>
          <w:sz w:val="20"/>
          <w:szCs w:val="20"/>
          <w:u w:val="single"/>
        </w:rPr>
      </w:pPr>
    </w:p>
    <w:p w14:paraId="401FB377" w14:textId="0F42AF53" w:rsidR="00E3738A" w:rsidRDefault="00270D3C" w:rsidP="00541FA9">
      <w:pPr>
        <w:pStyle w:val="NoSpacing"/>
        <w:numPr>
          <w:ilvl w:val="0"/>
          <w:numId w:val="8"/>
        </w:numPr>
        <w:jc w:val="both"/>
        <w:rPr>
          <w:rFonts w:ascii="Arial" w:eastAsiaTheme="minorEastAsia" w:hAnsi="Arial" w:cs="Arial"/>
          <w:sz w:val="20"/>
          <w:szCs w:val="20"/>
        </w:rPr>
      </w:pPr>
      <w:r w:rsidRPr="00E3738A">
        <w:rPr>
          <w:rFonts w:ascii="Arial" w:eastAsiaTheme="minorEastAsia" w:hAnsi="Arial" w:cs="Arial"/>
          <w:sz w:val="20"/>
          <w:szCs w:val="20"/>
        </w:rPr>
        <w:t xml:space="preserve">The Executive Committee unanimously voted that BCOP’s participation at the OECD CESEE SBO meeting should be the priority over the finalization of the knowledge products for the remainder of FY2020, </w:t>
      </w:r>
      <w:r w:rsidR="00E3738A">
        <w:rPr>
          <w:rFonts w:ascii="Arial" w:eastAsiaTheme="minorEastAsia" w:hAnsi="Arial" w:cs="Arial"/>
          <w:sz w:val="20"/>
          <w:szCs w:val="20"/>
        </w:rPr>
        <w:t>i</w:t>
      </w:r>
      <w:r w:rsidR="003E7E1B" w:rsidRPr="00E3738A">
        <w:rPr>
          <w:rFonts w:ascii="Arial" w:eastAsiaTheme="minorEastAsia" w:hAnsi="Arial" w:cs="Arial"/>
          <w:sz w:val="20"/>
          <w:szCs w:val="20"/>
        </w:rPr>
        <w:t xml:space="preserve">n case of </w:t>
      </w:r>
      <w:r w:rsidR="00E3738A">
        <w:rPr>
          <w:rFonts w:ascii="Arial" w:eastAsiaTheme="minorEastAsia" w:hAnsi="Arial" w:cs="Arial"/>
          <w:sz w:val="20"/>
          <w:szCs w:val="20"/>
        </w:rPr>
        <w:t>the lower COP budget scenario remaining in force for the remainder of FY2020. In this case, the work on final editing, design, printing, and distribution of the BCOP knowledge products is to be postponed to early FY2021.</w:t>
      </w:r>
    </w:p>
    <w:p w14:paraId="0C4CC816" w14:textId="2A5F7FC9" w:rsidR="00E3738A" w:rsidRDefault="00E3738A" w:rsidP="00541FA9">
      <w:pPr>
        <w:pStyle w:val="NoSpacing"/>
        <w:numPr>
          <w:ilvl w:val="0"/>
          <w:numId w:val="8"/>
        </w:numPr>
        <w:jc w:val="both"/>
        <w:rPr>
          <w:rFonts w:ascii="Arial" w:eastAsiaTheme="minorEastAsia" w:hAnsi="Arial" w:cs="Arial"/>
          <w:sz w:val="20"/>
          <w:szCs w:val="20"/>
        </w:rPr>
      </w:pPr>
      <w:r>
        <w:rPr>
          <w:rFonts w:ascii="Arial" w:eastAsiaTheme="minorEastAsia" w:hAnsi="Arial" w:cs="Arial"/>
          <w:sz w:val="20"/>
          <w:szCs w:val="20"/>
        </w:rPr>
        <w:t xml:space="preserve">Mr. </w:t>
      </w:r>
      <w:proofErr w:type="spellStart"/>
      <w:r>
        <w:rPr>
          <w:rFonts w:ascii="Arial" w:eastAsiaTheme="minorEastAsia" w:hAnsi="Arial" w:cs="Arial"/>
          <w:sz w:val="20"/>
          <w:szCs w:val="20"/>
        </w:rPr>
        <w:t>Nurgaliev</w:t>
      </w:r>
      <w:proofErr w:type="spellEnd"/>
      <w:r>
        <w:rPr>
          <w:rFonts w:ascii="Arial" w:eastAsiaTheme="minorEastAsia" w:hAnsi="Arial" w:cs="Arial"/>
          <w:sz w:val="20"/>
          <w:szCs w:val="20"/>
        </w:rPr>
        <w:t xml:space="preserve"> will inform the Executive Committee once the final date for the </w:t>
      </w:r>
      <w:r w:rsidRPr="00E3738A">
        <w:rPr>
          <w:rFonts w:ascii="Arial" w:eastAsiaTheme="minorEastAsia" w:hAnsi="Arial" w:cs="Arial"/>
          <w:sz w:val="20"/>
          <w:szCs w:val="20"/>
        </w:rPr>
        <w:t>OECD CESEE SBO meeting</w:t>
      </w:r>
      <w:r>
        <w:rPr>
          <w:rFonts w:ascii="Arial" w:eastAsiaTheme="minorEastAsia" w:hAnsi="Arial" w:cs="Arial"/>
          <w:sz w:val="20"/>
          <w:szCs w:val="20"/>
        </w:rPr>
        <w:t xml:space="preserve"> in Sofia is confirmed. </w:t>
      </w:r>
    </w:p>
    <w:p w14:paraId="0BD5091A" w14:textId="77777777" w:rsidR="0080765E" w:rsidRDefault="0080765E" w:rsidP="00975F1C">
      <w:pPr>
        <w:pStyle w:val="NoSpacing"/>
        <w:jc w:val="both"/>
        <w:rPr>
          <w:rFonts w:ascii="Arial" w:eastAsiaTheme="minorEastAsia" w:hAnsi="Arial" w:cs="Arial"/>
          <w:sz w:val="20"/>
          <w:szCs w:val="20"/>
        </w:rPr>
      </w:pPr>
    </w:p>
    <w:p w14:paraId="3B74C231" w14:textId="6592D97E" w:rsidR="00A75AC4" w:rsidRDefault="00A75AC4" w:rsidP="00A75AC4">
      <w:pPr>
        <w:pStyle w:val="NoSpacing"/>
        <w:jc w:val="both"/>
        <w:rPr>
          <w:rFonts w:ascii="Arial" w:eastAsiaTheme="minorEastAsia" w:hAnsi="Arial" w:cs="Arial"/>
          <w:sz w:val="20"/>
          <w:szCs w:val="20"/>
        </w:rPr>
      </w:pPr>
    </w:p>
    <w:p w14:paraId="24E2B45C" w14:textId="26542BCE" w:rsidR="00795122" w:rsidRPr="00480323" w:rsidRDefault="00795122" w:rsidP="00480323">
      <w:pPr>
        <w:pStyle w:val="NoSpacing"/>
        <w:numPr>
          <w:ilvl w:val="0"/>
          <w:numId w:val="31"/>
        </w:numPr>
        <w:ind w:hanging="720"/>
        <w:jc w:val="both"/>
        <w:rPr>
          <w:rFonts w:ascii="Arial" w:eastAsiaTheme="minorEastAsia" w:hAnsi="Arial" w:cs="Arial"/>
          <w:b/>
          <w:i/>
          <w:iCs/>
          <w:sz w:val="20"/>
          <w:szCs w:val="20"/>
        </w:rPr>
      </w:pPr>
      <w:r w:rsidRPr="00480323">
        <w:rPr>
          <w:rFonts w:ascii="Arial" w:eastAsiaTheme="minorEastAsia" w:hAnsi="Arial" w:cs="Arial"/>
          <w:b/>
          <w:i/>
          <w:iCs/>
          <w:sz w:val="20"/>
          <w:szCs w:val="20"/>
        </w:rPr>
        <w:t>Update on preparations and the budget for the BCOP 2020 Plenary Meeting in March 2020 in Brussels</w:t>
      </w:r>
    </w:p>
    <w:p w14:paraId="325A2ED0" w14:textId="77777777" w:rsidR="00E3738A" w:rsidRDefault="00E3738A" w:rsidP="00E3738A">
      <w:pPr>
        <w:pStyle w:val="NoSpacing"/>
        <w:ind w:left="720"/>
        <w:jc w:val="both"/>
        <w:rPr>
          <w:rFonts w:ascii="Arial" w:eastAsiaTheme="minorEastAsia" w:hAnsi="Arial" w:cs="Arial"/>
          <w:b/>
          <w:sz w:val="20"/>
          <w:szCs w:val="20"/>
        </w:rPr>
      </w:pPr>
    </w:p>
    <w:p w14:paraId="275EE893" w14:textId="77777777" w:rsidR="00C00BA3" w:rsidRDefault="00795122" w:rsidP="00C00BA3">
      <w:pPr>
        <w:pStyle w:val="NoSpacing"/>
        <w:jc w:val="both"/>
        <w:rPr>
          <w:rFonts w:ascii="Arial" w:eastAsiaTheme="minorEastAsia" w:hAnsi="Arial" w:cs="Arial"/>
          <w:sz w:val="20"/>
          <w:szCs w:val="20"/>
        </w:rPr>
      </w:pPr>
      <w:proofErr w:type="spellStart"/>
      <w:r>
        <w:rPr>
          <w:rFonts w:ascii="Arial" w:eastAsiaTheme="minorEastAsia" w:hAnsi="Arial" w:cs="Arial"/>
          <w:sz w:val="20"/>
          <w:szCs w:val="20"/>
        </w:rPr>
        <w:t>Ms</w:t>
      </w:r>
      <w:proofErr w:type="spellEnd"/>
      <w:r>
        <w:rPr>
          <w:rFonts w:ascii="Arial" w:eastAsiaTheme="minorEastAsia" w:hAnsi="Arial" w:cs="Arial"/>
          <w:sz w:val="20"/>
          <w:szCs w:val="20"/>
        </w:rPr>
        <w:t xml:space="preserve"> Carsimamovic gave a</w:t>
      </w:r>
      <w:r w:rsidR="00C00BA3">
        <w:rPr>
          <w:rFonts w:ascii="Arial" w:eastAsiaTheme="minorEastAsia" w:hAnsi="Arial" w:cs="Arial"/>
          <w:sz w:val="20"/>
          <w:szCs w:val="20"/>
        </w:rPr>
        <w:t xml:space="preserve"> detailed </w:t>
      </w:r>
      <w:r>
        <w:rPr>
          <w:rFonts w:ascii="Arial" w:eastAsiaTheme="minorEastAsia" w:hAnsi="Arial" w:cs="Arial"/>
          <w:sz w:val="20"/>
          <w:szCs w:val="20"/>
        </w:rPr>
        <w:t>overview of the</w:t>
      </w:r>
      <w:r w:rsidR="00C00BA3">
        <w:rPr>
          <w:rFonts w:ascii="Arial" w:eastAsiaTheme="minorEastAsia" w:hAnsi="Arial" w:cs="Arial"/>
          <w:sz w:val="20"/>
          <w:szCs w:val="20"/>
        </w:rPr>
        <w:t xml:space="preserve"> event concept and</w:t>
      </w:r>
      <w:r>
        <w:rPr>
          <w:rFonts w:ascii="Arial" w:eastAsiaTheme="minorEastAsia" w:hAnsi="Arial" w:cs="Arial"/>
          <w:sz w:val="20"/>
          <w:szCs w:val="20"/>
        </w:rPr>
        <w:t xml:space="preserve"> agenda</w:t>
      </w:r>
      <w:r w:rsidR="00C00BA3">
        <w:rPr>
          <w:rFonts w:ascii="Arial" w:eastAsiaTheme="minorEastAsia" w:hAnsi="Arial" w:cs="Arial"/>
          <w:sz w:val="20"/>
          <w:szCs w:val="20"/>
        </w:rPr>
        <w:t xml:space="preserve">, which was circulated to the Executive Committee members in preparation for this meeting. </w:t>
      </w:r>
    </w:p>
    <w:p w14:paraId="354D7435" w14:textId="77777777" w:rsidR="00C00BA3" w:rsidRDefault="00C00BA3" w:rsidP="00C00BA3">
      <w:pPr>
        <w:pStyle w:val="NoSpacing"/>
        <w:jc w:val="both"/>
        <w:rPr>
          <w:rFonts w:ascii="Arial" w:eastAsiaTheme="minorEastAsia" w:hAnsi="Arial" w:cs="Arial"/>
          <w:sz w:val="20"/>
          <w:szCs w:val="20"/>
        </w:rPr>
      </w:pPr>
    </w:p>
    <w:p w14:paraId="3D790C29" w14:textId="776FE6B3" w:rsidR="00C00BA3" w:rsidRDefault="00C00BA3" w:rsidP="00C00BA3">
      <w:pPr>
        <w:pStyle w:val="NoSpacing"/>
        <w:jc w:val="both"/>
        <w:rPr>
          <w:rFonts w:ascii="Arial" w:eastAsiaTheme="minorEastAsia" w:hAnsi="Arial" w:cs="Arial"/>
          <w:bCs/>
          <w:sz w:val="20"/>
          <w:szCs w:val="20"/>
        </w:rPr>
      </w:pPr>
      <w:r w:rsidRPr="00C00BA3">
        <w:rPr>
          <w:rFonts w:ascii="Arial" w:eastAsiaTheme="minorEastAsia" w:hAnsi="Arial" w:cs="Arial"/>
          <w:bCs/>
          <w:sz w:val="20"/>
          <w:szCs w:val="20"/>
        </w:rPr>
        <w:t>The first day of the plenary meeting will be devoted to the topics of the two BCOP working groups, with the morning devoted to BLTWG and the afternoon to PPBWG</w:t>
      </w:r>
      <w:r>
        <w:rPr>
          <w:rFonts w:ascii="Arial" w:eastAsiaTheme="minorEastAsia" w:hAnsi="Arial" w:cs="Arial"/>
          <w:bCs/>
          <w:sz w:val="20"/>
          <w:szCs w:val="20"/>
        </w:rPr>
        <w:t>. In each of the half-days devoted to the working group topics, working groups leads will present the update and plans of the working group activities, the resource team and the working group leads will present the final content of the knowledge products developed by each group this year, as well as the plans on the next knowledge products for each of the group. WG’s</w:t>
      </w:r>
      <w:r w:rsidRPr="00C00BA3">
        <w:rPr>
          <w:rFonts w:ascii="Arial" w:eastAsiaTheme="minorEastAsia" w:hAnsi="Arial" w:cs="Arial"/>
          <w:bCs/>
          <w:sz w:val="20"/>
          <w:szCs w:val="20"/>
        </w:rPr>
        <w:t xml:space="preserve"> partnering international institution</w:t>
      </w:r>
      <w:r>
        <w:rPr>
          <w:rFonts w:ascii="Arial" w:eastAsiaTheme="minorEastAsia" w:hAnsi="Arial" w:cs="Arial"/>
          <w:bCs/>
          <w:sz w:val="20"/>
          <w:szCs w:val="20"/>
        </w:rPr>
        <w:t xml:space="preserve">s (OECD for PPBWG and GIFT for BLTWG) </w:t>
      </w:r>
      <w:r w:rsidRPr="00C00BA3">
        <w:rPr>
          <w:rFonts w:ascii="Arial" w:eastAsiaTheme="minorEastAsia" w:hAnsi="Arial" w:cs="Arial"/>
          <w:bCs/>
          <w:sz w:val="20"/>
          <w:szCs w:val="20"/>
        </w:rPr>
        <w:t xml:space="preserve">will then offer its reflections on the PPBWG knowledge products and also present the most recent information from their organization on the topics of knowledge products. </w:t>
      </w:r>
      <w:r>
        <w:rPr>
          <w:rFonts w:ascii="Arial" w:eastAsiaTheme="minorEastAsia" w:hAnsi="Arial" w:cs="Arial"/>
          <w:bCs/>
          <w:sz w:val="20"/>
          <w:szCs w:val="20"/>
        </w:rPr>
        <w:t xml:space="preserve">Half-days </w:t>
      </w:r>
      <w:proofErr w:type="spellStart"/>
      <w:r>
        <w:rPr>
          <w:rFonts w:ascii="Arial" w:eastAsiaTheme="minorEastAsia" w:hAnsi="Arial" w:cs="Arial"/>
          <w:bCs/>
          <w:sz w:val="20"/>
          <w:szCs w:val="20"/>
        </w:rPr>
        <w:t>devted</w:t>
      </w:r>
      <w:proofErr w:type="spellEnd"/>
      <w:r>
        <w:rPr>
          <w:rFonts w:ascii="Arial" w:eastAsiaTheme="minorEastAsia" w:hAnsi="Arial" w:cs="Arial"/>
          <w:bCs/>
          <w:sz w:val="20"/>
          <w:szCs w:val="20"/>
        </w:rPr>
        <w:t xml:space="preserve"> to the working groups will conclude with </w:t>
      </w:r>
      <w:r w:rsidRPr="00C00BA3">
        <w:rPr>
          <w:rFonts w:ascii="Arial" w:eastAsiaTheme="minorEastAsia" w:hAnsi="Arial" w:cs="Arial"/>
          <w:bCs/>
          <w:sz w:val="20"/>
          <w:szCs w:val="20"/>
        </w:rPr>
        <w:t xml:space="preserve">a 90-minute interactive panel discussion, in which participants will have an opportunity to ask questions to all speakers, after which brief remarks will be delivered from representatives of each participating BCOP country on how </w:t>
      </w:r>
      <w:r w:rsidRPr="00C00BA3">
        <w:rPr>
          <w:rFonts w:ascii="Arial" w:eastAsiaTheme="minorEastAsia" w:hAnsi="Arial" w:cs="Arial"/>
          <w:bCs/>
          <w:sz w:val="20"/>
          <w:szCs w:val="20"/>
        </w:rPr>
        <w:lastRenderedPageBreak/>
        <w:t xml:space="preserve">they will use the recently completed knowledge product in their work and what they would like to see included in the </w:t>
      </w:r>
      <w:r>
        <w:rPr>
          <w:rFonts w:ascii="Arial" w:eastAsiaTheme="minorEastAsia" w:hAnsi="Arial" w:cs="Arial"/>
          <w:bCs/>
          <w:sz w:val="20"/>
          <w:szCs w:val="20"/>
        </w:rPr>
        <w:t>next</w:t>
      </w:r>
      <w:r w:rsidRPr="00C00BA3">
        <w:rPr>
          <w:rFonts w:ascii="Arial" w:eastAsiaTheme="minorEastAsia" w:hAnsi="Arial" w:cs="Arial"/>
          <w:bCs/>
          <w:sz w:val="20"/>
          <w:szCs w:val="20"/>
        </w:rPr>
        <w:t xml:space="preserve"> knowledge product</w:t>
      </w:r>
      <w:r>
        <w:rPr>
          <w:rFonts w:ascii="Arial" w:eastAsiaTheme="minorEastAsia" w:hAnsi="Arial" w:cs="Arial"/>
          <w:bCs/>
          <w:sz w:val="20"/>
          <w:szCs w:val="20"/>
        </w:rPr>
        <w:t>s</w:t>
      </w:r>
      <w:r w:rsidRPr="00C00BA3">
        <w:rPr>
          <w:rFonts w:ascii="Arial" w:eastAsiaTheme="minorEastAsia" w:hAnsi="Arial" w:cs="Arial"/>
          <w:bCs/>
          <w:sz w:val="20"/>
          <w:szCs w:val="20"/>
        </w:rPr>
        <w:t xml:space="preserve">.  </w:t>
      </w:r>
    </w:p>
    <w:p w14:paraId="1AF24BE1" w14:textId="5C55AB1D" w:rsidR="00C00BA3" w:rsidRDefault="00C00BA3" w:rsidP="00C00BA3">
      <w:pPr>
        <w:pStyle w:val="NoSpacing"/>
        <w:jc w:val="both"/>
        <w:rPr>
          <w:rFonts w:ascii="Arial" w:eastAsiaTheme="minorEastAsia" w:hAnsi="Arial" w:cs="Arial"/>
          <w:bCs/>
          <w:sz w:val="20"/>
          <w:szCs w:val="20"/>
        </w:rPr>
      </w:pPr>
    </w:p>
    <w:p w14:paraId="5675E87D" w14:textId="6AE5561E" w:rsidR="00C00BA3" w:rsidRPr="00C00BA3" w:rsidRDefault="00C00BA3" w:rsidP="00C00BA3">
      <w:pPr>
        <w:pStyle w:val="NoSpacing"/>
        <w:jc w:val="both"/>
        <w:rPr>
          <w:rFonts w:ascii="Arial" w:eastAsiaTheme="minorEastAsia" w:hAnsi="Arial" w:cs="Arial"/>
          <w:bCs/>
          <w:sz w:val="20"/>
          <w:szCs w:val="20"/>
        </w:rPr>
      </w:pPr>
      <w:r w:rsidRPr="00C00BA3">
        <w:rPr>
          <w:rFonts w:ascii="Arial" w:eastAsiaTheme="minorEastAsia" w:hAnsi="Arial" w:cs="Arial"/>
          <w:bCs/>
          <w:sz w:val="20"/>
          <w:szCs w:val="20"/>
        </w:rPr>
        <w:t xml:space="preserve">The second day of the plenary meeting will be devoted in most part to the new topic for BCOP – </w:t>
      </w:r>
      <w:r>
        <w:rPr>
          <w:rFonts w:ascii="Arial" w:eastAsiaTheme="minorEastAsia" w:hAnsi="Arial" w:cs="Arial"/>
          <w:bCs/>
          <w:sz w:val="20"/>
          <w:szCs w:val="20"/>
        </w:rPr>
        <w:t>m</w:t>
      </w:r>
      <w:r w:rsidRPr="00C00BA3">
        <w:rPr>
          <w:rFonts w:ascii="Arial" w:eastAsiaTheme="minorEastAsia" w:hAnsi="Arial" w:cs="Arial"/>
          <w:bCs/>
          <w:sz w:val="20"/>
          <w:szCs w:val="20"/>
        </w:rPr>
        <w:t xml:space="preserve">ethodologies for costing of reforms. Three sessions on this topic are planned, in which the World Bank will hold two presentations on different aspects and examples of methodologies for costing of reforms, while the third presentation will focus on specific practices and challenges in costing reforms by European Commissions and/or the Federal Public Service Policy and Support of Belgium. Following these sessions, a panel will be held in which participants will have an opportunity to ask questions to all speakers. In the afternoon, practical group work will be held. During that work, countries will discuss costing challenges in their countries and reflect on speakers’ presentations. The outcomes of group work/discussion will be presented to all participants by each group, followed by joint discussion to consider whether the participants would like to continue examining this topic further in future BCOP activities. </w:t>
      </w:r>
      <w:r>
        <w:rPr>
          <w:rFonts w:ascii="Arial" w:eastAsiaTheme="minorEastAsia" w:hAnsi="Arial" w:cs="Arial"/>
          <w:sz w:val="20"/>
          <w:szCs w:val="20"/>
        </w:rPr>
        <w:t xml:space="preserve">The topics for group work will be based on the input gathered from all member countries within the pre-event survey. </w:t>
      </w:r>
      <w:r>
        <w:rPr>
          <w:rFonts w:ascii="Arial" w:eastAsiaTheme="minorEastAsia" w:hAnsi="Arial" w:cs="Arial"/>
          <w:bCs/>
          <w:sz w:val="20"/>
          <w:szCs w:val="20"/>
        </w:rPr>
        <w:t xml:space="preserve">Ms. Carsimamovic explained that the Resource Team is still working to confirm the speakers from the EC, the Belgian Government, and possibly the Canadian Government and the Academy of the Ministry of Finance of the Netherlands.  </w:t>
      </w:r>
    </w:p>
    <w:p w14:paraId="0464DFA7" w14:textId="77777777" w:rsidR="00C00BA3" w:rsidRPr="00C00BA3" w:rsidRDefault="00C00BA3" w:rsidP="00C00BA3">
      <w:pPr>
        <w:pStyle w:val="NoSpacing"/>
        <w:rPr>
          <w:rFonts w:ascii="Arial" w:eastAsiaTheme="minorEastAsia" w:hAnsi="Arial" w:cs="Arial"/>
          <w:bCs/>
          <w:sz w:val="20"/>
          <w:szCs w:val="20"/>
        </w:rPr>
      </w:pPr>
    </w:p>
    <w:p w14:paraId="3525A178" w14:textId="55BC6FD8" w:rsidR="00C00BA3" w:rsidRDefault="00C00BA3" w:rsidP="000E72CD">
      <w:pPr>
        <w:pStyle w:val="NoSpacing"/>
        <w:jc w:val="both"/>
        <w:rPr>
          <w:rFonts w:ascii="Arial" w:eastAsiaTheme="minorEastAsia" w:hAnsi="Arial" w:cs="Arial"/>
          <w:sz w:val="20"/>
          <w:szCs w:val="20"/>
        </w:rPr>
      </w:pPr>
      <w:r>
        <w:rPr>
          <w:rFonts w:ascii="Arial" w:eastAsiaTheme="minorEastAsia" w:hAnsi="Arial" w:cs="Arial"/>
          <w:sz w:val="20"/>
          <w:szCs w:val="20"/>
        </w:rPr>
        <w:t>She explained that the event had to be reduced in scope and size due to new budget situation and the savings needs, as previously mentioned. The adjustments were as follows: i. plenary meeting was shortened from 2.5 to 2 days, ii. the BCOP Executive Committee is planned to take in early morning of the second day of the plenary meeting instead of the day prior to the plenary meeting, iii. number of participants was reduced to 2 per each BCOP countries instead of usual invitation of 3 participants for Executive Committee countries, and iv. number of external speakers was reduced</w:t>
      </w:r>
      <w:r w:rsidR="00D35C02">
        <w:rPr>
          <w:rFonts w:ascii="Arial" w:eastAsiaTheme="minorEastAsia" w:hAnsi="Arial" w:cs="Arial"/>
          <w:sz w:val="20"/>
          <w:szCs w:val="20"/>
        </w:rPr>
        <w:t>;</w:t>
      </w:r>
      <w:r>
        <w:rPr>
          <w:rFonts w:ascii="Arial" w:eastAsiaTheme="minorEastAsia" w:hAnsi="Arial" w:cs="Arial"/>
          <w:sz w:val="20"/>
          <w:szCs w:val="20"/>
        </w:rPr>
        <w:t xml:space="preserve"> and the Resource Team is negotiating with the speakers to ensure that some of the travel and accommodation costs of the speakers are covered by the speakers themselves rather than BCOP. </w:t>
      </w:r>
    </w:p>
    <w:p w14:paraId="391A05FC" w14:textId="3664634C" w:rsidR="00AE2DF3" w:rsidRDefault="00AE2DF3" w:rsidP="000E72CD">
      <w:pPr>
        <w:pStyle w:val="NoSpacing"/>
        <w:jc w:val="both"/>
        <w:rPr>
          <w:rFonts w:ascii="Arial" w:eastAsiaTheme="minorEastAsia" w:hAnsi="Arial" w:cs="Arial"/>
          <w:sz w:val="20"/>
          <w:szCs w:val="20"/>
        </w:rPr>
      </w:pPr>
    </w:p>
    <w:p w14:paraId="444230C7" w14:textId="307CF520" w:rsidR="00AE2DF3" w:rsidRDefault="00AE2DF3" w:rsidP="000E72CD">
      <w:pPr>
        <w:pStyle w:val="NoSpacing"/>
        <w:jc w:val="both"/>
        <w:rPr>
          <w:rFonts w:ascii="Arial" w:eastAsiaTheme="minorEastAsia" w:hAnsi="Arial" w:cs="Arial"/>
          <w:sz w:val="20"/>
          <w:szCs w:val="20"/>
        </w:rPr>
      </w:pPr>
      <w:r>
        <w:rPr>
          <w:rFonts w:ascii="Arial" w:eastAsiaTheme="minorEastAsia" w:hAnsi="Arial" w:cs="Arial"/>
          <w:sz w:val="20"/>
          <w:szCs w:val="20"/>
        </w:rPr>
        <w:t>Ms</w:t>
      </w:r>
      <w:r w:rsidR="0064017D">
        <w:rPr>
          <w:rFonts w:ascii="Arial" w:eastAsiaTheme="minorEastAsia" w:hAnsi="Arial" w:cs="Arial"/>
          <w:sz w:val="20"/>
          <w:szCs w:val="20"/>
        </w:rPr>
        <w:t>.</w:t>
      </w:r>
      <w:r>
        <w:rPr>
          <w:rFonts w:ascii="Arial" w:eastAsiaTheme="minorEastAsia" w:hAnsi="Arial" w:cs="Arial"/>
          <w:sz w:val="20"/>
          <w:szCs w:val="20"/>
        </w:rPr>
        <w:t xml:space="preserve"> Deanna Aubrey reported that </w:t>
      </w:r>
      <w:r w:rsidR="000A23E0">
        <w:rPr>
          <w:rFonts w:ascii="Arial" w:eastAsiaTheme="minorEastAsia" w:hAnsi="Arial" w:cs="Arial"/>
          <w:sz w:val="20"/>
          <w:szCs w:val="20"/>
        </w:rPr>
        <w:t xml:space="preserve">the </w:t>
      </w:r>
      <w:r>
        <w:rPr>
          <w:rFonts w:ascii="Arial" w:eastAsiaTheme="minorEastAsia" w:hAnsi="Arial" w:cs="Arial"/>
          <w:sz w:val="20"/>
          <w:szCs w:val="20"/>
        </w:rPr>
        <w:t xml:space="preserve">Resource team </w:t>
      </w:r>
      <w:r w:rsidR="00C00BA3">
        <w:rPr>
          <w:rFonts w:ascii="Arial" w:eastAsiaTheme="minorEastAsia" w:hAnsi="Arial" w:cs="Arial"/>
          <w:sz w:val="20"/>
          <w:szCs w:val="20"/>
        </w:rPr>
        <w:t xml:space="preserve">reached out to </w:t>
      </w:r>
      <w:r>
        <w:rPr>
          <w:rFonts w:ascii="Arial" w:eastAsiaTheme="minorEastAsia" w:hAnsi="Arial" w:cs="Arial"/>
          <w:sz w:val="20"/>
          <w:szCs w:val="20"/>
        </w:rPr>
        <w:t xml:space="preserve">the IBP to present </w:t>
      </w:r>
      <w:r w:rsidR="00C00BA3">
        <w:rPr>
          <w:rFonts w:ascii="Arial" w:eastAsiaTheme="minorEastAsia" w:hAnsi="Arial" w:cs="Arial"/>
          <w:sz w:val="20"/>
          <w:szCs w:val="20"/>
        </w:rPr>
        <w:t>the results of the 2019 Open Budget Survey, however, IBP informed that the survey results will not be available until April</w:t>
      </w:r>
      <w:r w:rsidR="00D430ED">
        <w:rPr>
          <w:rFonts w:ascii="Arial" w:eastAsiaTheme="minorEastAsia" w:hAnsi="Arial" w:cs="Arial"/>
          <w:sz w:val="20"/>
          <w:szCs w:val="20"/>
        </w:rPr>
        <w:t xml:space="preserve">. Thus, GIFT is invited to speak in the BLTWG part of the agenda; however, a VC could be organized after April to get the IBP to present the survey results to the BLTWG. </w:t>
      </w:r>
    </w:p>
    <w:p w14:paraId="2CAF3469" w14:textId="587A794F" w:rsidR="000A23E0" w:rsidRDefault="000A23E0" w:rsidP="000E72CD">
      <w:pPr>
        <w:pStyle w:val="NoSpacing"/>
        <w:jc w:val="both"/>
        <w:rPr>
          <w:rFonts w:ascii="Arial" w:eastAsiaTheme="minorEastAsia" w:hAnsi="Arial" w:cs="Arial"/>
          <w:sz w:val="20"/>
          <w:szCs w:val="20"/>
        </w:rPr>
      </w:pPr>
    </w:p>
    <w:p w14:paraId="6E57F81B" w14:textId="5540D5F4" w:rsidR="007800C6" w:rsidRDefault="007800C6" w:rsidP="007800C6">
      <w:pPr>
        <w:pStyle w:val="NoSpacing"/>
        <w:ind w:left="720"/>
        <w:jc w:val="both"/>
        <w:rPr>
          <w:rFonts w:ascii="Arial" w:eastAsiaTheme="minorEastAsia" w:hAnsi="Arial" w:cs="Arial"/>
          <w:b/>
          <w:i/>
          <w:sz w:val="20"/>
          <w:szCs w:val="20"/>
          <w:u w:val="single"/>
        </w:rPr>
      </w:pPr>
      <w:r w:rsidRPr="0023736F">
        <w:rPr>
          <w:rFonts w:ascii="Arial" w:eastAsiaTheme="minorEastAsia" w:hAnsi="Arial" w:cs="Arial"/>
          <w:b/>
          <w:i/>
          <w:sz w:val="20"/>
          <w:szCs w:val="20"/>
          <w:u w:val="single"/>
        </w:rPr>
        <w:t>Conclusion:</w:t>
      </w:r>
    </w:p>
    <w:p w14:paraId="335CCCFB" w14:textId="15BFCEE2" w:rsidR="0064017D" w:rsidRPr="00D35C02" w:rsidRDefault="00D35C02" w:rsidP="00D35C02">
      <w:pPr>
        <w:pStyle w:val="NoSpacing"/>
        <w:numPr>
          <w:ilvl w:val="0"/>
          <w:numId w:val="8"/>
        </w:numPr>
        <w:jc w:val="both"/>
        <w:rPr>
          <w:rFonts w:ascii="Arial" w:eastAsiaTheme="minorEastAsia" w:hAnsi="Arial" w:cs="Arial"/>
          <w:sz w:val="20"/>
          <w:szCs w:val="20"/>
        </w:rPr>
      </w:pPr>
      <w:r w:rsidRPr="00E3738A">
        <w:rPr>
          <w:rFonts w:ascii="Arial" w:eastAsiaTheme="minorEastAsia" w:hAnsi="Arial" w:cs="Arial"/>
          <w:sz w:val="20"/>
          <w:szCs w:val="20"/>
        </w:rPr>
        <w:t xml:space="preserve">The Executive Committee </w:t>
      </w:r>
      <w:r>
        <w:rPr>
          <w:rFonts w:ascii="Arial" w:eastAsiaTheme="minorEastAsia" w:hAnsi="Arial" w:cs="Arial"/>
          <w:sz w:val="20"/>
          <w:szCs w:val="20"/>
        </w:rPr>
        <w:t xml:space="preserve">took note of the status of preparation for the 2020 BCOP Annual Plenary Meeting. </w:t>
      </w:r>
    </w:p>
    <w:p w14:paraId="16237DDE" w14:textId="77777777" w:rsidR="00A22871" w:rsidRDefault="00A22871" w:rsidP="00A22871">
      <w:pPr>
        <w:pStyle w:val="NoSpacing"/>
        <w:ind w:left="720"/>
        <w:jc w:val="both"/>
        <w:rPr>
          <w:rFonts w:ascii="Arial" w:eastAsiaTheme="minorEastAsia" w:hAnsi="Arial" w:cs="Arial"/>
          <w:sz w:val="20"/>
          <w:szCs w:val="20"/>
        </w:rPr>
      </w:pPr>
    </w:p>
    <w:p w14:paraId="4ED28F3D" w14:textId="31C38F9F" w:rsidR="0089002F" w:rsidRPr="0023736F" w:rsidRDefault="00E14482" w:rsidP="00795122">
      <w:pPr>
        <w:pStyle w:val="NoSpacing"/>
        <w:numPr>
          <w:ilvl w:val="0"/>
          <w:numId w:val="18"/>
        </w:numPr>
        <w:jc w:val="both"/>
        <w:rPr>
          <w:rFonts w:ascii="Arial" w:eastAsiaTheme="minorEastAsia" w:hAnsi="Arial" w:cs="Arial"/>
          <w:sz w:val="20"/>
          <w:szCs w:val="20"/>
        </w:rPr>
      </w:pPr>
      <w:r>
        <w:rPr>
          <w:rFonts w:ascii="Arial" w:eastAsiaTheme="minorEastAsia" w:hAnsi="Arial" w:cs="Arial"/>
          <w:b/>
          <w:sz w:val="20"/>
          <w:szCs w:val="20"/>
        </w:rPr>
        <w:t>Brief u</w:t>
      </w:r>
      <w:r w:rsidR="00562BFF" w:rsidRPr="0023736F">
        <w:rPr>
          <w:rFonts w:ascii="Arial" w:eastAsiaTheme="minorEastAsia" w:hAnsi="Arial" w:cs="Arial"/>
          <w:b/>
          <w:sz w:val="20"/>
          <w:szCs w:val="20"/>
        </w:rPr>
        <w:t>pdate on Working Groups:</w:t>
      </w:r>
    </w:p>
    <w:p w14:paraId="54712642" w14:textId="77777777" w:rsidR="00624CE5" w:rsidRPr="0023736F" w:rsidRDefault="00624CE5" w:rsidP="00624CE5">
      <w:pPr>
        <w:pStyle w:val="NoSpacing"/>
        <w:ind w:left="720"/>
        <w:jc w:val="both"/>
        <w:rPr>
          <w:rFonts w:ascii="Arial" w:eastAsiaTheme="minorEastAsia" w:hAnsi="Arial" w:cs="Arial"/>
          <w:sz w:val="20"/>
          <w:szCs w:val="20"/>
        </w:rPr>
      </w:pPr>
    </w:p>
    <w:p w14:paraId="2D51B6C0" w14:textId="77777777" w:rsidR="00CE7D4E" w:rsidRPr="0023736F" w:rsidRDefault="00CE7D4E" w:rsidP="00CE7D4E">
      <w:pPr>
        <w:pStyle w:val="NoSpacing"/>
        <w:numPr>
          <w:ilvl w:val="0"/>
          <w:numId w:val="6"/>
        </w:numPr>
        <w:jc w:val="both"/>
        <w:rPr>
          <w:rFonts w:ascii="Arial" w:eastAsiaTheme="minorEastAsia" w:hAnsi="Arial" w:cs="Arial"/>
          <w:sz w:val="20"/>
          <w:szCs w:val="20"/>
        </w:rPr>
      </w:pPr>
      <w:r w:rsidRPr="0023736F">
        <w:rPr>
          <w:rFonts w:ascii="Arial" w:eastAsiaTheme="minorEastAsia" w:hAnsi="Arial" w:cs="Arial"/>
          <w:b/>
          <w:sz w:val="20"/>
          <w:szCs w:val="20"/>
        </w:rPr>
        <w:t>Program and Performance Budgeting Working Group (PPBWG)</w:t>
      </w:r>
    </w:p>
    <w:p w14:paraId="32DCADA1" w14:textId="77777777" w:rsidR="00CE7D4E" w:rsidRPr="0023736F" w:rsidRDefault="00CE7D4E" w:rsidP="00CE7D4E">
      <w:pPr>
        <w:pStyle w:val="NoSpacing"/>
        <w:ind w:left="1440"/>
        <w:jc w:val="both"/>
        <w:rPr>
          <w:rFonts w:ascii="Arial" w:eastAsiaTheme="minorEastAsia" w:hAnsi="Arial" w:cs="Arial"/>
          <w:sz w:val="20"/>
          <w:szCs w:val="20"/>
        </w:rPr>
      </w:pPr>
    </w:p>
    <w:p w14:paraId="0B97D15E" w14:textId="77777777" w:rsidR="0025492E" w:rsidRPr="00CF3288" w:rsidRDefault="0025492E" w:rsidP="002F30A3">
      <w:pPr>
        <w:pStyle w:val="NoSpacing"/>
        <w:tabs>
          <w:tab w:val="left" w:pos="7601"/>
        </w:tabs>
        <w:jc w:val="both"/>
        <w:rPr>
          <w:rFonts w:ascii="Arial" w:eastAsiaTheme="minorEastAsia" w:hAnsi="Arial" w:cs="Arial"/>
          <w:sz w:val="20"/>
          <w:szCs w:val="20"/>
        </w:rPr>
      </w:pPr>
    </w:p>
    <w:p w14:paraId="2121B8CC" w14:textId="50F0B009" w:rsidR="00313C33" w:rsidRDefault="00EB32B9" w:rsidP="00313C33">
      <w:pPr>
        <w:pStyle w:val="NoSpacing"/>
        <w:tabs>
          <w:tab w:val="left" w:pos="7601"/>
        </w:tabs>
        <w:jc w:val="both"/>
        <w:rPr>
          <w:rFonts w:ascii="Arial" w:eastAsiaTheme="minorEastAsia" w:hAnsi="Arial" w:cs="Arial"/>
          <w:sz w:val="20"/>
          <w:szCs w:val="20"/>
        </w:rPr>
      </w:pPr>
      <w:r w:rsidRPr="00CF3288">
        <w:rPr>
          <w:rFonts w:ascii="Arial" w:eastAsiaTheme="minorEastAsia" w:hAnsi="Arial" w:cs="Arial"/>
          <w:sz w:val="20"/>
          <w:szCs w:val="20"/>
        </w:rPr>
        <w:t>Mr</w:t>
      </w:r>
      <w:r w:rsidR="008C16C5" w:rsidRPr="00CF3288">
        <w:rPr>
          <w:rFonts w:ascii="Arial" w:eastAsiaTheme="minorEastAsia" w:hAnsi="Arial" w:cs="Arial"/>
          <w:sz w:val="20"/>
          <w:szCs w:val="20"/>
        </w:rPr>
        <w:t>.</w:t>
      </w:r>
      <w:r w:rsidRPr="00CF3288">
        <w:rPr>
          <w:rFonts w:ascii="Arial" w:eastAsiaTheme="minorEastAsia" w:hAnsi="Arial" w:cs="Arial"/>
          <w:sz w:val="20"/>
          <w:szCs w:val="20"/>
        </w:rPr>
        <w:t xml:space="preserve"> Ivan </w:t>
      </w:r>
      <w:proofErr w:type="spellStart"/>
      <w:r w:rsidRPr="00CF3288">
        <w:rPr>
          <w:rFonts w:ascii="Arial" w:eastAsiaTheme="minorEastAsia" w:hAnsi="Arial" w:cs="Arial"/>
          <w:sz w:val="20"/>
          <w:szCs w:val="20"/>
        </w:rPr>
        <w:t>Rakovskiy</w:t>
      </w:r>
      <w:proofErr w:type="spellEnd"/>
      <w:r w:rsidR="00EB6B8E">
        <w:rPr>
          <w:rFonts w:ascii="Arial" w:eastAsiaTheme="minorEastAsia" w:hAnsi="Arial" w:cs="Arial"/>
          <w:sz w:val="20"/>
          <w:szCs w:val="20"/>
        </w:rPr>
        <w:t xml:space="preserve"> and Ms. Carsimamovic </w:t>
      </w:r>
      <w:r w:rsidR="00EB6B8E" w:rsidRPr="00D72DE3">
        <w:rPr>
          <w:rFonts w:ascii="Arial" w:eastAsiaTheme="minorEastAsia" w:hAnsi="Arial" w:cs="Arial"/>
          <w:sz w:val="20"/>
          <w:szCs w:val="20"/>
        </w:rPr>
        <w:t xml:space="preserve">reported on the </w:t>
      </w:r>
      <w:r w:rsidR="00EB6B8E">
        <w:rPr>
          <w:rFonts w:ascii="Arial" w:eastAsiaTheme="minorEastAsia" w:hAnsi="Arial" w:cs="Arial"/>
          <w:sz w:val="20"/>
          <w:szCs w:val="20"/>
        </w:rPr>
        <w:t xml:space="preserve">activities and plans of the BLTWG. The group has been focusing on finalizing and expanding </w:t>
      </w:r>
      <w:r w:rsidR="00A96C2D">
        <w:rPr>
          <w:rFonts w:ascii="Arial" w:eastAsiaTheme="minorEastAsia" w:hAnsi="Arial" w:cs="Arial"/>
          <w:sz w:val="20"/>
          <w:szCs w:val="20"/>
        </w:rPr>
        <w:t>the</w:t>
      </w:r>
      <w:r w:rsidR="008C16C5" w:rsidRPr="00CF3288">
        <w:rPr>
          <w:rFonts w:ascii="Arial" w:eastAsiaTheme="minorEastAsia" w:hAnsi="Arial" w:cs="Arial"/>
          <w:sz w:val="20"/>
          <w:szCs w:val="20"/>
        </w:rPr>
        <w:t xml:space="preserve"> formal knowledge product </w:t>
      </w:r>
      <w:r w:rsidR="008C16C5" w:rsidRPr="00CF3288">
        <w:rPr>
          <w:rFonts w:ascii="Arial" w:eastAsiaTheme="minorEastAsia" w:hAnsi="Arial" w:cs="Arial"/>
          <w:i/>
          <w:iCs/>
          <w:sz w:val="20"/>
          <w:szCs w:val="20"/>
        </w:rPr>
        <w:t>Performance Budgeting and Spending Reviews in PEMPAL Countries: Current Practices, Challenges, and Recommendations</w:t>
      </w:r>
      <w:r w:rsidR="00CF3288" w:rsidRPr="00CF3288">
        <w:rPr>
          <w:rFonts w:ascii="Arial" w:eastAsiaTheme="minorEastAsia" w:hAnsi="Arial" w:cs="Arial"/>
          <w:sz w:val="20"/>
          <w:szCs w:val="20"/>
        </w:rPr>
        <w:t>.</w:t>
      </w:r>
      <w:r w:rsidR="00313C33">
        <w:rPr>
          <w:rFonts w:ascii="Arial" w:eastAsiaTheme="minorEastAsia" w:hAnsi="Arial" w:cs="Arial"/>
          <w:sz w:val="20"/>
          <w:szCs w:val="20"/>
        </w:rPr>
        <w:t xml:space="preserve"> </w:t>
      </w:r>
    </w:p>
    <w:p w14:paraId="3C9E2F9F" w14:textId="1B95C540" w:rsidR="00EB6B8E" w:rsidRDefault="00EB6B8E" w:rsidP="00313C33">
      <w:pPr>
        <w:pStyle w:val="NoSpacing"/>
        <w:tabs>
          <w:tab w:val="left" w:pos="7601"/>
        </w:tabs>
        <w:jc w:val="both"/>
        <w:rPr>
          <w:rFonts w:ascii="Arial" w:eastAsiaTheme="minorEastAsia" w:hAnsi="Arial" w:cs="Arial"/>
          <w:sz w:val="20"/>
          <w:szCs w:val="20"/>
        </w:rPr>
      </w:pPr>
    </w:p>
    <w:p w14:paraId="5BBCDD99" w14:textId="2C804CD3" w:rsidR="00EB6B8E" w:rsidRDefault="00EB6B8E" w:rsidP="00313C33">
      <w:pPr>
        <w:pStyle w:val="NoSpacing"/>
        <w:tabs>
          <w:tab w:val="left" w:pos="7601"/>
        </w:tabs>
        <w:jc w:val="both"/>
        <w:rPr>
          <w:rFonts w:ascii="Arial" w:eastAsiaTheme="minorEastAsia" w:hAnsi="Arial" w:cs="Arial"/>
          <w:sz w:val="20"/>
          <w:szCs w:val="20"/>
        </w:rPr>
      </w:pPr>
      <w:r>
        <w:rPr>
          <w:rFonts w:ascii="Arial" w:eastAsiaTheme="minorEastAsia" w:hAnsi="Arial" w:cs="Arial"/>
          <w:sz w:val="20"/>
          <w:szCs w:val="20"/>
        </w:rPr>
        <w:t xml:space="preserve">Comments and updates from the member countries received during the Paris event and since the November 2019 event were incorporated, </w:t>
      </w:r>
      <w:r w:rsidR="00E9333B">
        <w:rPr>
          <w:rFonts w:ascii="Arial" w:eastAsiaTheme="minorEastAsia" w:hAnsi="Arial" w:cs="Arial"/>
          <w:sz w:val="20"/>
          <w:szCs w:val="20"/>
        </w:rPr>
        <w:t xml:space="preserve">including the most recent updated from Croatia, Russia, and Bulgaria, as well as the additional information from the presentations from OECD countries from the Paris 2019 meetings. The knowledge product will also be </w:t>
      </w:r>
      <w:r w:rsidRPr="00D72DE3">
        <w:rPr>
          <w:rFonts w:ascii="Arial" w:eastAsiaTheme="minorEastAsia" w:hAnsi="Arial" w:cs="Arial"/>
          <w:sz w:val="20"/>
          <w:szCs w:val="20"/>
        </w:rPr>
        <w:t xml:space="preserve">sent to </w:t>
      </w:r>
      <w:r>
        <w:rPr>
          <w:rFonts w:ascii="Arial" w:eastAsiaTheme="minorEastAsia" w:hAnsi="Arial" w:cs="Arial"/>
          <w:sz w:val="20"/>
          <w:szCs w:val="20"/>
        </w:rPr>
        <w:t xml:space="preserve">the </w:t>
      </w:r>
      <w:r w:rsidR="00E9333B">
        <w:rPr>
          <w:rFonts w:ascii="Arial" w:eastAsiaTheme="minorEastAsia" w:hAnsi="Arial" w:cs="Arial"/>
          <w:sz w:val="20"/>
          <w:szCs w:val="20"/>
        </w:rPr>
        <w:t>OECD and the World Bank</w:t>
      </w:r>
      <w:r w:rsidRPr="00D72DE3">
        <w:rPr>
          <w:rFonts w:ascii="Arial" w:eastAsiaTheme="minorEastAsia" w:hAnsi="Arial" w:cs="Arial"/>
          <w:sz w:val="20"/>
          <w:szCs w:val="20"/>
        </w:rPr>
        <w:t xml:space="preserve"> for their</w:t>
      </w:r>
      <w:r w:rsidR="00E9333B">
        <w:rPr>
          <w:rFonts w:ascii="Arial" w:eastAsiaTheme="minorEastAsia" w:hAnsi="Arial" w:cs="Arial"/>
          <w:sz w:val="20"/>
          <w:szCs w:val="20"/>
        </w:rPr>
        <w:t xml:space="preserve"> review and</w:t>
      </w:r>
      <w:r w:rsidRPr="00D72DE3">
        <w:rPr>
          <w:rFonts w:ascii="Arial" w:eastAsiaTheme="minorEastAsia" w:hAnsi="Arial" w:cs="Arial"/>
          <w:sz w:val="20"/>
          <w:szCs w:val="20"/>
        </w:rPr>
        <w:t xml:space="preserve"> comments.</w:t>
      </w:r>
      <w:r>
        <w:rPr>
          <w:rFonts w:ascii="Arial" w:eastAsiaTheme="minorEastAsia" w:hAnsi="Arial" w:cs="Arial"/>
          <w:sz w:val="20"/>
          <w:szCs w:val="20"/>
        </w:rPr>
        <w:t xml:space="preserve"> </w:t>
      </w:r>
    </w:p>
    <w:p w14:paraId="10DE2148" w14:textId="262DBF80" w:rsidR="00313C33" w:rsidRPr="00CF3288" w:rsidRDefault="00EB6B8E" w:rsidP="002F30A3">
      <w:pPr>
        <w:pStyle w:val="NoSpacing"/>
        <w:tabs>
          <w:tab w:val="left" w:pos="7601"/>
        </w:tabs>
        <w:jc w:val="both"/>
        <w:rPr>
          <w:rFonts w:ascii="Arial" w:eastAsiaTheme="minorEastAsia" w:hAnsi="Arial" w:cs="Arial"/>
          <w:sz w:val="20"/>
          <w:szCs w:val="20"/>
        </w:rPr>
      </w:pPr>
      <w:r>
        <w:rPr>
          <w:rFonts w:ascii="Arial" w:eastAsiaTheme="minorEastAsia" w:hAnsi="Arial" w:cs="Arial"/>
          <w:sz w:val="20"/>
          <w:szCs w:val="20"/>
        </w:rPr>
        <w:t xml:space="preserve"> </w:t>
      </w:r>
    </w:p>
    <w:p w14:paraId="029BE965" w14:textId="026EF662" w:rsidR="007632F3" w:rsidRDefault="00A17CF1" w:rsidP="00CF3288">
      <w:pPr>
        <w:pStyle w:val="NoSpacing"/>
        <w:tabs>
          <w:tab w:val="left" w:pos="7601"/>
        </w:tabs>
        <w:jc w:val="both"/>
        <w:rPr>
          <w:rFonts w:ascii="Arial" w:eastAsiaTheme="minorEastAsia" w:hAnsi="Arial" w:cs="Arial"/>
          <w:sz w:val="20"/>
          <w:szCs w:val="20"/>
        </w:rPr>
      </w:pPr>
      <w:r w:rsidRPr="00CF3288">
        <w:rPr>
          <w:rFonts w:ascii="Arial" w:eastAsiaTheme="minorEastAsia" w:hAnsi="Arial" w:cs="Arial"/>
          <w:sz w:val="20"/>
          <w:szCs w:val="20"/>
        </w:rPr>
        <w:t>Ms</w:t>
      </w:r>
      <w:r w:rsidR="007632F3" w:rsidRPr="00CF3288">
        <w:rPr>
          <w:rFonts w:ascii="Arial" w:eastAsiaTheme="minorEastAsia" w:hAnsi="Arial" w:cs="Arial"/>
          <w:sz w:val="20"/>
          <w:szCs w:val="20"/>
        </w:rPr>
        <w:t>.</w:t>
      </w:r>
      <w:r w:rsidRPr="00CF3288">
        <w:rPr>
          <w:rFonts w:ascii="Arial" w:eastAsiaTheme="minorEastAsia" w:hAnsi="Arial" w:cs="Arial"/>
          <w:sz w:val="20"/>
          <w:szCs w:val="20"/>
        </w:rPr>
        <w:t xml:space="preserve"> Carsimamovic </w:t>
      </w:r>
      <w:r w:rsidR="00E9333B">
        <w:rPr>
          <w:rFonts w:ascii="Arial" w:eastAsiaTheme="minorEastAsia" w:hAnsi="Arial" w:cs="Arial"/>
          <w:sz w:val="20"/>
          <w:szCs w:val="20"/>
        </w:rPr>
        <w:t xml:space="preserve">also </w:t>
      </w:r>
      <w:r w:rsidR="00CF3288" w:rsidRPr="00CF3288">
        <w:rPr>
          <w:rFonts w:ascii="Arial" w:eastAsiaTheme="minorEastAsia" w:hAnsi="Arial" w:cs="Arial"/>
          <w:sz w:val="20"/>
          <w:szCs w:val="20"/>
        </w:rPr>
        <w:t xml:space="preserve">reported that </w:t>
      </w:r>
      <w:r w:rsidR="00E9333B">
        <w:rPr>
          <w:rFonts w:ascii="Arial" w:eastAsiaTheme="minorEastAsia" w:hAnsi="Arial" w:cs="Arial"/>
          <w:sz w:val="20"/>
          <w:szCs w:val="20"/>
        </w:rPr>
        <w:t xml:space="preserve">PPBWG </w:t>
      </w:r>
      <w:r w:rsidR="00CF3288" w:rsidRPr="00CF3288">
        <w:rPr>
          <w:rFonts w:ascii="Arial" w:eastAsiaTheme="minorEastAsia" w:hAnsi="Arial" w:cs="Arial"/>
          <w:sz w:val="20"/>
          <w:szCs w:val="20"/>
        </w:rPr>
        <w:t>had a</w:t>
      </w:r>
      <w:r w:rsidR="00E9333B">
        <w:rPr>
          <w:rFonts w:ascii="Arial" w:eastAsiaTheme="minorEastAsia" w:hAnsi="Arial" w:cs="Arial"/>
          <w:sz w:val="20"/>
          <w:szCs w:val="20"/>
        </w:rPr>
        <w:t xml:space="preserve">n extensive </w:t>
      </w:r>
      <w:r w:rsidR="00CF3288" w:rsidRPr="00CF3288">
        <w:rPr>
          <w:rFonts w:ascii="Arial" w:eastAsiaTheme="minorEastAsia" w:hAnsi="Arial" w:cs="Arial"/>
          <w:sz w:val="20"/>
          <w:szCs w:val="20"/>
        </w:rPr>
        <w:t>discussion in Paris</w:t>
      </w:r>
      <w:r w:rsidR="00E9333B">
        <w:rPr>
          <w:rFonts w:ascii="Arial" w:eastAsiaTheme="minorEastAsia" w:hAnsi="Arial" w:cs="Arial"/>
          <w:sz w:val="20"/>
          <w:szCs w:val="20"/>
        </w:rPr>
        <w:t xml:space="preserve"> on the desired content and the approach for the preparation of the next </w:t>
      </w:r>
      <w:proofErr w:type="gramStart"/>
      <w:r w:rsidR="00E9333B">
        <w:rPr>
          <w:rFonts w:ascii="Arial" w:eastAsiaTheme="minorEastAsia" w:hAnsi="Arial" w:cs="Arial"/>
          <w:sz w:val="20"/>
          <w:szCs w:val="20"/>
        </w:rPr>
        <w:t xml:space="preserve">PPBWG </w:t>
      </w:r>
      <w:r w:rsidR="00CF3288" w:rsidRPr="00CF3288">
        <w:rPr>
          <w:rFonts w:ascii="Arial" w:eastAsiaTheme="minorEastAsia" w:hAnsi="Arial" w:cs="Arial"/>
          <w:sz w:val="20"/>
          <w:szCs w:val="20"/>
        </w:rPr>
        <w:t xml:space="preserve"> knowledge</w:t>
      </w:r>
      <w:proofErr w:type="gramEnd"/>
      <w:r w:rsidR="00CF3288" w:rsidRPr="00CF3288">
        <w:rPr>
          <w:rFonts w:ascii="Arial" w:eastAsiaTheme="minorEastAsia" w:hAnsi="Arial" w:cs="Arial"/>
          <w:sz w:val="20"/>
          <w:szCs w:val="20"/>
        </w:rPr>
        <w:t xml:space="preserve"> product</w:t>
      </w:r>
      <w:r w:rsidR="00E9333B">
        <w:rPr>
          <w:rFonts w:ascii="Arial" w:eastAsiaTheme="minorEastAsia" w:hAnsi="Arial" w:cs="Arial"/>
          <w:sz w:val="20"/>
          <w:szCs w:val="20"/>
        </w:rPr>
        <w:t xml:space="preserve"> on spending reviews and that additional information were also collected in written from the members after the Paris event. The discussion will be continued in the Brussels event in March. </w:t>
      </w:r>
    </w:p>
    <w:p w14:paraId="75EECB0A" w14:textId="64F03CBD" w:rsidR="00E9333B" w:rsidRDefault="00E9333B" w:rsidP="00CF3288">
      <w:pPr>
        <w:pStyle w:val="NoSpacing"/>
        <w:tabs>
          <w:tab w:val="left" w:pos="7601"/>
        </w:tabs>
        <w:jc w:val="both"/>
        <w:rPr>
          <w:rFonts w:ascii="Arial" w:eastAsiaTheme="minorEastAsia" w:hAnsi="Arial" w:cs="Arial"/>
          <w:sz w:val="20"/>
          <w:szCs w:val="20"/>
        </w:rPr>
      </w:pPr>
    </w:p>
    <w:p w14:paraId="6F570409" w14:textId="7842C441" w:rsidR="00E9333B" w:rsidRDefault="00E9333B" w:rsidP="00CF3288">
      <w:pPr>
        <w:pStyle w:val="NoSpacing"/>
        <w:tabs>
          <w:tab w:val="left" w:pos="7601"/>
        </w:tabs>
        <w:jc w:val="both"/>
        <w:rPr>
          <w:rFonts w:ascii="Arial" w:eastAsiaTheme="minorEastAsia" w:hAnsi="Arial" w:cs="Arial"/>
          <w:sz w:val="20"/>
          <w:szCs w:val="20"/>
        </w:rPr>
      </w:pPr>
    </w:p>
    <w:p w14:paraId="346FDC89" w14:textId="77777777" w:rsidR="00E9333B" w:rsidRDefault="00E9333B" w:rsidP="00CF3288">
      <w:pPr>
        <w:pStyle w:val="NoSpacing"/>
        <w:tabs>
          <w:tab w:val="left" w:pos="7601"/>
        </w:tabs>
        <w:jc w:val="both"/>
        <w:rPr>
          <w:rFonts w:ascii="Arial" w:eastAsiaTheme="minorEastAsia" w:hAnsi="Arial" w:cs="Arial"/>
          <w:sz w:val="20"/>
          <w:szCs w:val="20"/>
        </w:rPr>
      </w:pPr>
    </w:p>
    <w:p w14:paraId="59682F70" w14:textId="77777777" w:rsidR="00CF3288" w:rsidRPr="007632F3" w:rsidRDefault="00CF3288" w:rsidP="00CF3288">
      <w:pPr>
        <w:pStyle w:val="NoSpacing"/>
        <w:tabs>
          <w:tab w:val="left" w:pos="7601"/>
        </w:tabs>
        <w:jc w:val="both"/>
        <w:rPr>
          <w:rFonts w:ascii="Arial" w:eastAsiaTheme="minorEastAsia" w:hAnsi="Arial" w:cs="Arial"/>
          <w:sz w:val="20"/>
          <w:szCs w:val="20"/>
        </w:rPr>
      </w:pPr>
    </w:p>
    <w:p w14:paraId="4C0CF65C" w14:textId="77777777" w:rsidR="00A17CF1" w:rsidRDefault="00A17CF1" w:rsidP="002F30A3">
      <w:pPr>
        <w:pStyle w:val="NoSpacing"/>
        <w:tabs>
          <w:tab w:val="left" w:pos="7601"/>
        </w:tabs>
        <w:jc w:val="both"/>
        <w:rPr>
          <w:rFonts w:ascii="Arial" w:eastAsiaTheme="minorEastAsia" w:hAnsi="Arial" w:cs="Arial"/>
          <w:sz w:val="20"/>
          <w:szCs w:val="20"/>
        </w:rPr>
      </w:pPr>
    </w:p>
    <w:p w14:paraId="1C8C9314" w14:textId="0B118931" w:rsidR="00A12EB4" w:rsidRPr="00CE7D4E" w:rsidRDefault="00A12EB4" w:rsidP="00CE7D4E">
      <w:pPr>
        <w:pStyle w:val="NoSpacing"/>
        <w:numPr>
          <w:ilvl w:val="0"/>
          <w:numId w:val="6"/>
        </w:numPr>
        <w:jc w:val="both"/>
        <w:rPr>
          <w:rFonts w:ascii="Arial" w:eastAsiaTheme="minorEastAsia" w:hAnsi="Arial" w:cs="Arial"/>
          <w:sz w:val="20"/>
          <w:szCs w:val="20"/>
        </w:rPr>
      </w:pPr>
      <w:r w:rsidRPr="00CE7D4E">
        <w:rPr>
          <w:rFonts w:ascii="Arial" w:eastAsiaTheme="minorEastAsia" w:hAnsi="Arial" w:cs="Arial"/>
          <w:b/>
          <w:sz w:val="20"/>
          <w:szCs w:val="20"/>
        </w:rPr>
        <w:lastRenderedPageBreak/>
        <w:t xml:space="preserve">Budget Literacy and Transparency Working Group (BLTWG) </w:t>
      </w:r>
    </w:p>
    <w:p w14:paraId="37C23B64" w14:textId="77777777" w:rsidR="00624CE5" w:rsidRPr="0023736F" w:rsidRDefault="00624CE5" w:rsidP="00B966F8">
      <w:pPr>
        <w:pStyle w:val="NoSpacing"/>
        <w:ind w:left="1440"/>
        <w:jc w:val="both"/>
        <w:rPr>
          <w:rFonts w:ascii="Arial" w:eastAsiaTheme="minorEastAsia" w:hAnsi="Arial" w:cs="Arial"/>
          <w:sz w:val="20"/>
          <w:szCs w:val="20"/>
        </w:rPr>
      </w:pPr>
    </w:p>
    <w:p w14:paraId="5FF61BCA" w14:textId="7D8554A4" w:rsidR="00A17CF1" w:rsidRDefault="00D72DE3" w:rsidP="00D72DE3">
      <w:pPr>
        <w:pStyle w:val="NoSpacing"/>
        <w:jc w:val="both"/>
        <w:rPr>
          <w:rFonts w:ascii="Arial" w:eastAsiaTheme="minorEastAsia" w:hAnsi="Arial" w:cs="Arial"/>
          <w:sz w:val="20"/>
          <w:szCs w:val="20"/>
        </w:rPr>
      </w:pPr>
      <w:proofErr w:type="spellStart"/>
      <w:r w:rsidRPr="00D72DE3">
        <w:rPr>
          <w:rFonts w:ascii="Arial" w:eastAsiaTheme="minorEastAsia" w:hAnsi="Arial" w:cs="Arial"/>
          <w:sz w:val="20"/>
          <w:szCs w:val="20"/>
        </w:rPr>
        <w:t>Ms</w:t>
      </w:r>
      <w:proofErr w:type="spellEnd"/>
      <w:r w:rsidRPr="00D72DE3">
        <w:rPr>
          <w:rFonts w:ascii="Arial" w:eastAsiaTheme="minorEastAsia" w:hAnsi="Arial" w:cs="Arial"/>
          <w:sz w:val="20"/>
          <w:szCs w:val="20"/>
        </w:rPr>
        <w:t xml:space="preserve"> Deanna Aubrey </w:t>
      </w:r>
      <w:r w:rsidR="00EB6B8E">
        <w:rPr>
          <w:rFonts w:ascii="Arial" w:eastAsiaTheme="minorEastAsia" w:hAnsi="Arial" w:cs="Arial"/>
          <w:sz w:val="20"/>
          <w:szCs w:val="20"/>
        </w:rPr>
        <w:t xml:space="preserve">and Ms. Anna </w:t>
      </w:r>
      <w:proofErr w:type="spellStart"/>
      <w:r w:rsidR="00EB6B8E">
        <w:rPr>
          <w:rFonts w:ascii="Arial" w:eastAsiaTheme="minorEastAsia" w:hAnsi="Arial" w:cs="Arial"/>
          <w:sz w:val="20"/>
          <w:szCs w:val="20"/>
        </w:rPr>
        <w:t>Belenchuk</w:t>
      </w:r>
      <w:proofErr w:type="spellEnd"/>
      <w:r w:rsidR="00EB6B8E">
        <w:rPr>
          <w:rFonts w:ascii="Arial" w:eastAsiaTheme="minorEastAsia" w:hAnsi="Arial" w:cs="Arial"/>
          <w:sz w:val="20"/>
          <w:szCs w:val="20"/>
        </w:rPr>
        <w:t xml:space="preserve"> </w:t>
      </w:r>
      <w:r w:rsidRPr="00D72DE3">
        <w:rPr>
          <w:rFonts w:ascii="Arial" w:eastAsiaTheme="minorEastAsia" w:hAnsi="Arial" w:cs="Arial"/>
          <w:sz w:val="20"/>
          <w:szCs w:val="20"/>
        </w:rPr>
        <w:t xml:space="preserve">reported on the </w:t>
      </w:r>
      <w:r w:rsidR="00EB6B8E">
        <w:rPr>
          <w:rFonts w:ascii="Arial" w:eastAsiaTheme="minorEastAsia" w:hAnsi="Arial" w:cs="Arial"/>
          <w:sz w:val="20"/>
          <w:szCs w:val="20"/>
        </w:rPr>
        <w:t xml:space="preserve">activities and plans of the BLTWG. The group has been focusing on finalizing and expanding the </w:t>
      </w:r>
      <w:r w:rsidR="007632F3" w:rsidRPr="00D72DE3">
        <w:rPr>
          <w:rFonts w:ascii="Arial" w:eastAsiaTheme="minorEastAsia" w:hAnsi="Arial" w:cs="Arial"/>
          <w:sz w:val="20"/>
          <w:szCs w:val="20"/>
        </w:rPr>
        <w:t xml:space="preserve">knowledge product </w:t>
      </w:r>
      <w:r w:rsidR="007632F3" w:rsidRPr="00D72DE3">
        <w:rPr>
          <w:rFonts w:ascii="Arial" w:eastAsiaTheme="minorEastAsia" w:hAnsi="Arial" w:cs="Arial"/>
          <w:i/>
          <w:iCs/>
          <w:sz w:val="20"/>
          <w:szCs w:val="20"/>
        </w:rPr>
        <w:t>Public Participation in Fiscal Policy and the Budget Process –</w:t>
      </w:r>
      <w:r w:rsidR="00B41FAB" w:rsidRPr="00D72DE3">
        <w:rPr>
          <w:rFonts w:ascii="Arial" w:eastAsiaTheme="minorEastAsia" w:hAnsi="Arial" w:cs="Arial"/>
          <w:i/>
          <w:iCs/>
          <w:sz w:val="20"/>
          <w:szCs w:val="20"/>
        </w:rPr>
        <w:t xml:space="preserve"> </w:t>
      </w:r>
      <w:r w:rsidR="007632F3" w:rsidRPr="00D72DE3">
        <w:rPr>
          <w:rFonts w:ascii="Arial" w:eastAsiaTheme="minorEastAsia" w:hAnsi="Arial" w:cs="Arial"/>
          <w:i/>
          <w:iCs/>
          <w:sz w:val="20"/>
          <w:szCs w:val="20"/>
        </w:rPr>
        <w:t>Establishing and/or Strengthening Mechanisms in PEMPAL Countries</w:t>
      </w:r>
      <w:r w:rsidR="007632F3" w:rsidRPr="00D72DE3">
        <w:rPr>
          <w:rFonts w:ascii="Arial" w:eastAsiaTheme="minorEastAsia" w:hAnsi="Arial" w:cs="Arial"/>
          <w:sz w:val="20"/>
          <w:szCs w:val="20"/>
        </w:rPr>
        <w:t xml:space="preserve">. </w:t>
      </w:r>
      <w:r w:rsidR="00EB6B8E">
        <w:rPr>
          <w:rFonts w:ascii="Arial" w:eastAsiaTheme="minorEastAsia" w:hAnsi="Arial" w:cs="Arial"/>
          <w:sz w:val="20"/>
          <w:szCs w:val="20"/>
        </w:rPr>
        <w:t xml:space="preserve">Comments and updates from the member countries received since the November 2019 event were incorporated and the </w:t>
      </w:r>
      <w:r w:rsidR="008B5FC3" w:rsidRPr="00D72DE3">
        <w:rPr>
          <w:rFonts w:ascii="Arial" w:eastAsiaTheme="minorEastAsia" w:hAnsi="Arial" w:cs="Arial"/>
          <w:sz w:val="20"/>
          <w:szCs w:val="20"/>
        </w:rPr>
        <w:t xml:space="preserve">knowledge product </w:t>
      </w:r>
      <w:r w:rsidRPr="00D72DE3">
        <w:rPr>
          <w:rFonts w:ascii="Arial" w:eastAsiaTheme="minorEastAsia" w:hAnsi="Arial" w:cs="Arial"/>
          <w:sz w:val="20"/>
          <w:szCs w:val="20"/>
        </w:rPr>
        <w:t>was</w:t>
      </w:r>
      <w:r w:rsidR="008B5FC3" w:rsidRPr="00D72DE3">
        <w:rPr>
          <w:rFonts w:ascii="Arial" w:eastAsiaTheme="minorEastAsia" w:hAnsi="Arial" w:cs="Arial"/>
          <w:sz w:val="20"/>
          <w:szCs w:val="20"/>
        </w:rPr>
        <w:t xml:space="preserve"> sent to </w:t>
      </w:r>
      <w:r w:rsidR="00A96C2D">
        <w:rPr>
          <w:rFonts w:ascii="Arial" w:eastAsiaTheme="minorEastAsia" w:hAnsi="Arial" w:cs="Arial"/>
          <w:sz w:val="20"/>
          <w:szCs w:val="20"/>
        </w:rPr>
        <w:t xml:space="preserve">the </w:t>
      </w:r>
      <w:r w:rsidRPr="00D72DE3">
        <w:rPr>
          <w:rFonts w:ascii="Arial" w:eastAsiaTheme="minorEastAsia" w:hAnsi="Arial" w:cs="Arial"/>
          <w:sz w:val="20"/>
          <w:szCs w:val="20"/>
        </w:rPr>
        <w:t>WB,</w:t>
      </w:r>
      <w:r>
        <w:rPr>
          <w:rFonts w:ascii="Arial" w:eastAsiaTheme="minorEastAsia" w:hAnsi="Arial" w:cs="Arial"/>
          <w:sz w:val="20"/>
          <w:szCs w:val="20"/>
        </w:rPr>
        <w:t xml:space="preserve"> </w:t>
      </w:r>
      <w:r w:rsidR="008B5FC3" w:rsidRPr="00D72DE3">
        <w:rPr>
          <w:rFonts w:ascii="Arial" w:eastAsiaTheme="minorEastAsia" w:hAnsi="Arial" w:cs="Arial"/>
          <w:sz w:val="20"/>
          <w:szCs w:val="20"/>
        </w:rPr>
        <w:t>GIFT</w:t>
      </w:r>
      <w:r w:rsidRPr="00D72DE3">
        <w:rPr>
          <w:rFonts w:ascii="Arial" w:eastAsiaTheme="minorEastAsia" w:hAnsi="Arial" w:cs="Arial"/>
          <w:sz w:val="20"/>
          <w:szCs w:val="20"/>
        </w:rPr>
        <w:t>,</w:t>
      </w:r>
      <w:r w:rsidR="00A96C2D">
        <w:rPr>
          <w:rFonts w:ascii="Arial" w:eastAsiaTheme="minorEastAsia" w:hAnsi="Arial" w:cs="Arial"/>
          <w:sz w:val="20"/>
          <w:szCs w:val="20"/>
        </w:rPr>
        <w:t xml:space="preserve"> and</w:t>
      </w:r>
      <w:r w:rsidRPr="00D72DE3">
        <w:rPr>
          <w:rFonts w:ascii="Arial" w:eastAsiaTheme="minorEastAsia" w:hAnsi="Arial" w:cs="Arial"/>
          <w:sz w:val="20"/>
          <w:szCs w:val="20"/>
        </w:rPr>
        <w:t xml:space="preserve"> IBP </w:t>
      </w:r>
      <w:r w:rsidR="008B5FC3" w:rsidRPr="00D72DE3">
        <w:rPr>
          <w:rFonts w:ascii="Arial" w:eastAsiaTheme="minorEastAsia" w:hAnsi="Arial" w:cs="Arial"/>
          <w:sz w:val="20"/>
          <w:szCs w:val="20"/>
        </w:rPr>
        <w:t>for their comments.</w:t>
      </w:r>
      <w:r>
        <w:rPr>
          <w:rFonts w:ascii="Arial" w:eastAsiaTheme="minorEastAsia" w:hAnsi="Arial" w:cs="Arial"/>
          <w:sz w:val="20"/>
          <w:szCs w:val="20"/>
        </w:rPr>
        <w:t xml:space="preserve"> After all comments are received the knowledge product will be finalized</w:t>
      </w:r>
      <w:r w:rsidR="00A96C2D">
        <w:rPr>
          <w:rFonts w:ascii="Arial" w:eastAsiaTheme="minorEastAsia" w:hAnsi="Arial" w:cs="Arial"/>
          <w:sz w:val="20"/>
          <w:szCs w:val="20"/>
        </w:rPr>
        <w:t xml:space="preserve"> to add the results </w:t>
      </w:r>
      <w:r>
        <w:rPr>
          <w:rFonts w:ascii="Arial" w:eastAsiaTheme="minorEastAsia" w:hAnsi="Arial" w:cs="Arial"/>
          <w:sz w:val="20"/>
          <w:szCs w:val="20"/>
        </w:rPr>
        <w:t xml:space="preserve">of </w:t>
      </w:r>
      <w:r w:rsidR="00A96C2D">
        <w:rPr>
          <w:rFonts w:ascii="Arial" w:eastAsiaTheme="minorEastAsia" w:hAnsi="Arial" w:cs="Arial"/>
          <w:sz w:val="20"/>
          <w:szCs w:val="20"/>
        </w:rPr>
        <w:t>2019 Open Budget Surve</w:t>
      </w:r>
      <w:r w:rsidR="00EB6B8E">
        <w:rPr>
          <w:rFonts w:ascii="Arial" w:eastAsiaTheme="minorEastAsia" w:hAnsi="Arial" w:cs="Arial"/>
          <w:sz w:val="20"/>
          <w:szCs w:val="20"/>
        </w:rPr>
        <w:t>y</w:t>
      </w:r>
      <w:r>
        <w:rPr>
          <w:rFonts w:ascii="Arial" w:eastAsiaTheme="minorEastAsia" w:hAnsi="Arial" w:cs="Arial"/>
          <w:sz w:val="20"/>
          <w:szCs w:val="20"/>
        </w:rPr>
        <w:t xml:space="preserve">. </w:t>
      </w:r>
    </w:p>
    <w:p w14:paraId="21661A94" w14:textId="77777777" w:rsidR="00D077AB" w:rsidRPr="00795122" w:rsidRDefault="00D077AB" w:rsidP="00BF62AA">
      <w:pPr>
        <w:pStyle w:val="NoSpacing"/>
        <w:jc w:val="both"/>
        <w:rPr>
          <w:rFonts w:ascii="Arial" w:eastAsiaTheme="minorEastAsia" w:hAnsi="Arial" w:cs="Arial"/>
          <w:sz w:val="20"/>
          <w:szCs w:val="20"/>
          <w:highlight w:val="yellow"/>
        </w:rPr>
      </w:pPr>
    </w:p>
    <w:p w14:paraId="0CF45C04" w14:textId="77777777" w:rsidR="00D077AB" w:rsidRPr="00D72DE3" w:rsidRDefault="00D077AB" w:rsidP="00D077AB">
      <w:pPr>
        <w:pStyle w:val="NoSpacing"/>
        <w:ind w:left="720"/>
        <w:jc w:val="both"/>
        <w:rPr>
          <w:rFonts w:ascii="Arial" w:eastAsiaTheme="minorEastAsia" w:hAnsi="Arial" w:cs="Arial"/>
          <w:b/>
          <w:i/>
          <w:sz w:val="20"/>
          <w:szCs w:val="20"/>
          <w:u w:val="single"/>
        </w:rPr>
      </w:pPr>
      <w:r w:rsidRPr="00D72DE3">
        <w:rPr>
          <w:rFonts w:ascii="Arial" w:eastAsiaTheme="minorEastAsia" w:hAnsi="Arial" w:cs="Arial"/>
          <w:b/>
          <w:i/>
          <w:sz w:val="20"/>
          <w:szCs w:val="20"/>
          <w:u w:val="single"/>
        </w:rPr>
        <w:t>Conclusion:</w:t>
      </w:r>
    </w:p>
    <w:p w14:paraId="157AC3DF" w14:textId="77777777" w:rsidR="00D077AB" w:rsidRPr="00D72DE3" w:rsidRDefault="00D077AB" w:rsidP="00D077AB">
      <w:pPr>
        <w:pStyle w:val="NoSpacing"/>
        <w:ind w:left="720"/>
        <w:jc w:val="both"/>
        <w:rPr>
          <w:rFonts w:ascii="Arial" w:eastAsiaTheme="minorEastAsia" w:hAnsi="Arial" w:cs="Arial"/>
          <w:b/>
          <w:i/>
          <w:sz w:val="20"/>
          <w:szCs w:val="20"/>
          <w:u w:val="single"/>
        </w:rPr>
      </w:pPr>
    </w:p>
    <w:p w14:paraId="50722693" w14:textId="77777777" w:rsidR="002B7BF8" w:rsidRDefault="00D077AB" w:rsidP="00BA2E6F">
      <w:pPr>
        <w:pStyle w:val="NoSpacing"/>
        <w:numPr>
          <w:ilvl w:val="0"/>
          <w:numId w:val="8"/>
        </w:numPr>
        <w:jc w:val="both"/>
        <w:rPr>
          <w:rFonts w:ascii="Arial" w:eastAsiaTheme="minorEastAsia" w:hAnsi="Arial" w:cs="Arial"/>
          <w:sz w:val="20"/>
          <w:szCs w:val="20"/>
        </w:rPr>
      </w:pPr>
      <w:r w:rsidRPr="00D72DE3">
        <w:rPr>
          <w:rFonts w:ascii="Arial" w:eastAsiaTheme="minorEastAsia" w:hAnsi="Arial" w:cs="Arial"/>
          <w:sz w:val="20"/>
          <w:szCs w:val="20"/>
        </w:rPr>
        <w:t xml:space="preserve">The Executive Committee noted the progress and plans of the two BCOP working groups. </w:t>
      </w:r>
    </w:p>
    <w:p w14:paraId="1CC093CA" w14:textId="1D503B0D" w:rsidR="007632F3" w:rsidRDefault="007632F3" w:rsidP="007632F3">
      <w:pPr>
        <w:pStyle w:val="NoSpacing"/>
        <w:ind w:left="360"/>
        <w:jc w:val="both"/>
        <w:rPr>
          <w:rFonts w:ascii="Arial" w:eastAsiaTheme="minorEastAsia" w:hAnsi="Arial" w:cs="Arial"/>
          <w:sz w:val="20"/>
          <w:szCs w:val="20"/>
        </w:rPr>
      </w:pPr>
    </w:p>
    <w:p w14:paraId="56832C28" w14:textId="31977380" w:rsidR="00795122" w:rsidRPr="00E14482" w:rsidRDefault="00795122" w:rsidP="00795122">
      <w:pPr>
        <w:pStyle w:val="NoSpacing"/>
        <w:numPr>
          <w:ilvl w:val="0"/>
          <w:numId w:val="18"/>
        </w:numPr>
        <w:jc w:val="both"/>
        <w:rPr>
          <w:rFonts w:ascii="Arial" w:eastAsiaTheme="minorEastAsia" w:hAnsi="Arial" w:cs="Arial"/>
          <w:b/>
          <w:sz w:val="20"/>
          <w:szCs w:val="20"/>
        </w:rPr>
      </w:pPr>
      <w:r>
        <w:rPr>
          <w:rFonts w:ascii="Arial" w:eastAsiaTheme="minorEastAsia" w:hAnsi="Arial" w:cs="Arial"/>
          <w:b/>
          <w:sz w:val="20"/>
          <w:szCs w:val="20"/>
        </w:rPr>
        <w:t xml:space="preserve">Update and Preparation for Cross-COP Meetings and PEMPAL Strategy Mid-Term Review </w:t>
      </w:r>
    </w:p>
    <w:p w14:paraId="1ACFC733" w14:textId="3019A46E" w:rsidR="00A54E2E" w:rsidRDefault="00A54E2E" w:rsidP="00A54E2E">
      <w:pPr>
        <w:pStyle w:val="NoSpacing"/>
        <w:ind w:left="360"/>
        <w:jc w:val="both"/>
        <w:rPr>
          <w:rFonts w:ascii="Arial" w:eastAsiaTheme="minorEastAsia" w:hAnsi="Arial" w:cs="Arial"/>
          <w:sz w:val="20"/>
          <w:szCs w:val="20"/>
        </w:rPr>
      </w:pPr>
    </w:p>
    <w:p w14:paraId="65B4D98F" w14:textId="70C6AD63" w:rsidR="007800C6" w:rsidRDefault="001C2397" w:rsidP="00B41FAB">
      <w:pPr>
        <w:pStyle w:val="NoSpacing"/>
        <w:jc w:val="both"/>
        <w:rPr>
          <w:rFonts w:ascii="Arial" w:eastAsiaTheme="minorEastAsia" w:hAnsi="Arial" w:cs="Arial"/>
          <w:sz w:val="20"/>
          <w:szCs w:val="20"/>
        </w:rPr>
      </w:pPr>
      <w:r w:rsidRPr="007800C6">
        <w:rPr>
          <w:rFonts w:ascii="Arial" w:eastAsiaTheme="minorEastAsia" w:hAnsi="Arial" w:cs="Arial"/>
          <w:sz w:val="20"/>
          <w:szCs w:val="20"/>
        </w:rPr>
        <w:t>Ms</w:t>
      </w:r>
      <w:r w:rsidR="00B41FAB" w:rsidRPr="007800C6">
        <w:rPr>
          <w:rFonts w:ascii="Arial" w:eastAsiaTheme="minorEastAsia" w:hAnsi="Arial" w:cs="Arial"/>
          <w:sz w:val="20"/>
          <w:szCs w:val="20"/>
        </w:rPr>
        <w:t>.</w:t>
      </w:r>
      <w:r w:rsidRPr="007800C6">
        <w:rPr>
          <w:rFonts w:ascii="Arial" w:eastAsiaTheme="minorEastAsia" w:hAnsi="Arial" w:cs="Arial"/>
          <w:sz w:val="20"/>
          <w:szCs w:val="20"/>
        </w:rPr>
        <w:t xml:space="preserve"> Aubrey</w:t>
      </w:r>
      <w:r w:rsidR="00D35C02">
        <w:rPr>
          <w:rFonts w:ascii="Arial" w:eastAsiaTheme="minorEastAsia" w:hAnsi="Arial" w:cs="Arial"/>
          <w:sz w:val="20"/>
          <w:szCs w:val="20"/>
        </w:rPr>
        <w:t xml:space="preserve"> briefed the participants on the work of the </w:t>
      </w:r>
      <w:r w:rsidR="00D35C02" w:rsidRPr="007800C6">
        <w:rPr>
          <w:rFonts w:ascii="Arial" w:eastAsiaTheme="minorEastAsia" w:hAnsi="Arial" w:cs="Arial"/>
          <w:sz w:val="20"/>
          <w:szCs w:val="20"/>
        </w:rPr>
        <w:t xml:space="preserve">Organizational Committee for Cross-COP Leadership </w:t>
      </w:r>
      <w:r w:rsidR="00A96C2D">
        <w:rPr>
          <w:rFonts w:ascii="Arial" w:eastAsiaTheme="minorEastAsia" w:hAnsi="Arial" w:cs="Arial"/>
          <w:sz w:val="20"/>
          <w:szCs w:val="20"/>
        </w:rPr>
        <w:t>M</w:t>
      </w:r>
      <w:r w:rsidR="00D35C02" w:rsidRPr="007800C6">
        <w:rPr>
          <w:rFonts w:ascii="Arial" w:eastAsiaTheme="minorEastAsia" w:hAnsi="Arial" w:cs="Arial"/>
          <w:sz w:val="20"/>
          <w:szCs w:val="20"/>
        </w:rPr>
        <w:t>eeting</w:t>
      </w:r>
      <w:r w:rsidR="00D35C02">
        <w:rPr>
          <w:rFonts w:ascii="Arial" w:eastAsiaTheme="minorEastAsia" w:hAnsi="Arial" w:cs="Arial"/>
          <w:sz w:val="20"/>
          <w:szCs w:val="20"/>
        </w:rPr>
        <w:t xml:space="preserve"> and </w:t>
      </w:r>
      <w:r w:rsidR="007800C6" w:rsidRPr="007800C6">
        <w:rPr>
          <w:rFonts w:ascii="Arial" w:eastAsiaTheme="minorEastAsia" w:hAnsi="Arial" w:cs="Arial"/>
          <w:sz w:val="20"/>
          <w:szCs w:val="20"/>
        </w:rPr>
        <w:t xml:space="preserve">thanked </w:t>
      </w:r>
      <w:r w:rsidRPr="007800C6">
        <w:rPr>
          <w:rFonts w:ascii="Arial" w:eastAsiaTheme="minorEastAsia" w:hAnsi="Arial" w:cs="Arial"/>
          <w:sz w:val="20"/>
          <w:szCs w:val="20"/>
        </w:rPr>
        <w:t>Ms</w:t>
      </w:r>
      <w:r w:rsidR="00B41FAB" w:rsidRPr="007800C6">
        <w:rPr>
          <w:rFonts w:ascii="Arial" w:eastAsiaTheme="minorEastAsia" w:hAnsi="Arial" w:cs="Arial"/>
          <w:sz w:val="20"/>
          <w:szCs w:val="20"/>
        </w:rPr>
        <w:t>.</w:t>
      </w:r>
      <w:r w:rsidRPr="007800C6">
        <w:rPr>
          <w:rFonts w:ascii="Arial" w:eastAsiaTheme="minorEastAsia" w:hAnsi="Arial" w:cs="Arial"/>
          <w:sz w:val="20"/>
          <w:szCs w:val="20"/>
        </w:rPr>
        <w:t xml:space="preserve"> Anna </w:t>
      </w:r>
      <w:proofErr w:type="spellStart"/>
      <w:r w:rsidRPr="007800C6">
        <w:rPr>
          <w:rFonts w:ascii="Arial" w:eastAsiaTheme="minorEastAsia" w:hAnsi="Arial" w:cs="Arial"/>
          <w:sz w:val="20"/>
          <w:szCs w:val="20"/>
        </w:rPr>
        <w:t>Belenchuk</w:t>
      </w:r>
      <w:proofErr w:type="spellEnd"/>
      <w:r w:rsidRPr="007800C6">
        <w:rPr>
          <w:rFonts w:ascii="Arial" w:eastAsiaTheme="minorEastAsia" w:hAnsi="Arial" w:cs="Arial"/>
          <w:sz w:val="20"/>
          <w:szCs w:val="20"/>
        </w:rPr>
        <w:t>, Ms</w:t>
      </w:r>
      <w:r w:rsidR="00B41FAB" w:rsidRPr="007800C6">
        <w:rPr>
          <w:rFonts w:ascii="Arial" w:eastAsiaTheme="minorEastAsia" w:hAnsi="Arial" w:cs="Arial"/>
          <w:sz w:val="20"/>
          <w:szCs w:val="20"/>
        </w:rPr>
        <w:t>.</w:t>
      </w:r>
      <w:r w:rsidRPr="007800C6">
        <w:rPr>
          <w:rFonts w:ascii="Arial" w:eastAsiaTheme="minorEastAsia" w:hAnsi="Arial" w:cs="Arial"/>
          <w:sz w:val="20"/>
          <w:szCs w:val="20"/>
        </w:rPr>
        <w:t xml:space="preserve"> Marina </w:t>
      </w:r>
      <w:proofErr w:type="spellStart"/>
      <w:r w:rsidRPr="007800C6">
        <w:rPr>
          <w:rFonts w:ascii="Arial" w:eastAsiaTheme="minorEastAsia" w:hAnsi="Arial" w:cs="Arial"/>
          <w:sz w:val="20"/>
          <w:szCs w:val="20"/>
        </w:rPr>
        <w:t>Tikhanovich</w:t>
      </w:r>
      <w:proofErr w:type="spellEnd"/>
      <w:r w:rsidR="00B41FAB" w:rsidRPr="007800C6">
        <w:rPr>
          <w:rFonts w:ascii="Arial" w:eastAsiaTheme="minorEastAsia" w:hAnsi="Arial" w:cs="Arial"/>
          <w:sz w:val="20"/>
          <w:szCs w:val="20"/>
        </w:rPr>
        <w:t>,</w:t>
      </w:r>
      <w:r w:rsidRPr="007800C6">
        <w:rPr>
          <w:rFonts w:ascii="Arial" w:eastAsiaTheme="minorEastAsia" w:hAnsi="Arial" w:cs="Arial"/>
          <w:sz w:val="20"/>
          <w:szCs w:val="20"/>
        </w:rPr>
        <w:t xml:space="preserve"> and </w:t>
      </w:r>
      <w:proofErr w:type="spellStart"/>
      <w:r w:rsidRPr="007800C6">
        <w:rPr>
          <w:rFonts w:ascii="Arial" w:eastAsiaTheme="minorEastAsia" w:hAnsi="Arial" w:cs="Arial"/>
          <w:sz w:val="20"/>
          <w:szCs w:val="20"/>
        </w:rPr>
        <w:t>Ms</w:t>
      </w:r>
      <w:proofErr w:type="spellEnd"/>
      <w:r w:rsidR="00B41FAB" w:rsidRPr="007800C6">
        <w:rPr>
          <w:rFonts w:ascii="Arial" w:eastAsiaTheme="minorEastAsia" w:hAnsi="Arial" w:cs="Arial"/>
          <w:sz w:val="20"/>
          <w:szCs w:val="20"/>
        </w:rPr>
        <w:t>,</w:t>
      </w:r>
      <w:r w:rsidRPr="007800C6">
        <w:rPr>
          <w:rFonts w:ascii="Arial" w:eastAsiaTheme="minorEastAsia" w:hAnsi="Arial" w:cs="Arial"/>
          <w:sz w:val="20"/>
          <w:szCs w:val="20"/>
        </w:rPr>
        <w:t xml:space="preserve"> </w:t>
      </w:r>
      <w:proofErr w:type="spellStart"/>
      <w:r w:rsidRPr="007800C6">
        <w:rPr>
          <w:rFonts w:ascii="Arial" w:eastAsiaTheme="minorEastAsia" w:hAnsi="Arial" w:cs="Arial"/>
          <w:sz w:val="20"/>
          <w:szCs w:val="20"/>
        </w:rPr>
        <w:t>Mladenka</w:t>
      </w:r>
      <w:proofErr w:type="spellEnd"/>
      <w:r w:rsidRPr="007800C6">
        <w:rPr>
          <w:rFonts w:ascii="Arial" w:eastAsiaTheme="minorEastAsia" w:hAnsi="Arial" w:cs="Arial"/>
          <w:sz w:val="20"/>
          <w:szCs w:val="20"/>
        </w:rPr>
        <w:t xml:space="preserve"> </w:t>
      </w:r>
      <w:proofErr w:type="spellStart"/>
      <w:r w:rsidRPr="007800C6">
        <w:rPr>
          <w:rFonts w:ascii="Arial" w:eastAsiaTheme="minorEastAsia" w:hAnsi="Arial" w:cs="Arial"/>
          <w:sz w:val="20"/>
          <w:szCs w:val="20"/>
        </w:rPr>
        <w:t>Karacic</w:t>
      </w:r>
      <w:proofErr w:type="spellEnd"/>
      <w:r w:rsidR="00D35C02">
        <w:rPr>
          <w:rFonts w:ascii="Arial" w:eastAsiaTheme="minorEastAsia" w:hAnsi="Arial" w:cs="Arial"/>
          <w:sz w:val="20"/>
          <w:szCs w:val="20"/>
        </w:rPr>
        <w:t xml:space="preserve">, who </w:t>
      </w:r>
      <w:r w:rsidR="007800C6" w:rsidRPr="007800C6">
        <w:rPr>
          <w:rFonts w:ascii="Arial" w:eastAsiaTheme="minorEastAsia" w:hAnsi="Arial" w:cs="Arial"/>
          <w:sz w:val="20"/>
          <w:szCs w:val="20"/>
        </w:rPr>
        <w:t>represented</w:t>
      </w:r>
      <w:r w:rsidR="00B41FAB" w:rsidRPr="007800C6">
        <w:rPr>
          <w:rFonts w:ascii="Arial" w:eastAsiaTheme="minorEastAsia" w:hAnsi="Arial" w:cs="Arial"/>
          <w:sz w:val="20"/>
          <w:szCs w:val="20"/>
        </w:rPr>
        <w:t xml:space="preserve"> BCOP</w:t>
      </w:r>
      <w:r w:rsidR="00D35C02">
        <w:rPr>
          <w:rFonts w:ascii="Arial" w:eastAsiaTheme="minorEastAsia" w:hAnsi="Arial" w:cs="Arial"/>
          <w:sz w:val="20"/>
          <w:szCs w:val="20"/>
        </w:rPr>
        <w:t xml:space="preserve"> in the meeting of the </w:t>
      </w:r>
      <w:r w:rsidR="00D35C02" w:rsidRPr="007800C6">
        <w:rPr>
          <w:rFonts w:ascii="Arial" w:eastAsiaTheme="minorEastAsia" w:hAnsi="Arial" w:cs="Arial"/>
          <w:sz w:val="20"/>
          <w:szCs w:val="20"/>
        </w:rPr>
        <w:t>Organizational Committee for Cross-COP Leadership Meeting</w:t>
      </w:r>
      <w:r w:rsidR="007800C6" w:rsidRPr="007800C6">
        <w:rPr>
          <w:rFonts w:ascii="Arial" w:eastAsiaTheme="minorEastAsia" w:hAnsi="Arial" w:cs="Arial"/>
          <w:sz w:val="20"/>
          <w:szCs w:val="20"/>
        </w:rPr>
        <w:t>.</w:t>
      </w:r>
    </w:p>
    <w:p w14:paraId="05782B14" w14:textId="77777777" w:rsidR="00D35C02" w:rsidRDefault="00D35C02" w:rsidP="00B41FAB">
      <w:pPr>
        <w:pStyle w:val="NoSpacing"/>
        <w:jc w:val="both"/>
        <w:rPr>
          <w:rFonts w:ascii="Arial" w:eastAsiaTheme="minorEastAsia" w:hAnsi="Arial" w:cs="Arial"/>
          <w:sz w:val="20"/>
          <w:szCs w:val="20"/>
        </w:rPr>
      </w:pPr>
    </w:p>
    <w:p w14:paraId="1636555C" w14:textId="7BB46F85" w:rsidR="007800C6" w:rsidRDefault="00862848" w:rsidP="00B41FAB">
      <w:pPr>
        <w:pStyle w:val="NoSpacing"/>
        <w:jc w:val="both"/>
        <w:rPr>
          <w:rFonts w:ascii="Arial" w:eastAsiaTheme="minorEastAsia" w:hAnsi="Arial" w:cs="Arial"/>
          <w:sz w:val="20"/>
          <w:szCs w:val="20"/>
        </w:rPr>
      </w:pPr>
      <w:r>
        <w:rPr>
          <w:rFonts w:ascii="Arial" w:eastAsiaTheme="minorEastAsia" w:hAnsi="Arial" w:cs="Arial"/>
          <w:sz w:val="20"/>
          <w:szCs w:val="20"/>
        </w:rPr>
        <w:t xml:space="preserve">She reported </w:t>
      </w:r>
      <w:r w:rsidR="00A96C2D">
        <w:rPr>
          <w:rFonts w:ascii="Arial" w:eastAsiaTheme="minorEastAsia" w:hAnsi="Arial" w:cs="Arial"/>
          <w:sz w:val="20"/>
          <w:szCs w:val="20"/>
        </w:rPr>
        <w:t xml:space="preserve">the main outcomes of the </w:t>
      </w:r>
      <w:r w:rsidR="00A96C2D" w:rsidRPr="007800C6">
        <w:rPr>
          <w:rFonts w:ascii="Arial" w:eastAsiaTheme="minorEastAsia" w:hAnsi="Arial" w:cs="Arial"/>
          <w:sz w:val="20"/>
          <w:szCs w:val="20"/>
        </w:rPr>
        <w:t xml:space="preserve">Organizational Committee for Cross-COP Leadership </w:t>
      </w:r>
      <w:r w:rsidR="00A96C2D">
        <w:rPr>
          <w:rFonts w:ascii="Arial" w:eastAsiaTheme="minorEastAsia" w:hAnsi="Arial" w:cs="Arial"/>
          <w:sz w:val="20"/>
          <w:szCs w:val="20"/>
        </w:rPr>
        <w:t>m</w:t>
      </w:r>
      <w:r w:rsidR="00A96C2D" w:rsidRPr="007800C6">
        <w:rPr>
          <w:rFonts w:ascii="Arial" w:eastAsiaTheme="minorEastAsia" w:hAnsi="Arial" w:cs="Arial"/>
          <w:sz w:val="20"/>
          <w:szCs w:val="20"/>
        </w:rPr>
        <w:t xml:space="preserve">eeting </w:t>
      </w:r>
      <w:r w:rsidR="00A96C2D">
        <w:rPr>
          <w:rFonts w:ascii="Arial" w:eastAsiaTheme="minorEastAsia" w:hAnsi="Arial" w:cs="Arial"/>
          <w:sz w:val="20"/>
          <w:szCs w:val="20"/>
        </w:rPr>
        <w:t xml:space="preserve">held on January 21, 2020, including a draft agenda for the meeting (to take place in Berne on July 6-8, 2020) and finalized concept Mid-term Review of the PEMPAL Strategy for the </w:t>
      </w:r>
      <w:proofErr w:type="spellStart"/>
      <w:r w:rsidR="00A96C2D">
        <w:rPr>
          <w:rFonts w:ascii="Arial" w:eastAsiaTheme="minorEastAsia" w:hAnsi="Arial" w:cs="Arial"/>
          <w:sz w:val="20"/>
          <w:szCs w:val="20"/>
        </w:rPr>
        <w:t>ToR</w:t>
      </w:r>
      <w:proofErr w:type="spellEnd"/>
      <w:r w:rsidR="00A96C2D">
        <w:rPr>
          <w:rFonts w:ascii="Arial" w:eastAsiaTheme="minorEastAsia" w:hAnsi="Arial" w:cs="Arial"/>
          <w:sz w:val="20"/>
          <w:szCs w:val="20"/>
        </w:rPr>
        <w:t xml:space="preserve"> for the external evaluator who has already started the work on the Mid-term Review of the PEMPAL Strategy. COP inputs for the Berne meeting include a presentation on COP’s activities, ideas for topic of the large cross-COP meeting, and the agenda for the separate COP meetings to be held on the last day of the Berne meeting. Finally, for the Mid-term Review of the PEMPAL Strategy, data will be collected from all members, as well as additional data for some selected country cases. Thus, the</w:t>
      </w:r>
      <w:r w:rsidR="007800C6" w:rsidRPr="007800C6">
        <w:rPr>
          <w:rFonts w:ascii="Arial" w:eastAsiaTheme="minorEastAsia" w:hAnsi="Arial" w:cs="Arial"/>
          <w:sz w:val="20"/>
          <w:szCs w:val="20"/>
        </w:rPr>
        <w:t xml:space="preserve"> external evaluator will be in contact with BCOP members about the impact of PEMPAL and BCOP achievements. </w:t>
      </w:r>
    </w:p>
    <w:p w14:paraId="5AF64E58" w14:textId="77777777" w:rsidR="007800C6" w:rsidRPr="007800C6" w:rsidRDefault="007800C6" w:rsidP="00B41FAB">
      <w:pPr>
        <w:pStyle w:val="NoSpacing"/>
        <w:jc w:val="both"/>
        <w:rPr>
          <w:rFonts w:ascii="Arial" w:eastAsiaTheme="minorEastAsia" w:hAnsi="Arial" w:cs="Arial"/>
          <w:sz w:val="20"/>
          <w:szCs w:val="20"/>
        </w:rPr>
      </w:pPr>
    </w:p>
    <w:p w14:paraId="47238C73" w14:textId="40273193" w:rsidR="004B4246" w:rsidRPr="00862848" w:rsidRDefault="004B4246" w:rsidP="00A96C2D">
      <w:pPr>
        <w:pStyle w:val="NoSpacing"/>
        <w:ind w:left="720"/>
        <w:jc w:val="both"/>
        <w:rPr>
          <w:rFonts w:ascii="Arial" w:eastAsiaTheme="minorEastAsia" w:hAnsi="Arial" w:cs="Arial"/>
          <w:b/>
          <w:i/>
          <w:sz w:val="20"/>
          <w:szCs w:val="20"/>
          <w:u w:val="single"/>
        </w:rPr>
      </w:pPr>
      <w:r w:rsidRPr="00862848">
        <w:rPr>
          <w:rFonts w:ascii="Arial" w:eastAsiaTheme="minorEastAsia" w:hAnsi="Arial" w:cs="Arial"/>
          <w:b/>
          <w:i/>
          <w:sz w:val="20"/>
          <w:szCs w:val="20"/>
          <w:u w:val="single"/>
        </w:rPr>
        <w:t>Conclusion:</w:t>
      </w:r>
    </w:p>
    <w:p w14:paraId="28BE58AC" w14:textId="3ADDBFFE" w:rsidR="00D630E2" w:rsidRDefault="00B41FAB" w:rsidP="00D630E2">
      <w:pPr>
        <w:pStyle w:val="NoSpacing"/>
        <w:numPr>
          <w:ilvl w:val="0"/>
          <w:numId w:val="8"/>
        </w:numPr>
        <w:jc w:val="both"/>
        <w:rPr>
          <w:rFonts w:ascii="Arial" w:eastAsiaTheme="minorEastAsia" w:hAnsi="Arial" w:cs="Arial"/>
          <w:bCs/>
          <w:sz w:val="20"/>
          <w:szCs w:val="20"/>
        </w:rPr>
      </w:pPr>
      <w:r w:rsidRPr="00862848">
        <w:rPr>
          <w:rFonts w:ascii="Arial" w:eastAsiaTheme="minorEastAsia" w:hAnsi="Arial" w:cs="Arial"/>
          <w:bCs/>
          <w:sz w:val="20"/>
          <w:szCs w:val="20"/>
        </w:rPr>
        <w:t>Executive Committee took note of the plans for the Cross-COP Leadership Meeting</w:t>
      </w:r>
      <w:r w:rsidR="00D35C02">
        <w:rPr>
          <w:rFonts w:ascii="Arial" w:eastAsiaTheme="minorEastAsia" w:hAnsi="Arial" w:cs="Arial"/>
          <w:bCs/>
          <w:sz w:val="20"/>
          <w:szCs w:val="20"/>
        </w:rPr>
        <w:t xml:space="preserve"> and the deadlines for BCOP inputs for this meeting</w:t>
      </w:r>
      <w:r w:rsidR="00A96C2D">
        <w:rPr>
          <w:rFonts w:ascii="Arial" w:eastAsiaTheme="minorEastAsia" w:hAnsi="Arial" w:cs="Arial"/>
          <w:bCs/>
          <w:sz w:val="20"/>
          <w:szCs w:val="20"/>
        </w:rPr>
        <w:t xml:space="preserve">, as well as the plans for the </w:t>
      </w:r>
      <w:r w:rsidR="00A96C2D">
        <w:rPr>
          <w:rFonts w:ascii="Arial" w:eastAsiaTheme="minorEastAsia" w:hAnsi="Arial" w:cs="Arial"/>
          <w:sz w:val="20"/>
          <w:szCs w:val="20"/>
        </w:rPr>
        <w:t>Mid-term Review of the PEMPAL Strategy.</w:t>
      </w:r>
    </w:p>
    <w:p w14:paraId="68EA4ADC" w14:textId="7F46D361" w:rsidR="00D630E2" w:rsidRDefault="00D630E2" w:rsidP="00D630E2">
      <w:pPr>
        <w:pStyle w:val="NoSpacing"/>
        <w:jc w:val="both"/>
        <w:rPr>
          <w:rFonts w:ascii="Arial" w:eastAsiaTheme="minorEastAsia" w:hAnsi="Arial" w:cs="Arial"/>
          <w:bCs/>
          <w:sz w:val="20"/>
          <w:szCs w:val="20"/>
        </w:rPr>
      </w:pPr>
    </w:p>
    <w:p w14:paraId="2C9E35D7" w14:textId="6BE80D4F" w:rsidR="00D630E2" w:rsidRDefault="00D630E2" w:rsidP="00D630E2">
      <w:pPr>
        <w:pStyle w:val="NoSpacing"/>
        <w:numPr>
          <w:ilvl w:val="0"/>
          <w:numId w:val="18"/>
        </w:numPr>
        <w:jc w:val="both"/>
        <w:rPr>
          <w:rFonts w:ascii="Arial" w:eastAsiaTheme="minorEastAsia" w:hAnsi="Arial" w:cs="Arial"/>
          <w:b/>
          <w:sz w:val="20"/>
          <w:szCs w:val="20"/>
        </w:rPr>
      </w:pPr>
      <w:r>
        <w:rPr>
          <w:rFonts w:ascii="Arial" w:eastAsiaTheme="minorEastAsia" w:hAnsi="Arial" w:cs="Arial"/>
          <w:b/>
          <w:sz w:val="20"/>
          <w:szCs w:val="20"/>
        </w:rPr>
        <w:t>Other</w:t>
      </w:r>
    </w:p>
    <w:p w14:paraId="40538CE8" w14:textId="77777777" w:rsidR="00D630E2" w:rsidRPr="00E14482" w:rsidRDefault="00D630E2" w:rsidP="00D630E2">
      <w:pPr>
        <w:pStyle w:val="NoSpacing"/>
        <w:ind w:left="720"/>
        <w:jc w:val="both"/>
        <w:rPr>
          <w:rFonts w:ascii="Arial" w:eastAsiaTheme="minorEastAsia" w:hAnsi="Arial" w:cs="Arial"/>
          <w:b/>
          <w:sz w:val="20"/>
          <w:szCs w:val="20"/>
        </w:rPr>
      </w:pPr>
    </w:p>
    <w:p w14:paraId="6CB4B747" w14:textId="649DA113" w:rsidR="00D630E2" w:rsidRDefault="00D630E2" w:rsidP="00D630E2">
      <w:pPr>
        <w:pStyle w:val="NoSpacing"/>
        <w:jc w:val="both"/>
        <w:rPr>
          <w:rFonts w:ascii="Arial" w:eastAsiaTheme="minorEastAsia" w:hAnsi="Arial" w:cs="Arial"/>
          <w:sz w:val="20"/>
          <w:szCs w:val="20"/>
        </w:rPr>
      </w:pPr>
      <w:proofErr w:type="spellStart"/>
      <w:r>
        <w:rPr>
          <w:rFonts w:ascii="Arial" w:eastAsiaTheme="minorEastAsia" w:hAnsi="Arial" w:cs="Arial"/>
          <w:sz w:val="20"/>
          <w:szCs w:val="20"/>
        </w:rPr>
        <w:t>Ms</w:t>
      </w:r>
      <w:proofErr w:type="spellEnd"/>
      <w:r>
        <w:rPr>
          <w:rFonts w:ascii="Arial" w:eastAsiaTheme="minorEastAsia" w:hAnsi="Arial" w:cs="Arial"/>
          <w:sz w:val="20"/>
          <w:szCs w:val="20"/>
        </w:rPr>
        <w:t xml:space="preserve"> Shcherbyna reported that during the BCOP participation in OECD meeting in Paris, </w:t>
      </w:r>
      <w:r w:rsidR="00D35C02">
        <w:rPr>
          <w:rFonts w:ascii="Arial" w:eastAsiaTheme="minorEastAsia" w:hAnsi="Arial" w:cs="Arial"/>
          <w:sz w:val="20"/>
          <w:szCs w:val="20"/>
        </w:rPr>
        <w:t xml:space="preserve">the World </w:t>
      </w:r>
      <w:proofErr w:type="spellStart"/>
      <w:r w:rsidR="00D35C02">
        <w:rPr>
          <w:rFonts w:ascii="Arial" w:eastAsiaTheme="minorEastAsia" w:hAnsi="Arial" w:cs="Arial"/>
          <w:sz w:val="20"/>
          <w:szCs w:val="20"/>
        </w:rPr>
        <w:t>Bak</w:t>
      </w:r>
      <w:proofErr w:type="spellEnd"/>
      <w:r w:rsidR="00D35C02">
        <w:rPr>
          <w:rFonts w:ascii="Arial" w:eastAsiaTheme="minorEastAsia" w:hAnsi="Arial" w:cs="Arial"/>
          <w:sz w:val="20"/>
          <w:szCs w:val="20"/>
        </w:rPr>
        <w:t xml:space="preserve"> team led by PEMPAL Team Leader Mr. Arman Vatyan held a meeting with the </w:t>
      </w:r>
      <w:r>
        <w:rPr>
          <w:rFonts w:ascii="Arial" w:eastAsiaTheme="minorEastAsia" w:hAnsi="Arial" w:cs="Arial"/>
          <w:sz w:val="20"/>
          <w:szCs w:val="20"/>
        </w:rPr>
        <w:t xml:space="preserve">OECD </w:t>
      </w:r>
      <w:r w:rsidR="00D35C02">
        <w:rPr>
          <w:rFonts w:ascii="Arial" w:eastAsiaTheme="minorEastAsia" w:hAnsi="Arial" w:cs="Arial"/>
          <w:sz w:val="20"/>
          <w:szCs w:val="20"/>
        </w:rPr>
        <w:t>management</w:t>
      </w:r>
      <w:r w:rsidR="00A96C2D">
        <w:rPr>
          <w:rFonts w:ascii="Arial" w:eastAsiaTheme="minorEastAsia" w:hAnsi="Arial" w:cs="Arial"/>
          <w:sz w:val="20"/>
          <w:szCs w:val="20"/>
        </w:rPr>
        <w:t xml:space="preserve">. It was agreed that an agreement/MoU for cooperation between BCOP and OECD would be signed. The Resource Team has prepared a draft and sent it to the OECD.  </w:t>
      </w:r>
    </w:p>
    <w:p w14:paraId="5CF61CD7" w14:textId="68BD4955" w:rsidR="00D630E2" w:rsidRDefault="00D630E2" w:rsidP="00D630E2">
      <w:pPr>
        <w:pStyle w:val="NoSpacing"/>
        <w:jc w:val="both"/>
        <w:rPr>
          <w:rFonts w:ascii="Arial" w:eastAsiaTheme="minorEastAsia" w:hAnsi="Arial" w:cs="Arial"/>
          <w:sz w:val="20"/>
          <w:szCs w:val="20"/>
        </w:rPr>
      </w:pPr>
    </w:p>
    <w:p w14:paraId="40B32AEE" w14:textId="77777777" w:rsidR="00D630E2" w:rsidRDefault="00D630E2" w:rsidP="00D630E2">
      <w:pPr>
        <w:pStyle w:val="NoSpacing"/>
        <w:jc w:val="both"/>
        <w:rPr>
          <w:rFonts w:ascii="Arial" w:eastAsiaTheme="minorEastAsia" w:hAnsi="Arial" w:cs="Arial"/>
          <w:sz w:val="20"/>
          <w:szCs w:val="20"/>
        </w:rPr>
      </w:pPr>
    </w:p>
    <w:p w14:paraId="41374029" w14:textId="77777777" w:rsidR="00A96C2D" w:rsidRPr="00862848" w:rsidRDefault="00A96C2D" w:rsidP="00A96C2D">
      <w:pPr>
        <w:pStyle w:val="NoSpacing"/>
        <w:ind w:left="720"/>
        <w:jc w:val="both"/>
        <w:rPr>
          <w:rFonts w:ascii="Arial" w:eastAsiaTheme="minorEastAsia" w:hAnsi="Arial" w:cs="Arial"/>
          <w:b/>
          <w:i/>
          <w:sz w:val="20"/>
          <w:szCs w:val="20"/>
          <w:u w:val="single"/>
        </w:rPr>
      </w:pPr>
      <w:r w:rsidRPr="00862848">
        <w:rPr>
          <w:rFonts w:ascii="Arial" w:eastAsiaTheme="minorEastAsia" w:hAnsi="Arial" w:cs="Arial"/>
          <w:b/>
          <w:i/>
          <w:sz w:val="20"/>
          <w:szCs w:val="20"/>
          <w:u w:val="single"/>
        </w:rPr>
        <w:t>Conclusion:</w:t>
      </w:r>
    </w:p>
    <w:p w14:paraId="5B281AEF" w14:textId="28D1EE39" w:rsidR="00D630E2" w:rsidRPr="00D630E2" w:rsidRDefault="00A96C2D" w:rsidP="00A96C2D">
      <w:pPr>
        <w:pStyle w:val="NoSpacing"/>
        <w:numPr>
          <w:ilvl w:val="0"/>
          <w:numId w:val="8"/>
        </w:numPr>
        <w:jc w:val="both"/>
        <w:rPr>
          <w:rFonts w:ascii="Arial" w:eastAsiaTheme="minorEastAsia" w:hAnsi="Arial" w:cs="Arial"/>
          <w:bCs/>
          <w:sz w:val="20"/>
          <w:szCs w:val="20"/>
        </w:rPr>
      </w:pPr>
      <w:r w:rsidRPr="00862848">
        <w:rPr>
          <w:rFonts w:ascii="Arial" w:eastAsiaTheme="minorEastAsia" w:hAnsi="Arial" w:cs="Arial"/>
          <w:bCs/>
          <w:sz w:val="20"/>
          <w:szCs w:val="20"/>
        </w:rPr>
        <w:t xml:space="preserve">Executive Committee took note of the </w:t>
      </w:r>
      <w:r>
        <w:rPr>
          <w:rFonts w:ascii="Arial" w:eastAsiaTheme="minorEastAsia" w:hAnsi="Arial" w:cs="Arial"/>
          <w:bCs/>
          <w:sz w:val="20"/>
          <w:szCs w:val="20"/>
        </w:rPr>
        <w:t xml:space="preserve">status of </w:t>
      </w:r>
      <w:r>
        <w:rPr>
          <w:rFonts w:ascii="Arial" w:eastAsiaTheme="minorEastAsia" w:hAnsi="Arial" w:cs="Arial"/>
          <w:sz w:val="20"/>
          <w:szCs w:val="20"/>
        </w:rPr>
        <w:t xml:space="preserve">the agreement/MoU for cooperation between BCOP and OECD. </w:t>
      </w:r>
    </w:p>
    <w:sectPr w:rsidR="00D630E2" w:rsidRPr="00D630E2" w:rsidSect="007F0093">
      <w:headerReference w:type="default" r:id="rId8"/>
      <w:footerReference w:type="even" r:id="rId9"/>
      <w:footerReference w:type="default" r:id="rId10"/>
      <w:pgSz w:w="12240" w:h="15840"/>
      <w:pgMar w:top="1440" w:right="1440" w:bottom="45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3667EC" w14:textId="77777777" w:rsidR="00D02A31" w:rsidRDefault="00D02A31" w:rsidP="007D1C49">
      <w:r>
        <w:separator/>
      </w:r>
    </w:p>
  </w:endnote>
  <w:endnote w:type="continuationSeparator" w:id="0">
    <w:p w14:paraId="323354E3" w14:textId="77777777" w:rsidR="00D02A31" w:rsidRDefault="00D02A31" w:rsidP="007D1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D8D98" w14:textId="77777777" w:rsidR="00BA2E6F" w:rsidRDefault="00BA2E6F" w:rsidP="008145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2DF5B4" w14:textId="77777777" w:rsidR="00BA2E6F" w:rsidRDefault="00BA2E6F" w:rsidP="00C655C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17761" w14:textId="5DC6B28A" w:rsidR="00BA2E6F" w:rsidRDefault="00BA2E6F" w:rsidP="008145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5662A">
      <w:rPr>
        <w:rStyle w:val="PageNumber"/>
        <w:noProof/>
      </w:rPr>
      <w:t>1</w:t>
    </w:r>
    <w:r>
      <w:rPr>
        <w:rStyle w:val="PageNumber"/>
      </w:rPr>
      <w:fldChar w:fldCharType="end"/>
    </w:r>
  </w:p>
  <w:p w14:paraId="79CDB095" w14:textId="77777777" w:rsidR="00BA2E6F" w:rsidRDefault="00BA2E6F" w:rsidP="00C655C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EF6C8B" w14:textId="77777777" w:rsidR="00D02A31" w:rsidRDefault="00D02A31" w:rsidP="007D1C49">
      <w:r>
        <w:separator/>
      </w:r>
    </w:p>
  </w:footnote>
  <w:footnote w:type="continuationSeparator" w:id="0">
    <w:p w14:paraId="5A9C8E82" w14:textId="77777777" w:rsidR="00D02A31" w:rsidRDefault="00D02A31" w:rsidP="007D1C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3ACFF" w14:textId="77777777" w:rsidR="00BA2E6F" w:rsidRDefault="00BA2E6F">
    <w:pPr>
      <w:pStyle w:val="Header"/>
    </w:pPr>
    <w:r w:rsidRPr="007074E3">
      <w:rPr>
        <w:b/>
        <w:noProof/>
        <w:sz w:val="21"/>
        <w:szCs w:val="21"/>
      </w:rPr>
      <w:drawing>
        <wp:anchor distT="0" distB="0" distL="114300" distR="114300" simplePos="0" relativeHeight="251659264" behindDoc="0" locked="0" layoutInCell="1" allowOverlap="1" wp14:anchorId="43D133F2" wp14:editId="4BC29F0F">
          <wp:simplePos x="0" y="0"/>
          <wp:positionH relativeFrom="margin">
            <wp:posOffset>114300</wp:posOffset>
          </wp:positionH>
          <wp:positionV relativeFrom="margin">
            <wp:posOffset>-685800</wp:posOffset>
          </wp:positionV>
          <wp:extent cx="6334125" cy="61912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334125" cy="619125"/>
                  </a:xfrm>
                  <a:prstGeom prst="rect">
                    <a:avLst/>
                  </a:prstGeom>
                  <a:noFill/>
                  <a:ln w="9525">
                    <a:noFill/>
                    <a:miter lim="800000"/>
                    <a:headEnd/>
                    <a:tailEnd/>
                  </a:ln>
                </pic:spPr>
              </pic:pic>
            </a:graphicData>
          </a:graphic>
          <wp14:sizeRelH relativeFrom="margin">
            <wp14:pctWidth>0</wp14:pctWidth>
          </wp14:sizeRelH>
        </wp:anchor>
      </w:drawing>
    </w:r>
  </w:p>
  <w:p w14:paraId="308084FC" w14:textId="77777777" w:rsidR="00BA2E6F" w:rsidRDefault="00BA2E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335F8"/>
    <w:multiLevelType w:val="hybridMultilevel"/>
    <w:tmpl w:val="A8DE016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86C6FD3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21454A"/>
    <w:multiLevelType w:val="hybridMultilevel"/>
    <w:tmpl w:val="D0F4B91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8B63E9"/>
    <w:multiLevelType w:val="hybridMultilevel"/>
    <w:tmpl w:val="3190A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4972D2"/>
    <w:multiLevelType w:val="hybridMultilevel"/>
    <w:tmpl w:val="1924BE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7A24FD5"/>
    <w:multiLevelType w:val="hybridMultilevel"/>
    <w:tmpl w:val="EDE2B6D6"/>
    <w:lvl w:ilvl="0" w:tplc="11A899C2">
      <w:start w:val="1"/>
      <w:numFmt w:val="decimal"/>
      <w:lvlText w:val="%1."/>
      <w:lvlJc w:val="left"/>
      <w:pPr>
        <w:ind w:left="720" w:hanging="360"/>
      </w:pPr>
      <w:rPr>
        <w:rFonts w:hint="default"/>
        <w:b/>
        <w:bCs w:val="0"/>
      </w:rPr>
    </w:lvl>
    <w:lvl w:ilvl="1" w:tplc="04090001">
      <w:start w:val="1"/>
      <w:numFmt w:val="bullet"/>
      <w:lvlText w:val=""/>
      <w:lvlJc w:val="left"/>
      <w:pPr>
        <w:ind w:left="1440" w:hanging="360"/>
      </w:pPr>
      <w:rPr>
        <w:rFonts w:ascii="Symbol" w:hAnsi="Symbol" w:hint="default"/>
      </w:rPr>
    </w:lvl>
    <w:lvl w:ilvl="2" w:tplc="86C6FD3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CC4C41"/>
    <w:multiLevelType w:val="hybridMultilevel"/>
    <w:tmpl w:val="2FAA0A7C"/>
    <w:lvl w:ilvl="0" w:tplc="AF909C38">
      <w:start w:val="1"/>
      <w:numFmt w:val="decimal"/>
      <w:lvlText w:val="%1."/>
      <w:lvlJc w:val="left"/>
      <w:pPr>
        <w:tabs>
          <w:tab w:val="num" w:pos="720"/>
        </w:tabs>
        <w:ind w:left="720" w:hanging="360"/>
      </w:pPr>
    </w:lvl>
    <w:lvl w:ilvl="1" w:tplc="A76452DA" w:tentative="1">
      <w:start w:val="1"/>
      <w:numFmt w:val="decimal"/>
      <w:lvlText w:val="%2."/>
      <w:lvlJc w:val="left"/>
      <w:pPr>
        <w:tabs>
          <w:tab w:val="num" w:pos="1440"/>
        </w:tabs>
        <w:ind w:left="1440" w:hanging="360"/>
      </w:pPr>
    </w:lvl>
    <w:lvl w:ilvl="2" w:tplc="D8FA71AE" w:tentative="1">
      <w:start w:val="1"/>
      <w:numFmt w:val="decimal"/>
      <w:lvlText w:val="%3."/>
      <w:lvlJc w:val="left"/>
      <w:pPr>
        <w:tabs>
          <w:tab w:val="num" w:pos="2160"/>
        </w:tabs>
        <w:ind w:left="2160" w:hanging="360"/>
      </w:pPr>
    </w:lvl>
    <w:lvl w:ilvl="3" w:tplc="B58C608A" w:tentative="1">
      <w:start w:val="1"/>
      <w:numFmt w:val="decimal"/>
      <w:lvlText w:val="%4."/>
      <w:lvlJc w:val="left"/>
      <w:pPr>
        <w:tabs>
          <w:tab w:val="num" w:pos="2880"/>
        </w:tabs>
        <w:ind w:left="2880" w:hanging="360"/>
      </w:pPr>
    </w:lvl>
    <w:lvl w:ilvl="4" w:tplc="238C0346" w:tentative="1">
      <w:start w:val="1"/>
      <w:numFmt w:val="decimal"/>
      <w:lvlText w:val="%5."/>
      <w:lvlJc w:val="left"/>
      <w:pPr>
        <w:tabs>
          <w:tab w:val="num" w:pos="3600"/>
        </w:tabs>
        <w:ind w:left="3600" w:hanging="360"/>
      </w:pPr>
    </w:lvl>
    <w:lvl w:ilvl="5" w:tplc="F8FA53DE" w:tentative="1">
      <w:start w:val="1"/>
      <w:numFmt w:val="decimal"/>
      <w:lvlText w:val="%6."/>
      <w:lvlJc w:val="left"/>
      <w:pPr>
        <w:tabs>
          <w:tab w:val="num" w:pos="4320"/>
        </w:tabs>
        <w:ind w:left="4320" w:hanging="360"/>
      </w:pPr>
    </w:lvl>
    <w:lvl w:ilvl="6" w:tplc="E3561838" w:tentative="1">
      <w:start w:val="1"/>
      <w:numFmt w:val="decimal"/>
      <w:lvlText w:val="%7."/>
      <w:lvlJc w:val="left"/>
      <w:pPr>
        <w:tabs>
          <w:tab w:val="num" w:pos="5040"/>
        </w:tabs>
        <w:ind w:left="5040" w:hanging="360"/>
      </w:pPr>
    </w:lvl>
    <w:lvl w:ilvl="7" w:tplc="91C6F300" w:tentative="1">
      <w:start w:val="1"/>
      <w:numFmt w:val="decimal"/>
      <w:lvlText w:val="%8."/>
      <w:lvlJc w:val="left"/>
      <w:pPr>
        <w:tabs>
          <w:tab w:val="num" w:pos="5760"/>
        </w:tabs>
        <w:ind w:left="5760" w:hanging="360"/>
      </w:pPr>
    </w:lvl>
    <w:lvl w:ilvl="8" w:tplc="12629968" w:tentative="1">
      <w:start w:val="1"/>
      <w:numFmt w:val="decimal"/>
      <w:lvlText w:val="%9."/>
      <w:lvlJc w:val="left"/>
      <w:pPr>
        <w:tabs>
          <w:tab w:val="num" w:pos="6480"/>
        </w:tabs>
        <w:ind w:left="6480" w:hanging="360"/>
      </w:pPr>
    </w:lvl>
  </w:abstractNum>
  <w:abstractNum w:abstractNumId="6" w15:restartNumberingAfterBreak="0">
    <w:nsid w:val="244063F5"/>
    <w:multiLevelType w:val="hybridMultilevel"/>
    <w:tmpl w:val="EDE2B6D6"/>
    <w:lvl w:ilvl="0" w:tplc="11A899C2">
      <w:start w:val="1"/>
      <w:numFmt w:val="decimal"/>
      <w:lvlText w:val="%1."/>
      <w:lvlJc w:val="left"/>
      <w:pPr>
        <w:ind w:left="720" w:hanging="360"/>
      </w:pPr>
      <w:rPr>
        <w:rFonts w:hint="default"/>
        <w:b/>
        <w:bCs w:val="0"/>
      </w:rPr>
    </w:lvl>
    <w:lvl w:ilvl="1" w:tplc="04090001">
      <w:start w:val="1"/>
      <w:numFmt w:val="bullet"/>
      <w:lvlText w:val=""/>
      <w:lvlJc w:val="left"/>
      <w:pPr>
        <w:ind w:left="1440" w:hanging="360"/>
      </w:pPr>
      <w:rPr>
        <w:rFonts w:ascii="Symbol" w:hAnsi="Symbol" w:hint="default"/>
      </w:rPr>
    </w:lvl>
    <w:lvl w:ilvl="2" w:tplc="86C6FD3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A443F7"/>
    <w:multiLevelType w:val="hybridMultilevel"/>
    <w:tmpl w:val="A8DE016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86C6FD3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E7539A"/>
    <w:multiLevelType w:val="hybridMultilevel"/>
    <w:tmpl w:val="B5CCD93C"/>
    <w:lvl w:ilvl="0" w:tplc="11A899C2">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20000E"/>
    <w:multiLevelType w:val="hybridMultilevel"/>
    <w:tmpl w:val="D1926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2A5B87"/>
    <w:multiLevelType w:val="hybridMultilevel"/>
    <w:tmpl w:val="49EAEA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A1D33FB"/>
    <w:multiLevelType w:val="hybridMultilevel"/>
    <w:tmpl w:val="8F3C6B6E"/>
    <w:lvl w:ilvl="0" w:tplc="BC34D0B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8922F4"/>
    <w:multiLevelType w:val="hybridMultilevel"/>
    <w:tmpl w:val="A8DE016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86C6FD3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895A61"/>
    <w:multiLevelType w:val="hybridMultilevel"/>
    <w:tmpl w:val="1D52288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F222AC"/>
    <w:multiLevelType w:val="hybridMultilevel"/>
    <w:tmpl w:val="305CA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D52026"/>
    <w:multiLevelType w:val="hybridMultilevel"/>
    <w:tmpl w:val="F0F8100A"/>
    <w:lvl w:ilvl="0" w:tplc="E1C8718E">
      <w:start w:val="4"/>
      <w:numFmt w:val="bullet"/>
      <w:lvlText w:val="-"/>
      <w:lvlJc w:val="left"/>
      <w:pPr>
        <w:ind w:left="1800" w:hanging="360"/>
      </w:pPr>
      <w:rPr>
        <w:rFonts w:ascii="Arial" w:eastAsiaTheme="minorEastAsia"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444846A2"/>
    <w:multiLevelType w:val="hybridMultilevel"/>
    <w:tmpl w:val="2364F84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A80C1F"/>
    <w:multiLevelType w:val="hybridMultilevel"/>
    <w:tmpl w:val="3190A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C215DC"/>
    <w:multiLevelType w:val="hybridMultilevel"/>
    <w:tmpl w:val="A9AA77E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4835C3"/>
    <w:multiLevelType w:val="hybridMultilevel"/>
    <w:tmpl w:val="6E74D15E"/>
    <w:lvl w:ilvl="0" w:tplc="E202EC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1620A6"/>
    <w:multiLevelType w:val="hybridMultilevel"/>
    <w:tmpl w:val="F2788CD8"/>
    <w:lvl w:ilvl="0" w:tplc="641AA76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C05DAD"/>
    <w:multiLevelType w:val="hybridMultilevel"/>
    <w:tmpl w:val="9AEA8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D6196C"/>
    <w:multiLevelType w:val="hybridMultilevel"/>
    <w:tmpl w:val="3C2CBEC0"/>
    <w:lvl w:ilvl="0" w:tplc="664C0828">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86C6FD3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2336B3"/>
    <w:multiLevelType w:val="hybridMultilevel"/>
    <w:tmpl w:val="5CA6D29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74EB3EB0"/>
    <w:multiLevelType w:val="hybridMultilevel"/>
    <w:tmpl w:val="6FE66866"/>
    <w:lvl w:ilvl="0" w:tplc="E1C8718E">
      <w:start w:val="4"/>
      <w:numFmt w:val="bullet"/>
      <w:lvlText w:val="-"/>
      <w:lvlJc w:val="left"/>
      <w:pPr>
        <w:ind w:left="3240" w:hanging="360"/>
      </w:pPr>
      <w:rPr>
        <w:rFonts w:ascii="Arial" w:eastAsiaTheme="minorEastAsia"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75010187"/>
    <w:multiLevelType w:val="multilevel"/>
    <w:tmpl w:val="9DBE2C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5910E0F"/>
    <w:multiLevelType w:val="hybridMultilevel"/>
    <w:tmpl w:val="67CA2D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6ED41D0"/>
    <w:multiLevelType w:val="hybridMultilevel"/>
    <w:tmpl w:val="3C2CBEC0"/>
    <w:lvl w:ilvl="0" w:tplc="664C0828">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86C6FD3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FB43E6"/>
    <w:multiLevelType w:val="hybridMultilevel"/>
    <w:tmpl w:val="0DAC05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D20F64"/>
    <w:multiLevelType w:val="hybridMultilevel"/>
    <w:tmpl w:val="A8DE016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86C6FD3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743791"/>
    <w:multiLevelType w:val="hybridMultilevel"/>
    <w:tmpl w:val="A8DE016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86C6FD3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4"/>
  </w:num>
  <w:num w:numId="3">
    <w:abstractNumId w:val="13"/>
  </w:num>
  <w:num w:numId="4">
    <w:abstractNumId w:val="14"/>
  </w:num>
  <w:num w:numId="5">
    <w:abstractNumId w:val="23"/>
  </w:num>
  <w:num w:numId="6">
    <w:abstractNumId w:val="18"/>
  </w:num>
  <w:num w:numId="7">
    <w:abstractNumId w:val="28"/>
  </w:num>
  <w:num w:numId="8">
    <w:abstractNumId w:val="9"/>
  </w:num>
  <w:num w:numId="9">
    <w:abstractNumId w:val="7"/>
  </w:num>
  <w:num w:numId="10">
    <w:abstractNumId w:val="12"/>
  </w:num>
  <w:num w:numId="11">
    <w:abstractNumId w:val="26"/>
  </w:num>
  <w:num w:numId="12">
    <w:abstractNumId w:val="15"/>
  </w:num>
  <w:num w:numId="13">
    <w:abstractNumId w:val="24"/>
  </w:num>
  <w:num w:numId="14">
    <w:abstractNumId w:val="2"/>
  </w:num>
  <w:num w:numId="15">
    <w:abstractNumId w:val="10"/>
  </w:num>
  <w:num w:numId="16">
    <w:abstractNumId w:val="3"/>
  </w:num>
  <w:num w:numId="17">
    <w:abstractNumId w:val="25"/>
  </w:num>
  <w:num w:numId="18">
    <w:abstractNumId w:val="27"/>
  </w:num>
  <w:num w:numId="19">
    <w:abstractNumId w:val="29"/>
  </w:num>
  <w:num w:numId="20">
    <w:abstractNumId w:val="30"/>
  </w:num>
  <w:num w:numId="21">
    <w:abstractNumId w:val="0"/>
  </w:num>
  <w:num w:numId="22">
    <w:abstractNumId w:val="5"/>
  </w:num>
  <w:num w:numId="23">
    <w:abstractNumId w:val="22"/>
  </w:num>
  <w:num w:numId="24">
    <w:abstractNumId w:val="21"/>
  </w:num>
  <w:num w:numId="25">
    <w:abstractNumId w:val="19"/>
  </w:num>
  <w:num w:numId="26">
    <w:abstractNumId w:val="6"/>
  </w:num>
  <w:num w:numId="27">
    <w:abstractNumId w:val="8"/>
  </w:num>
  <w:num w:numId="28">
    <w:abstractNumId w:val="16"/>
  </w:num>
  <w:num w:numId="29">
    <w:abstractNumId w:val="20"/>
  </w:num>
  <w:num w:numId="30">
    <w:abstractNumId w:val="11"/>
  </w:num>
  <w:num w:numId="31">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1C49"/>
    <w:rsid w:val="000019DF"/>
    <w:rsid w:val="00001EE7"/>
    <w:rsid w:val="00001FD8"/>
    <w:rsid w:val="00002489"/>
    <w:rsid w:val="000107A0"/>
    <w:rsid w:val="00021D76"/>
    <w:rsid w:val="0002313D"/>
    <w:rsid w:val="00024029"/>
    <w:rsid w:val="0003147D"/>
    <w:rsid w:val="00033C03"/>
    <w:rsid w:val="00041362"/>
    <w:rsid w:val="00045FFE"/>
    <w:rsid w:val="00046353"/>
    <w:rsid w:val="00046967"/>
    <w:rsid w:val="00054012"/>
    <w:rsid w:val="0005574B"/>
    <w:rsid w:val="0005798E"/>
    <w:rsid w:val="00065F94"/>
    <w:rsid w:val="0007099E"/>
    <w:rsid w:val="00070A83"/>
    <w:rsid w:val="00071686"/>
    <w:rsid w:val="00073ACD"/>
    <w:rsid w:val="00074CF1"/>
    <w:rsid w:val="00075AA9"/>
    <w:rsid w:val="000773C5"/>
    <w:rsid w:val="00082F3E"/>
    <w:rsid w:val="00083434"/>
    <w:rsid w:val="000943BC"/>
    <w:rsid w:val="00094E84"/>
    <w:rsid w:val="000951D8"/>
    <w:rsid w:val="00096255"/>
    <w:rsid w:val="000970D5"/>
    <w:rsid w:val="00097D0F"/>
    <w:rsid w:val="000A1056"/>
    <w:rsid w:val="000A17FC"/>
    <w:rsid w:val="000A23E0"/>
    <w:rsid w:val="000A6E52"/>
    <w:rsid w:val="000B3645"/>
    <w:rsid w:val="000B508F"/>
    <w:rsid w:val="000B50BD"/>
    <w:rsid w:val="000C3EC9"/>
    <w:rsid w:val="000D02EA"/>
    <w:rsid w:val="000D05DB"/>
    <w:rsid w:val="000D3AEC"/>
    <w:rsid w:val="000D5975"/>
    <w:rsid w:val="000E72CD"/>
    <w:rsid w:val="000F462D"/>
    <w:rsid w:val="000F4CB3"/>
    <w:rsid w:val="00100C35"/>
    <w:rsid w:val="0010379D"/>
    <w:rsid w:val="00104979"/>
    <w:rsid w:val="0011316D"/>
    <w:rsid w:val="001135F8"/>
    <w:rsid w:val="00115296"/>
    <w:rsid w:val="0012133B"/>
    <w:rsid w:val="00121CA3"/>
    <w:rsid w:val="00125ED0"/>
    <w:rsid w:val="00127DD4"/>
    <w:rsid w:val="001312D6"/>
    <w:rsid w:val="0013192A"/>
    <w:rsid w:val="00134D7C"/>
    <w:rsid w:val="001361F1"/>
    <w:rsid w:val="00141092"/>
    <w:rsid w:val="00144512"/>
    <w:rsid w:val="00145301"/>
    <w:rsid w:val="0014573E"/>
    <w:rsid w:val="0014774D"/>
    <w:rsid w:val="0015235E"/>
    <w:rsid w:val="001610CB"/>
    <w:rsid w:val="0016137B"/>
    <w:rsid w:val="0016156F"/>
    <w:rsid w:val="00164F5B"/>
    <w:rsid w:val="00165B20"/>
    <w:rsid w:val="00170C0F"/>
    <w:rsid w:val="00172C2C"/>
    <w:rsid w:val="001751B2"/>
    <w:rsid w:val="00176BCA"/>
    <w:rsid w:val="00182C4F"/>
    <w:rsid w:val="00183693"/>
    <w:rsid w:val="001864D7"/>
    <w:rsid w:val="001878B8"/>
    <w:rsid w:val="00194091"/>
    <w:rsid w:val="00194862"/>
    <w:rsid w:val="00194A65"/>
    <w:rsid w:val="00195774"/>
    <w:rsid w:val="00195978"/>
    <w:rsid w:val="00197989"/>
    <w:rsid w:val="001A0473"/>
    <w:rsid w:val="001A5CB7"/>
    <w:rsid w:val="001A603F"/>
    <w:rsid w:val="001A60DB"/>
    <w:rsid w:val="001A7134"/>
    <w:rsid w:val="001B141D"/>
    <w:rsid w:val="001B463C"/>
    <w:rsid w:val="001C2397"/>
    <w:rsid w:val="001C411A"/>
    <w:rsid w:val="001C7ACA"/>
    <w:rsid w:val="001D5ED5"/>
    <w:rsid w:val="001E2B90"/>
    <w:rsid w:val="001E45D7"/>
    <w:rsid w:val="001E4CB8"/>
    <w:rsid w:val="001E5482"/>
    <w:rsid w:val="001F0D51"/>
    <w:rsid w:val="001F2C08"/>
    <w:rsid w:val="001F2FB3"/>
    <w:rsid w:val="001F319C"/>
    <w:rsid w:val="001F3E0D"/>
    <w:rsid w:val="001F5C09"/>
    <w:rsid w:val="001F7147"/>
    <w:rsid w:val="001F759E"/>
    <w:rsid w:val="00202066"/>
    <w:rsid w:val="002048E8"/>
    <w:rsid w:val="00206D0B"/>
    <w:rsid w:val="00207104"/>
    <w:rsid w:val="00211CA2"/>
    <w:rsid w:val="00212126"/>
    <w:rsid w:val="00213F9A"/>
    <w:rsid w:val="00214E5B"/>
    <w:rsid w:val="00221020"/>
    <w:rsid w:val="0022164F"/>
    <w:rsid w:val="00232523"/>
    <w:rsid w:val="002329E8"/>
    <w:rsid w:val="002340AE"/>
    <w:rsid w:val="0023736F"/>
    <w:rsid w:val="00247BFC"/>
    <w:rsid w:val="002509B6"/>
    <w:rsid w:val="00252AA7"/>
    <w:rsid w:val="0025350E"/>
    <w:rsid w:val="0025492E"/>
    <w:rsid w:val="00261314"/>
    <w:rsid w:val="00261B98"/>
    <w:rsid w:val="00262817"/>
    <w:rsid w:val="00263E32"/>
    <w:rsid w:val="002668FA"/>
    <w:rsid w:val="0026768B"/>
    <w:rsid w:val="0027080F"/>
    <w:rsid w:val="00270D3C"/>
    <w:rsid w:val="00274188"/>
    <w:rsid w:val="00277AE7"/>
    <w:rsid w:val="00282B17"/>
    <w:rsid w:val="00284784"/>
    <w:rsid w:val="00284DCC"/>
    <w:rsid w:val="00285E3C"/>
    <w:rsid w:val="00286284"/>
    <w:rsid w:val="00290186"/>
    <w:rsid w:val="002912F3"/>
    <w:rsid w:val="002928CA"/>
    <w:rsid w:val="0029505E"/>
    <w:rsid w:val="0029795A"/>
    <w:rsid w:val="002A2A2B"/>
    <w:rsid w:val="002A6A68"/>
    <w:rsid w:val="002B5C4D"/>
    <w:rsid w:val="002B6519"/>
    <w:rsid w:val="002B7BF8"/>
    <w:rsid w:val="002C00D5"/>
    <w:rsid w:val="002C43DC"/>
    <w:rsid w:val="002D03EA"/>
    <w:rsid w:val="002D2A69"/>
    <w:rsid w:val="002D3889"/>
    <w:rsid w:val="002D73AB"/>
    <w:rsid w:val="002D7A67"/>
    <w:rsid w:val="002E00C0"/>
    <w:rsid w:val="002E08C4"/>
    <w:rsid w:val="002F30A3"/>
    <w:rsid w:val="002F515B"/>
    <w:rsid w:val="002F567C"/>
    <w:rsid w:val="00302F2F"/>
    <w:rsid w:val="00305A3E"/>
    <w:rsid w:val="00313C33"/>
    <w:rsid w:val="003141F9"/>
    <w:rsid w:val="00314D32"/>
    <w:rsid w:val="003157B9"/>
    <w:rsid w:val="00315E8E"/>
    <w:rsid w:val="003200D5"/>
    <w:rsid w:val="003208C3"/>
    <w:rsid w:val="00320E44"/>
    <w:rsid w:val="00322196"/>
    <w:rsid w:val="0033168D"/>
    <w:rsid w:val="003362A3"/>
    <w:rsid w:val="00340D88"/>
    <w:rsid w:val="00345039"/>
    <w:rsid w:val="00363094"/>
    <w:rsid w:val="003656BF"/>
    <w:rsid w:val="00365AD1"/>
    <w:rsid w:val="00365F15"/>
    <w:rsid w:val="003670CE"/>
    <w:rsid w:val="00367D7E"/>
    <w:rsid w:val="00367D83"/>
    <w:rsid w:val="00371F86"/>
    <w:rsid w:val="00373BFD"/>
    <w:rsid w:val="0037449D"/>
    <w:rsid w:val="003754C4"/>
    <w:rsid w:val="0038046D"/>
    <w:rsid w:val="0038114F"/>
    <w:rsid w:val="00383F5B"/>
    <w:rsid w:val="003907ED"/>
    <w:rsid w:val="00390D04"/>
    <w:rsid w:val="00393D76"/>
    <w:rsid w:val="00394304"/>
    <w:rsid w:val="00397403"/>
    <w:rsid w:val="003A034D"/>
    <w:rsid w:val="003A05EC"/>
    <w:rsid w:val="003A59A3"/>
    <w:rsid w:val="003A64FD"/>
    <w:rsid w:val="003A659C"/>
    <w:rsid w:val="003B3657"/>
    <w:rsid w:val="003B61C9"/>
    <w:rsid w:val="003C0751"/>
    <w:rsid w:val="003C1DAB"/>
    <w:rsid w:val="003C1F80"/>
    <w:rsid w:val="003D3D1A"/>
    <w:rsid w:val="003D76A2"/>
    <w:rsid w:val="003E1F0F"/>
    <w:rsid w:val="003E4510"/>
    <w:rsid w:val="003E48D7"/>
    <w:rsid w:val="003E7E1B"/>
    <w:rsid w:val="003F0213"/>
    <w:rsid w:val="003F1BCB"/>
    <w:rsid w:val="003F568C"/>
    <w:rsid w:val="003F57D9"/>
    <w:rsid w:val="003F70A9"/>
    <w:rsid w:val="004047BF"/>
    <w:rsid w:val="00406076"/>
    <w:rsid w:val="00414E4E"/>
    <w:rsid w:val="00420A8D"/>
    <w:rsid w:val="004225BD"/>
    <w:rsid w:val="00422B49"/>
    <w:rsid w:val="0042523F"/>
    <w:rsid w:val="004315AB"/>
    <w:rsid w:val="00432764"/>
    <w:rsid w:val="00432908"/>
    <w:rsid w:val="00432E7C"/>
    <w:rsid w:val="00433822"/>
    <w:rsid w:val="00434C9B"/>
    <w:rsid w:val="004362D9"/>
    <w:rsid w:val="004404A7"/>
    <w:rsid w:val="00440B40"/>
    <w:rsid w:val="00440D9E"/>
    <w:rsid w:val="004439A6"/>
    <w:rsid w:val="00445F84"/>
    <w:rsid w:val="00445FA6"/>
    <w:rsid w:val="004514D8"/>
    <w:rsid w:val="00452293"/>
    <w:rsid w:val="004523AF"/>
    <w:rsid w:val="004534B2"/>
    <w:rsid w:val="00454963"/>
    <w:rsid w:val="00454CF0"/>
    <w:rsid w:val="0045617D"/>
    <w:rsid w:val="0045770C"/>
    <w:rsid w:val="00467889"/>
    <w:rsid w:val="00467C3D"/>
    <w:rsid w:val="0047215B"/>
    <w:rsid w:val="00472433"/>
    <w:rsid w:val="00476FCC"/>
    <w:rsid w:val="00480323"/>
    <w:rsid w:val="004822CB"/>
    <w:rsid w:val="00483A71"/>
    <w:rsid w:val="00487E6B"/>
    <w:rsid w:val="00490EA3"/>
    <w:rsid w:val="00491119"/>
    <w:rsid w:val="00493D8B"/>
    <w:rsid w:val="00493DFC"/>
    <w:rsid w:val="004975AB"/>
    <w:rsid w:val="00497703"/>
    <w:rsid w:val="004A6652"/>
    <w:rsid w:val="004B059C"/>
    <w:rsid w:val="004B14DB"/>
    <w:rsid w:val="004B1A99"/>
    <w:rsid w:val="004B4246"/>
    <w:rsid w:val="004B6F37"/>
    <w:rsid w:val="004C1381"/>
    <w:rsid w:val="004C143E"/>
    <w:rsid w:val="004C236B"/>
    <w:rsid w:val="004C2896"/>
    <w:rsid w:val="004C5A34"/>
    <w:rsid w:val="004C6D1D"/>
    <w:rsid w:val="004D0B0D"/>
    <w:rsid w:val="004D25D3"/>
    <w:rsid w:val="004D4ADE"/>
    <w:rsid w:val="004D5FE7"/>
    <w:rsid w:val="004D7586"/>
    <w:rsid w:val="004E327D"/>
    <w:rsid w:val="004E4ED7"/>
    <w:rsid w:val="004E7F0A"/>
    <w:rsid w:val="004F0592"/>
    <w:rsid w:val="004F1DF4"/>
    <w:rsid w:val="004F229E"/>
    <w:rsid w:val="004F368F"/>
    <w:rsid w:val="004F548A"/>
    <w:rsid w:val="00501F84"/>
    <w:rsid w:val="00502264"/>
    <w:rsid w:val="005038EA"/>
    <w:rsid w:val="00506467"/>
    <w:rsid w:val="00506519"/>
    <w:rsid w:val="00512038"/>
    <w:rsid w:val="005141BA"/>
    <w:rsid w:val="005163DA"/>
    <w:rsid w:val="00521EB1"/>
    <w:rsid w:val="005221F9"/>
    <w:rsid w:val="00525C37"/>
    <w:rsid w:val="0052760F"/>
    <w:rsid w:val="0053271C"/>
    <w:rsid w:val="005409EA"/>
    <w:rsid w:val="005501AB"/>
    <w:rsid w:val="0055097F"/>
    <w:rsid w:val="0055183D"/>
    <w:rsid w:val="00552886"/>
    <w:rsid w:val="00552D81"/>
    <w:rsid w:val="0055436A"/>
    <w:rsid w:val="00554D93"/>
    <w:rsid w:val="00557E57"/>
    <w:rsid w:val="00562BFF"/>
    <w:rsid w:val="005660A9"/>
    <w:rsid w:val="00567BFB"/>
    <w:rsid w:val="00570D5F"/>
    <w:rsid w:val="00574208"/>
    <w:rsid w:val="00574F19"/>
    <w:rsid w:val="00581014"/>
    <w:rsid w:val="00581107"/>
    <w:rsid w:val="00581C2D"/>
    <w:rsid w:val="00581E3E"/>
    <w:rsid w:val="00582581"/>
    <w:rsid w:val="005915D1"/>
    <w:rsid w:val="0059359D"/>
    <w:rsid w:val="005942E9"/>
    <w:rsid w:val="005A0B73"/>
    <w:rsid w:val="005B18E3"/>
    <w:rsid w:val="005B2FE0"/>
    <w:rsid w:val="005B4A65"/>
    <w:rsid w:val="005C0F5F"/>
    <w:rsid w:val="005C69FD"/>
    <w:rsid w:val="005D30FF"/>
    <w:rsid w:val="005D63A0"/>
    <w:rsid w:val="005D64BB"/>
    <w:rsid w:val="005F08EA"/>
    <w:rsid w:val="005F1175"/>
    <w:rsid w:val="005F2CE7"/>
    <w:rsid w:val="006010EC"/>
    <w:rsid w:val="00601D61"/>
    <w:rsid w:val="006033BC"/>
    <w:rsid w:val="00605FBE"/>
    <w:rsid w:val="00606E5D"/>
    <w:rsid w:val="0061128D"/>
    <w:rsid w:val="006138DE"/>
    <w:rsid w:val="006149C9"/>
    <w:rsid w:val="006205F7"/>
    <w:rsid w:val="00623828"/>
    <w:rsid w:val="00623B95"/>
    <w:rsid w:val="00624CE5"/>
    <w:rsid w:val="00626C63"/>
    <w:rsid w:val="006301A5"/>
    <w:rsid w:val="00630D88"/>
    <w:rsid w:val="00633791"/>
    <w:rsid w:val="0064017D"/>
    <w:rsid w:val="00640548"/>
    <w:rsid w:val="00641C61"/>
    <w:rsid w:val="00643BD8"/>
    <w:rsid w:val="00645667"/>
    <w:rsid w:val="00646774"/>
    <w:rsid w:val="00647851"/>
    <w:rsid w:val="0065601C"/>
    <w:rsid w:val="00657D5B"/>
    <w:rsid w:val="00664199"/>
    <w:rsid w:val="00666AFE"/>
    <w:rsid w:val="006726CA"/>
    <w:rsid w:val="006732BB"/>
    <w:rsid w:val="006754BC"/>
    <w:rsid w:val="00683616"/>
    <w:rsid w:val="006839E2"/>
    <w:rsid w:val="00684C6E"/>
    <w:rsid w:val="00684CE3"/>
    <w:rsid w:val="00690438"/>
    <w:rsid w:val="00693135"/>
    <w:rsid w:val="006952B7"/>
    <w:rsid w:val="0069583B"/>
    <w:rsid w:val="006A04EB"/>
    <w:rsid w:val="006A4B89"/>
    <w:rsid w:val="006A6414"/>
    <w:rsid w:val="006A715D"/>
    <w:rsid w:val="006A7997"/>
    <w:rsid w:val="006B0233"/>
    <w:rsid w:val="006B0EEC"/>
    <w:rsid w:val="006B22CD"/>
    <w:rsid w:val="006B264E"/>
    <w:rsid w:val="006B3042"/>
    <w:rsid w:val="006B39DC"/>
    <w:rsid w:val="006B509F"/>
    <w:rsid w:val="006C033A"/>
    <w:rsid w:val="006C103C"/>
    <w:rsid w:val="006C11BE"/>
    <w:rsid w:val="006C16BB"/>
    <w:rsid w:val="006C4E1B"/>
    <w:rsid w:val="006D3B50"/>
    <w:rsid w:val="006D785A"/>
    <w:rsid w:val="006E0579"/>
    <w:rsid w:val="006E057D"/>
    <w:rsid w:val="006E2995"/>
    <w:rsid w:val="006F403D"/>
    <w:rsid w:val="006F624B"/>
    <w:rsid w:val="006F70D1"/>
    <w:rsid w:val="006F7F14"/>
    <w:rsid w:val="007049F9"/>
    <w:rsid w:val="00706FB8"/>
    <w:rsid w:val="007101DF"/>
    <w:rsid w:val="00711C4A"/>
    <w:rsid w:val="007133EA"/>
    <w:rsid w:val="00714A65"/>
    <w:rsid w:val="0071531C"/>
    <w:rsid w:val="00715526"/>
    <w:rsid w:val="00715C37"/>
    <w:rsid w:val="00717386"/>
    <w:rsid w:val="007242BC"/>
    <w:rsid w:val="00725E81"/>
    <w:rsid w:val="007270A6"/>
    <w:rsid w:val="00733E32"/>
    <w:rsid w:val="007344A0"/>
    <w:rsid w:val="007360E5"/>
    <w:rsid w:val="007375C1"/>
    <w:rsid w:val="00741156"/>
    <w:rsid w:val="00741B94"/>
    <w:rsid w:val="0074329F"/>
    <w:rsid w:val="00743CB4"/>
    <w:rsid w:val="00744B8F"/>
    <w:rsid w:val="0074538E"/>
    <w:rsid w:val="00747170"/>
    <w:rsid w:val="00751507"/>
    <w:rsid w:val="00754D75"/>
    <w:rsid w:val="00755699"/>
    <w:rsid w:val="00757F48"/>
    <w:rsid w:val="00760876"/>
    <w:rsid w:val="00762FF9"/>
    <w:rsid w:val="007632F3"/>
    <w:rsid w:val="00764414"/>
    <w:rsid w:val="00766DD5"/>
    <w:rsid w:val="007800C6"/>
    <w:rsid w:val="0078081D"/>
    <w:rsid w:val="00787E4A"/>
    <w:rsid w:val="0079143F"/>
    <w:rsid w:val="00793024"/>
    <w:rsid w:val="00795122"/>
    <w:rsid w:val="007A0297"/>
    <w:rsid w:val="007A0EDD"/>
    <w:rsid w:val="007A785A"/>
    <w:rsid w:val="007B45F9"/>
    <w:rsid w:val="007C236E"/>
    <w:rsid w:val="007C59A9"/>
    <w:rsid w:val="007C5E98"/>
    <w:rsid w:val="007C762E"/>
    <w:rsid w:val="007D0C82"/>
    <w:rsid w:val="007D1C49"/>
    <w:rsid w:val="007E3839"/>
    <w:rsid w:val="007E62F3"/>
    <w:rsid w:val="007E67C5"/>
    <w:rsid w:val="007E6A63"/>
    <w:rsid w:val="007F0093"/>
    <w:rsid w:val="007F00BE"/>
    <w:rsid w:val="007F039F"/>
    <w:rsid w:val="007F3C71"/>
    <w:rsid w:val="007F3F39"/>
    <w:rsid w:val="007F40FA"/>
    <w:rsid w:val="007F573F"/>
    <w:rsid w:val="007F706B"/>
    <w:rsid w:val="00800BA3"/>
    <w:rsid w:val="008012CB"/>
    <w:rsid w:val="00806385"/>
    <w:rsid w:val="0080765E"/>
    <w:rsid w:val="00813F59"/>
    <w:rsid w:val="00814294"/>
    <w:rsid w:val="00814531"/>
    <w:rsid w:val="008150F9"/>
    <w:rsid w:val="0081525D"/>
    <w:rsid w:val="008155F7"/>
    <w:rsid w:val="00820772"/>
    <w:rsid w:val="008218DD"/>
    <w:rsid w:val="00822262"/>
    <w:rsid w:val="00823A87"/>
    <w:rsid w:val="008305A3"/>
    <w:rsid w:val="0083472F"/>
    <w:rsid w:val="00840780"/>
    <w:rsid w:val="0084311F"/>
    <w:rsid w:val="008434E3"/>
    <w:rsid w:val="00844438"/>
    <w:rsid w:val="008454FC"/>
    <w:rsid w:val="0084577A"/>
    <w:rsid w:val="00846CAE"/>
    <w:rsid w:val="00846F51"/>
    <w:rsid w:val="00847D2B"/>
    <w:rsid w:val="0085026D"/>
    <w:rsid w:val="00850676"/>
    <w:rsid w:val="00853C90"/>
    <w:rsid w:val="0085662A"/>
    <w:rsid w:val="00860D2D"/>
    <w:rsid w:val="0086234E"/>
    <w:rsid w:val="00862848"/>
    <w:rsid w:val="00862EA0"/>
    <w:rsid w:val="00865E2B"/>
    <w:rsid w:val="00867FBC"/>
    <w:rsid w:val="00870C1E"/>
    <w:rsid w:val="0087345C"/>
    <w:rsid w:val="00874038"/>
    <w:rsid w:val="00874919"/>
    <w:rsid w:val="008777F8"/>
    <w:rsid w:val="00885488"/>
    <w:rsid w:val="0089002F"/>
    <w:rsid w:val="0089326B"/>
    <w:rsid w:val="008943B9"/>
    <w:rsid w:val="00894D21"/>
    <w:rsid w:val="00896D87"/>
    <w:rsid w:val="00897397"/>
    <w:rsid w:val="008A0CFF"/>
    <w:rsid w:val="008A1DCD"/>
    <w:rsid w:val="008A2032"/>
    <w:rsid w:val="008A77C2"/>
    <w:rsid w:val="008B0B09"/>
    <w:rsid w:val="008B446A"/>
    <w:rsid w:val="008B56D9"/>
    <w:rsid w:val="008B5FC3"/>
    <w:rsid w:val="008B7840"/>
    <w:rsid w:val="008B7B96"/>
    <w:rsid w:val="008C16C5"/>
    <w:rsid w:val="008C2B9A"/>
    <w:rsid w:val="008C40E0"/>
    <w:rsid w:val="008C422C"/>
    <w:rsid w:val="008C5116"/>
    <w:rsid w:val="008C6AD3"/>
    <w:rsid w:val="008C6C38"/>
    <w:rsid w:val="008C7CD8"/>
    <w:rsid w:val="008D51E7"/>
    <w:rsid w:val="008E2EA8"/>
    <w:rsid w:val="008F624E"/>
    <w:rsid w:val="008F744B"/>
    <w:rsid w:val="008F7859"/>
    <w:rsid w:val="009076DD"/>
    <w:rsid w:val="00922EB0"/>
    <w:rsid w:val="00926E67"/>
    <w:rsid w:val="00926E79"/>
    <w:rsid w:val="00927C69"/>
    <w:rsid w:val="0093397A"/>
    <w:rsid w:val="00936564"/>
    <w:rsid w:val="00941216"/>
    <w:rsid w:val="009509CF"/>
    <w:rsid w:val="0095151D"/>
    <w:rsid w:val="009537C2"/>
    <w:rsid w:val="009555A8"/>
    <w:rsid w:val="0096110D"/>
    <w:rsid w:val="00962195"/>
    <w:rsid w:val="009676E4"/>
    <w:rsid w:val="00975342"/>
    <w:rsid w:val="00975F1C"/>
    <w:rsid w:val="00982AF9"/>
    <w:rsid w:val="00984728"/>
    <w:rsid w:val="009853DE"/>
    <w:rsid w:val="00985498"/>
    <w:rsid w:val="0098675A"/>
    <w:rsid w:val="009869A7"/>
    <w:rsid w:val="0098736A"/>
    <w:rsid w:val="0099082C"/>
    <w:rsid w:val="0099124E"/>
    <w:rsid w:val="00993290"/>
    <w:rsid w:val="00997241"/>
    <w:rsid w:val="00997B3F"/>
    <w:rsid w:val="009A0C74"/>
    <w:rsid w:val="009A181B"/>
    <w:rsid w:val="009A3052"/>
    <w:rsid w:val="009A31C0"/>
    <w:rsid w:val="009A6B8E"/>
    <w:rsid w:val="009B0702"/>
    <w:rsid w:val="009B23D1"/>
    <w:rsid w:val="009B3B00"/>
    <w:rsid w:val="009C0DB0"/>
    <w:rsid w:val="009D200F"/>
    <w:rsid w:val="009D52CD"/>
    <w:rsid w:val="009E3E36"/>
    <w:rsid w:val="009F1BE1"/>
    <w:rsid w:val="009F3527"/>
    <w:rsid w:val="009F539A"/>
    <w:rsid w:val="009F6AA4"/>
    <w:rsid w:val="00A031F5"/>
    <w:rsid w:val="00A1004B"/>
    <w:rsid w:val="00A11DDB"/>
    <w:rsid w:val="00A12EB4"/>
    <w:rsid w:val="00A143B8"/>
    <w:rsid w:val="00A1550D"/>
    <w:rsid w:val="00A16711"/>
    <w:rsid w:val="00A17CF1"/>
    <w:rsid w:val="00A209F3"/>
    <w:rsid w:val="00A21BFD"/>
    <w:rsid w:val="00A22871"/>
    <w:rsid w:val="00A265C9"/>
    <w:rsid w:val="00A312A6"/>
    <w:rsid w:val="00A3578D"/>
    <w:rsid w:val="00A36429"/>
    <w:rsid w:val="00A414D0"/>
    <w:rsid w:val="00A42DD8"/>
    <w:rsid w:val="00A45B54"/>
    <w:rsid w:val="00A46F11"/>
    <w:rsid w:val="00A47144"/>
    <w:rsid w:val="00A476C9"/>
    <w:rsid w:val="00A50A66"/>
    <w:rsid w:val="00A54E2E"/>
    <w:rsid w:val="00A552D7"/>
    <w:rsid w:val="00A554BE"/>
    <w:rsid w:val="00A5736E"/>
    <w:rsid w:val="00A632EC"/>
    <w:rsid w:val="00A65A43"/>
    <w:rsid w:val="00A673B0"/>
    <w:rsid w:val="00A67B06"/>
    <w:rsid w:val="00A700DA"/>
    <w:rsid w:val="00A71670"/>
    <w:rsid w:val="00A75AC4"/>
    <w:rsid w:val="00A77D57"/>
    <w:rsid w:val="00A80D6C"/>
    <w:rsid w:val="00A8396C"/>
    <w:rsid w:val="00A8459E"/>
    <w:rsid w:val="00A84C44"/>
    <w:rsid w:val="00A850B2"/>
    <w:rsid w:val="00A90F68"/>
    <w:rsid w:val="00A93620"/>
    <w:rsid w:val="00A9465A"/>
    <w:rsid w:val="00A963B8"/>
    <w:rsid w:val="00A96C2D"/>
    <w:rsid w:val="00AA00AF"/>
    <w:rsid w:val="00AA09CD"/>
    <w:rsid w:val="00AA0A18"/>
    <w:rsid w:val="00AA1531"/>
    <w:rsid w:val="00AA421B"/>
    <w:rsid w:val="00AA4A1E"/>
    <w:rsid w:val="00AA6FA2"/>
    <w:rsid w:val="00AA75FD"/>
    <w:rsid w:val="00AB02D1"/>
    <w:rsid w:val="00AB2615"/>
    <w:rsid w:val="00AB31E7"/>
    <w:rsid w:val="00AB47D6"/>
    <w:rsid w:val="00AB49D3"/>
    <w:rsid w:val="00AB4ED4"/>
    <w:rsid w:val="00AB5C1C"/>
    <w:rsid w:val="00AB619D"/>
    <w:rsid w:val="00AB73A8"/>
    <w:rsid w:val="00AB7B3A"/>
    <w:rsid w:val="00AB7EB7"/>
    <w:rsid w:val="00AC1369"/>
    <w:rsid w:val="00AC21AA"/>
    <w:rsid w:val="00AD74EF"/>
    <w:rsid w:val="00AD77EA"/>
    <w:rsid w:val="00AE23E2"/>
    <w:rsid w:val="00AE2DF3"/>
    <w:rsid w:val="00AE48E9"/>
    <w:rsid w:val="00AE7803"/>
    <w:rsid w:val="00AF010A"/>
    <w:rsid w:val="00AF6000"/>
    <w:rsid w:val="00AF6075"/>
    <w:rsid w:val="00B002DE"/>
    <w:rsid w:val="00B02866"/>
    <w:rsid w:val="00B10806"/>
    <w:rsid w:val="00B15425"/>
    <w:rsid w:val="00B21963"/>
    <w:rsid w:val="00B236F3"/>
    <w:rsid w:val="00B26D24"/>
    <w:rsid w:val="00B32524"/>
    <w:rsid w:val="00B369D3"/>
    <w:rsid w:val="00B4055D"/>
    <w:rsid w:val="00B41FAB"/>
    <w:rsid w:val="00B457B1"/>
    <w:rsid w:val="00B5125B"/>
    <w:rsid w:val="00B541F5"/>
    <w:rsid w:val="00B57CD5"/>
    <w:rsid w:val="00B61DB4"/>
    <w:rsid w:val="00B630DE"/>
    <w:rsid w:val="00B655AB"/>
    <w:rsid w:val="00B6681B"/>
    <w:rsid w:val="00B777E9"/>
    <w:rsid w:val="00B80BB1"/>
    <w:rsid w:val="00B80C6A"/>
    <w:rsid w:val="00B8193C"/>
    <w:rsid w:val="00B8262A"/>
    <w:rsid w:val="00B83417"/>
    <w:rsid w:val="00B87D52"/>
    <w:rsid w:val="00B91FE2"/>
    <w:rsid w:val="00B96325"/>
    <w:rsid w:val="00B966F8"/>
    <w:rsid w:val="00BA1361"/>
    <w:rsid w:val="00BA2E6F"/>
    <w:rsid w:val="00BA41C7"/>
    <w:rsid w:val="00BA4226"/>
    <w:rsid w:val="00BA430C"/>
    <w:rsid w:val="00BA496C"/>
    <w:rsid w:val="00BA601A"/>
    <w:rsid w:val="00BB24C9"/>
    <w:rsid w:val="00BB57D7"/>
    <w:rsid w:val="00BB61AA"/>
    <w:rsid w:val="00BB7904"/>
    <w:rsid w:val="00BB7AC9"/>
    <w:rsid w:val="00BC12A5"/>
    <w:rsid w:val="00BC3B7D"/>
    <w:rsid w:val="00BC53C0"/>
    <w:rsid w:val="00BC76E4"/>
    <w:rsid w:val="00BD040F"/>
    <w:rsid w:val="00BD2195"/>
    <w:rsid w:val="00BD5D7E"/>
    <w:rsid w:val="00BD6BC7"/>
    <w:rsid w:val="00BE1353"/>
    <w:rsid w:val="00BE3845"/>
    <w:rsid w:val="00BE580B"/>
    <w:rsid w:val="00BF0C82"/>
    <w:rsid w:val="00BF35D2"/>
    <w:rsid w:val="00BF3F52"/>
    <w:rsid w:val="00BF62AA"/>
    <w:rsid w:val="00BF675A"/>
    <w:rsid w:val="00C000D0"/>
    <w:rsid w:val="00C00BA3"/>
    <w:rsid w:val="00C00C51"/>
    <w:rsid w:val="00C01D73"/>
    <w:rsid w:val="00C02198"/>
    <w:rsid w:val="00C0562B"/>
    <w:rsid w:val="00C10B90"/>
    <w:rsid w:val="00C12016"/>
    <w:rsid w:val="00C14B6F"/>
    <w:rsid w:val="00C22849"/>
    <w:rsid w:val="00C229FD"/>
    <w:rsid w:val="00C22A93"/>
    <w:rsid w:val="00C2529F"/>
    <w:rsid w:val="00C252C6"/>
    <w:rsid w:val="00C25F94"/>
    <w:rsid w:val="00C27041"/>
    <w:rsid w:val="00C31B9C"/>
    <w:rsid w:val="00C3341B"/>
    <w:rsid w:val="00C37FAD"/>
    <w:rsid w:val="00C433F8"/>
    <w:rsid w:val="00C51173"/>
    <w:rsid w:val="00C54AFD"/>
    <w:rsid w:val="00C55C05"/>
    <w:rsid w:val="00C56482"/>
    <w:rsid w:val="00C60034"/>
    <w:rsid w:val="00C6068A"/>
    <w:rsid w:val="00C655CF"/>
    <w:rsid w:val="00C65DFA"/>
    <w:rsid w:val="00C661D9"/>
    <w:rsid w:val="00C67309"/>
    <w:rsid w:val="00C72C33"/>
    <w:rsid w:val="00C76744"/>
    <w:rsid w:val="00C7799F"/>
    <w:rsid w:val="00C84E4A"/>
    <w:rsid w:val="00C857FC"/>
    <w:rsid w:val="00C874A8"/>
    <w:rsid w:val="00C91820"/>
    <w:rsid w:val="00C9293C"/>
    <w:rsid w:val="00C92E02"/>
    <w:rsid w:val="00C93985"/>
    <w:rsid w:val="00C946FF"/>
    <w:rsid w:val="00C972AA"/>
    <w:rsid w:val="00C97CFA"/>
    <w:rsid w:val="00CA0101"/>
    <w:rsid w:val="00CA3773"/>
    <w:rsid w:val="00CA52B9"/>
    <w:rsid w:val="00CB0555"/>
    <w:rsid w:val="00CB71CB"/>
    <w:rsid w:val="00CC097E"/>
    <w:rsid w:val="00CC18E4"/>
    <w:rsid w:val="00CC1C98"/>
    <w:rsid w:val="00CC21E5"/>
    <w:rsid w:val="00CC2610"/>
    <w:rsid w:val="00CC2F63"/>
    <w:rsid w:val="00CC4E0E"/>
    <w:rsid w:val="00CC506C"/>
    <w:rsid w:val="00CC6B40"/>
    <w:rsid w:val="00CC7B46"/>
    <w:rsid w:val="00CD68EC"/>
    <w:rsid w:val="00CD7233"/>
    <w:rsid w:val="00CE456A"/>
    <w:rsid w:val="00CE7D4E"/>
    <w:rsid w:val="00CF3288"/>
    <w:rsid w:val="00CF3EC5"/>
    <w:rsid w:val="00CF5263"/>
    <w:rsid w:val="00CF7254"/>
    <w:rsid w:val="00CF7F99"/>
    <w:rsid w:val="00D02A31"/>
    <w:rsid w:val="00D0530B"/>
    <w:rsid w:val="00D077AB"/>
    <w:rsid w:val="00D14F2A"/>
    <w:rsid w:val="00D209C2"/>
    <w:rsid w:val="00D22CF3"/>
    <w:rsid w:val="00D23DAD"/>
    <w:rsid w:val="00D24227"/>
    <w:rsid w:val="00D3485A"/>
    <w:rsid w:val="00D348C7"/>
    <w:rsid w:val="00D35C02"/>
    <w:rsid w:val="00D430ED"/>
    <w:rsid w:val="00D43354"/>
    <w:rsid w:val="00D47B23"/>
    <w:rsid w:val="00D52B6F"/>
    <w:rsid w:val="00D55AE6"/>
    <w:rsid w:val="00D57ACF"/>
    <w:rsid w:val="00D57FAD"/>
    <w:rsid w:val="00D608F9"/>
    <w:rsid w:val="00D60D74"/>
    <w:rsid w:val="00D62AE5"/>
    <w:rsid w:val="00D630E2"/>
    <w:rsid w:val="00D63971"/>
    <w:rsid w:val="00D64A18"/>
    <w:rsid w:val="00D66310"/>
    <w:rsid w:val="00D72DE3"/>
    <w:rsid w:val="00D75687"/>
    <w:rsid w:val="00D771F1"/>
    <w:rsid w:val="00D778E7"/>
    <w:rsid w:val="00D84D46"/>
    <w:rsid w:val="00D859E1"/>
    <w:rsid w:val="00D85E0F"/>
    <w:rsid w:val="00D94452"/>
    <w:rsid w:val="00D9475E"/>
    <w:rsid w:val="00D97034"/>
    <w:rsid w:val="00DA0607"/>
    <w:rsid w:val="00DA5D5B"/>
    <w:rsid w:val="00DA73BA"/>
    <w:rsid w:val="00DB0985"/>
    <w:rsid w:val="00DB1013"/>
    <w:rsid w:val="00DB50D3"/>
    <w:rsid w:val="00DB6A0D"/>
    <w:rsid w:val="00DC2414"/>
    <w:rsid w:val="00DC3317"/>
    <w:rsid w:val="00DD02B3"/>
    <w:rsid w:val="00DD17D2"/>
    <w:rsid w:val="00DD3421"/>
    <w:rsid w:val="00DD75B4"/>
    <w:rsid w:val="00DE2B22"/>
    <w:rsid w:val="00DF312C"/>
    <w:rsid w:val="00DF5187"/>
    <w:rsid w:val="00DF5FD4"/>
    <w:rsid w:val="00DF6070"/>
    <w:rsid w:val="00DF6354"/>
    <w:rsid w:val="00DF7D9C"/>
    <w:rsid w:val="00E01D75"/>
    <w:rsid w:val="00E0293B"/>
    <w:rsid w:val="00E049F3"/>
    <w:rsid w:val="00E06C97"/>
    <w:rsid w:val="00E1370A"/>
    <w:rsid w:val="00E14482"/>
    <w:rsid w:val="00E17D93"/>
    <w:rsid w:val="00E20A5D"/>
    <w:rsid w:val="00E213A6"/>
    <w:rsid w:val="00E23032"/>
    <w:rsid w:val="00E232AD"/>
    <w:rsid w:val="00E3331A"/>
    <w:rsid w:val="00E3738A"/>
    <w:rsid w:val="00E3756C"/>
    <w:rsid w:val="00E40A79"/>
    <w:rsid w:val="00E40F95"/>
    <w:rsid w:val="00E44A49"/>
    <w:rsid w:val="00E453E3"/>
    <w:rsid w:val="00E45AD7"/>
    <w:rsid w:val="00E4671E"/>
    <w:rsid w:val="00E46F5E"/>
    <w:rsid w:val="00E505A7"/>
    <w:rsid w:val="00E51127"/>
    <w:rsid w:val="00E51D8A"/>
    <w:rsid w:val="00E5319F"/>
    <w:rsid w:val="00E5324B"/>
    <w:rsid w:val="00E573D9"/>
    <w:rsid w:val="00E62742"/>
    <w:rsid w:val="00E62D11"/>
    <w:rsid w:val="00E63D49"/>
    <w:rsid w:val="00E65C3B"/>
    <w:rsid w:val="00E71576"/>
    <w:rsid w:val="00E7160E"/>
    <w:rsid w:val="00E71F5F"/>
    <w:rsid w:val="00E7278F"/>
    <w:rsid w:val="00E74EBD"/>
    <w:rsid w:val="00E82306"/>
    <w:rsid w:val="00E85147"/>
    <w:rsid w:val="00E9141E"/>
    <w:rsid w:val="00E918B4"/>
    <w:rsid w:val="00E91EA4"/>
    <w:rsid w:val="00E9333B"/>
    <w:rsid w:val="00E94447"/>
    <w:rsid w:val="00E9490F"/>
    <w:rsid w:val="00EA0D53"/>
    <w:rsid w:val="00EA2B41"/>
    <w:rsid w:val="00EA3004"/>
    <w:rsid w:val="00EA5556"/>
    <w:rsid w:val="00EA68D3"/>
    <w:rsid w:val="00EB2728"/>
    <w:rsid w:val="00EB32B9"/>
    <w:rsid w:val="00EB5B3D"/>
    <w:rsid w:val="00EB6B8E"/>
    <w:rsid w:val="00EC06B8"/>
    <w:rsid w:val="00EC1B1F"/>
    <w:rsid w:val="00EC1CAF"/>
    <w:rsid w:val="00EC1D75"/>
    <w:rsid w:val="00EC3BD2"/>
    <w:rsid w:val="00EC5A87"/>
    <w:rsid w:val="00EC75FE"/>
    <w:rsid w:val="00ED19CF"/>
    <w:rsid w:val="00ED74A3"/>
    <w:rsid w:val="00ED7998"/>
    <w:rsid w:val="00EE40EC"/>
    <w:rsid w:val="00EE4BF7"/>
    <w:rsid w:val="00EE570C"/>
    <w:rsid w:val="00EE6172"/>
    <w:rsid w:val="00EF02CA"/>
    <w:rsid w:val="00EF1D73"/>
    <w:rsid w:val="00EF2E27"/>
    <w:rsid w:val="00EF6397"/>
    <w:rsid w:val="00EF729D"/>
    <w:rsid w:val="00EF74DE"/>
    <w:rsid w:val="00F02645"/>
    <w:rsid w:val="00F039FF"/>
    <w:rsid w:val="00F06135"/>
    <w:rsid w:val="00F07E79"/>
    <w:rsid w:val="00F11614"/>
    <w:rsid w:val="00F14BA1"/>
    <w:rsid w:val="00F16974"/>
    <w:rsid w:val="00F20B6C"/>
    <w:rsid w:val="00F24575"/>
    <w:rsid w:val="00F26166"/>
    <w:rsid w:val="00F3342B"/>
    <w:rsid w:val="00F33938"/>
    <w:rsid w:val="00F34702"/>
    <w:rsid w:val="00F353ED"/>
    <w:rsid w:val="00F431E1"/>
    <w:rsid w:val="00F448F0"/>
    <w:rsid w:val="00F453DD"/>
    <w:rsid w:val="00F461C0"/>
    <w:rsid w:val="00F46A70"/>
    <w:rsid w:val="00F50BC2"/>
    <w:rsid w:val="00F5496B"/>
    <w:rsid w:val="00F5548A"/>
    <w:rsid w:val="00F60FCD"/>
    <w:rsid w:val="00F626BC"/>
    <w:rsid w:val="00F634CB"/>
    <w:rsid w:val="00F63D3F"/>
    <w:rsid w:val="00F63D5A"/>
    <w:rsid w:val="00F64951"/>
    <w:rsid w:val="00F6565B"/>
    <w:rsid w:val="00F665B9"/>
    <w:rsid w:val="00F74369"/>
    <w:rsid w:val="00F75132"/>
    <w:rsid w:val="00F80751"/>
    <w:rsid w:val="00F81A85"/>
    <w:rsid w:val="00F84F68"/>
    <w:rsid w:val="00F85B27"/>
    <w:rsid w:val="00FA2EA1"/>
    <w:rsid w:val="00FA5A97"/>
    <w:rsid w:val="00FA7212"/>
    <w:rsid w:val="00FB109A"/>
    <w:rsid w:val="00FB2F2F"/>
    <w:rsid w:val="00FB43CB"/>
    <w:rsid w:val="00FC2BD2"/>
    <w:rsid w:val="00FD11E3"/>
    <w:rsid w:val="00FD1F93"/>
    <w:rsid w:val="00FD33D6"/>
    <w:rsid w:val="00FD51DD"/>
    <w:rsid w:val="00FD7320"/>
    <w:rsid w:val="00FE1B0E"/>
    <w:rsid w:val="00FE3FFC"/>
    <w:rsid w:val="00FE7096"/>
    <w:rsid w:val="00FF0659"/>
    <w:rsid w:val="00FF0909"/>
    <w:rsid w:val="00FF2EA8"/>
    <w:rsid w:val="00FF369F"/>
    <w:rsid w:val="00FF48FA"/>
    <w:rsid w:val="00FF4B1A"/>
    <w:rsid w:val="00FF74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B19C1EE"/>
  <w15:docId w15:val="{4661A8FF-8DF6-487D-B84E-E94B079DE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6E7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1C49"/>
    <w:pPr>
      <w:spacing w:after="200" w:line="276" w:lineRule="auto"/>
      <w:ind w:left="720"/>
      <w:contextualSpacing/>
    </w:pPr>
    <w:rPr>
      <w:rFonts w:asciiTheme="minorHAnsi" w:eastAsiaTheme="minorEastAsia" w:hAnsiTheme="minorHAnsi" w:cstheme="minorBidi"/>
      <w:sz w:val="22"/>
      <w:szCs w:val="22"/>
    </w:rPr>
  </w:style>
  <w:style w:type="paragraph" w:styleId="Header">
    <w:name w:val="header"/>
    <w:basedOn w:val="Normal"/>
    <w:link w:val="HeaderChar"/>
    <w:uiPriority w:val="99"/>
    <w:unhideWhenUsed/>
    <w:rsid w:val="007D1C49"/>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D1C49"/>
  </w:style>
  <w:style w:type="paragraph" w:styleId="Footer">
    <w:name w:val="footer"/>
    <w:basedOn w:val="Normal"/>
    <w:link w:val="FooterChar"/>
    <w:uiPriority w:val="99"/>
    <w:unhideWhenUsed/>
    <w:rsid w:val="007D1C49"/>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D1C49"/>
  </w:style>
  <w:style w:type="paragraph" w:styleId="NoSpacing">
    <w:name w:val="No Spacing"/>
    <w:uiPriority w:val="1"/>
    <w:qFormat/>
    <w:rsid w:val="00B21963"/>
    <w:pPr>
      <w:spacing w:after="0" w:line="240" w:lineRule="auto"/>
    </w:pPr>
  </w:style>
  <w:style w:type="paragraph" w:styleId="HTMLPreformatted">
    <w:name w:val="HTML Preformatted"/>
    <w:basedOn w:val="Normal"/>
    <w:link w:val="HTMLPreformattedChar"/>
    <w:uiPriority w:val="99"/>
    <w:unhideWhenUsed/>
    <w:rsid w:val="00CC1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CC18E4"/>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247BFC"/>
    <w:rPr>
      <w:rFonts w:ascii="Lucida Grande" w:eastAsiaTheme="minorHAnsi" w:hAnsi="Lucida Grande" w:cs="Lucida Grande"/>
      <w:sz w:val="18"/>
      <w:szCs w:val="18"/>
    </w:rPr>
  </w:style>
  <w:style w:type="character" w:customStyle="1" w:styleId="BalloonTextChar">
    <w:name w:val="Balloon Text Char"/>
    <w:basedOn w:val="DefaultParagraphFont"/>
    <w:link w:val="BalloonText"/>
    <w:uiPriority w:val="99"/>
    <w:semiHidden/>
    <w:rsid w:val="00247BFC"/>
    <w:rPr>
      <w:rFonts w:ascii="Lucida Grande" w:hAnsi="Lucida Grande" w:cs="Lucida Grande"/>
      <w:sz w:val="18"/>
      <w:szCs w:val="18"/>
    </w:rPr>
  </w:style>
  <w:style w:type="character" w:styleId="PageNumber">
    <w:name w:val="page number"/>
    <w:basedOn w:val="DefaultParagraphFont"/>
    <w:uiPriority w:val="99"/>
    <w:semiHidden/>
    <w:unhideWhenUsed/>
    <w:rsid w:val="00247BFC"/>
  </w:style>
  <w:style w:type="character" w:styleId="CommentReference">
    <w:name w:val="annotation reference"/>
    <w:basedOn w:val="DefaultParagraphFont"/>
    <w:uiPriority w:val="99"/>
    <w:semiHidden/>
    <w:unhideWhenUsed/>
    <w:rsid w:val="00FF4B1A"/>
    <w:rPr>
      <w:sz w:val="16"/>
      <w:szCs w:val="16"/>
    </w:rPr>
  </w:style>
  <w:style w:type="paragraph" w:styleId="CommentText">
    <w:name w:val="annotation text"/>
    <w:basedOn w:val="Normal"/>
    <w:link w:val="CommentTextChar"/>
    <w:uiPriority w:val="99"/>
    <w:unhideWhenUsed/>
    <w:rsid w:val="00FF4B1A"/>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FF4B1A"/>
    <w:rPr>
      <w:sz w:val="20"/>
      <w:szCs w:val="20"/>
    </w:rPr>
  </w:style>
  <w:style w:type="paragraph" w:styleId="CommentSubject">
    <w:name w:val="annotation subject"/>
    <w:basedOn w:val="CommentText"/>
    <w:next w:val="CommentText"/>
    <w:link w:val="CommentSubjectChar"/>
    <w:uiPriority w:val="99"/>
    <w:semiHidden/>
    <w:unhideWhenUsed/>
    <w:rsid w:val="00FF4B1A"/>
    <w:rPr>
      <w:b/>
      <w:bCs/>
    </w:rPr>
  </w:style>
  <w:style w:type="character" w:customStyle="1" w:styleId="CommentSubjectChar">
    <w:name w:val="Comment Subject Char"/>
    <w:basedOn w:val="CommentTextChar"/>
    <w:link w:val="CommentSubject"/>
    <w:uiPriority w:val="99"/>
    <w:semiHidden/>
    <w:rsid w:val="00FF4B1A"/>
    <w:rPr>
      <w:b/>
      <w:bCs/>
      <w:sz w:val="20"/>
      <w:szCs w:val="20"/>
    </w:rPr>
  </w:style>
  <w:style w:type="paragraph" w:styleId="NormalWeb">
    <w:name w:val="Normal (Web)"/>
    <w:basedOn w:val="Normal"/>
    <w:uiPriority w:val="99"/>
    <w:semiHidden/>
    <w:unhideWhenUsed/>
    <w:rsid w:val="005660A9"/>
    <w:pPr>
      <w:spacing w:before="100" w:beforeAutospacing="1" w:after="100" w:afterAutospacing="1"/>
    </w:pPr>
  </w:style>
  <w:style w:type="paragraph" w:styleId="Revision">
    <w:name w:val="Revision"/>
    <w:hidden/>
    <w:uiPriority w:val="99"/>
    <w:semiHidden/>
    <w:rsid w:val="00170C0F"/>
    <w:pPr>
      <w:spacing w:after="0" w:line="240" w:lineRule="auto"/>
    </w:pPr>
  </w:style>
  <w:style w:type="paragraph" w:styleId="FootnoteText">
    <w:name w:val="footnote text"/>
    <w:basedOn w:val="Normal"/>
    <w:link w:val="FootnoteTextChar"/>
    <w:uiPriority w:val="99"/>
    <w:unhideWhenUsed/>
    <w:rsid w:val="00FF0659"/>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FF0659"/>
    <w:rPr>
      <w:sz w:val="24"/>
      <w:szCs w:val="24"/>
    </w:rPr>
  </w:style>
  <w:style w:type="character" w:styleId="FootnoteReference">
    <w:name w:val="footnote reference"/>
    <w:basedOn w:val="DefaultParagraphFont"/>
    <w:uiPriority w:val="99"/>
    <w:unhideWhenUsed/>
    <w:rsid w:val="00FF0659"/>
    <w:rPr>
      <w:vertAlign w:val="superscript"/>
    </w:rPr>
  </w:style>
  <w:style w:type="paragraph" w:customStyle="1" w:styleId="m8952873155742726821m5344785336547629086msolistparagraph">
    <w:name w:val="m_8952873155742726821m5344785336547629086msolistparagraph"/>
    <w:basedOn w:val="Normal"/>
    <w:rsid w:val="00684CE3"/>
    <w:pPr>
      <w:spacing w:before="100" w:beforeAutospacing="1" w:after="100" w:afterAutospacing="1"/>
    </w:pPr>
    <w:rPr>
      <w:rFonts w:ascii="Calibri" w:eastAsiaTheme="minorHAnsi" w:hAnsi="Calibri" w:cs="Calibri"/>
      <w:sz w:val="22"/>
      <w:szCs w:val="22"/>
    </w:rPr>
  </w:style>
  <w:style w:type="character" w:customStyle="1" w:styleId="il">
    <w:name w:val="il"/>
    <w:basedOn w:val="DefaultParagraphFont"/>
    <w:rsid w:val="00BD6BC7"/>
  </w:style>
  <w:style w:type="paragraph" w:customStyle="1" w:styleId="m1505448603116563386msonormal">
    <w:name w:val="m_1505448603116563386msonormal"/>
    <w:basedOn w:val="Normal"/>
    <w:rsid w:val="00BD6BC7"/>
    <w:pPr>
      <w:spacing w:before="100" w:beforeAutospacing="1" w:after="100" w:afterAutospacing="1"/>
    </w:pPr>
  </w:style>
  <w:style w:type="character" w:customStyle="1" w:styleId="normaltextrun">
    <w:name w:val="normaltextrun"/>
    <w:basedOn w:val="DefaultParagraphFont"/>
    <w:rsid w:val="002509B6"/>
  </w:style>
  <w:style w:type="character" w:customStyle="1" w:styleId="eop">
    <w:name w:val="eop"/>
    <w:basedOn w:val="DefaultParagraphFont"/>
    <w:rsid w:val="002509B6"/>
  </w:style>
  <w:style w:type="character" w:styleId="Hyperlink">
    <w:name w:val="Hyperlink"/>
    <w:basedOn w:val="DefaultParagraphFont"/>
    <w:uiPriority w:val="99"/>
    <w:semiHidden/>
    <w:unhideWhenUsed/>
    <w:rsid w:val="00975F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176813">
      <w:bodyDiv w:val="1"/>
      <w:marLeft w:val="0"/>
      <w:marRight w:val="0"/>
      <w:marTop w:val="0"/>
      <w:marBottom w:val="0"/>
      <w:divBdr>
        <w:top w:val="none" w:sz="0" w:space="0" w:color="auto"/>
        <w:left w:val="none" w:sz="0" w:space="0" w:color="auto"/>
        <w:bottom w:val="none" w:sz="0" w:space="0" w:color="auto"/>
        <w:right w:val="none" w:sz="0" w:space="0" w:color="auto"/>
      </w:divBdr>
    </w:div>
    <w:div w:id="209727226">
      <w:bodyDiv w:val="1"/>
      <w:marLeft w:val="0"/>
      <w:marRight w:val="0"/>
      <w:marTop w:val="0"/>
      <w:marBottom w:val="0"/>
      <w:divBdr>
        <w:top w:val="none" w:sz="0" w:space="0" w:color="auto"/>
        <w:left w:val="none" w:sz="0" w:space="0" w:color="auto"/>
        <w:bottom w:val="none" w:sz="0" w:space="0" w:color="auto"/>
        <w:right w:val="none" w:sz="0" w:space="0" w:color="auto"/>
      </w:divBdr>
    </w:div>
    <w:div w:id="354423715">
      <w:bodyDiv w:val="1"/>
      <w:marLeft w:val="0"/>
      <w:marRight w:val="0"/>
      <w:marTop w:val="0"/>
      <w:marBottom w:val="0"/>
      <w:divBdr>
        <w:top w:val="none" w:sz="0" w:space="0" w:color="auto"/>
        <w:left w:val="none" w:sz="0" w:space="0" w:color="auto"/>
        <w:bottom w:val="none" w:sz="0" w:space="0" w:color="auto"/>
        <w:right w:val="none" w:sz="0" w:space="0" w:color="auto"/>
      </w:divBdr>
    </w:div>
    <w:div w:id="487403653">
      <w:bodyDiv w:val="1"/>
      <w:marLeft w:val="0"/>
      <w:marRight w:val="0"/>
      <w:marTop w:val="0"/>
      <w:marBottom w:val="0"/>
      <w:divBdr>
        <w:top w:val="none" w:sz="0" w:space="0" w:color="auto"/>
        <w:left w:val="none" w:sz="0" w:space="0" w:color="auto"/>
        <w:bottom w:val="none" w:sz="0" w:space="0" w:color="auto"/>
        <w:right w:val="none" w:sz="0" w:space="0" w:color="auto"/>
      </w:divBdr>
    </w:div>
    <w:div w:id="495417104">
      <w:bodyDiv w:val="1"/>
      <w:marLeft w:val="0"/>
      <w:marRight w:val="0"/>
      <w:marTop w:val="0"/>
      <w:marBottom w:val="0"/>
      <w:divBdr>
        <w:top w:val="none" w:sz="0" w:space="0" w:color="auto"/>
        <w:left w:val="none" w:sz="0" w:space="0" w:color="auto"/>
        <w:bottom w:val="none" w:sz="0" w:space="0" w:color="auto"/>
        <w:right w:val="none" w:sz="0" w:space="0" w:color="auto"/>
      </w:divBdr>
    </w:div>
    <w:div w:id="538128376">
      <w:bodyDiv w:val="1"/>
      <w:marLeft w:val="0"/>
      <w:marRight w:val="0"/>
      <w:marTop w:val="0"/>
      <w:marBottom w:val="0"/>
      <w:divBdr>
        <w:top w:val="none" w:sz="0" w:space="0" w:color="auto"/>
        <w:left w:val="none" w:sz="0" w:space="0" w:color="auto"/>
        <w:bottom w:val="none" w:sz="0" w:space="0" w:color="auto"/>
        <w:right w:val="none" w:sz="0" w:space="0" w:color="auto"/>
      </w:divBdr>
    </w:div>
    <w:div w:id="568544047">
      <w:bodyDiv w:val="1"/>
      <w:marLeft w:val="0"/>
      <w:marRight w:val="0"/>
      <w:marTop w:val="0"/>
      <w:marBottom w:val="0"/>
      <w:divBdr>
        <w:top w:val="none" w:sz="0" w:space="0" w:color="auto"/>
        <w:left w:val="none" w:sz="0" w:space="0" w:color="auto"/>
        <w:bottom w:val="none" w:sz="0" w:space="0" w:color="auto"/>
        <w:right w:val="none" w:sz="0" w:space="0" w:color="auto"/>
      </w:divBdr>
    </w:div>
    <w:div w:id="610357682">
      <w:bodyDiv w:val="1"/>
      <w:marLeft w:val="0"/>
      <w:marRight w:val="0"/>
      <w:marTop w:val="0"/>
      <w:marBottom w:val="0"/>
      <w:divBdr>
        <w:top w:val="none" w:sz="0" w:space="0" w:color="auto"/>
        <w:left w:val="none" w:sz="0" w:space="0" w:color="auto"/>
        <w:bottom w:val="none" w:sz="0" w:space="0" w:color="auto"/>
        <w:right w:val="none" w:sz="0" w:space="0" w:color="auto"/>
      </w:divBdr>
      <w:divsChild>
        <w:div w:id="877396266">
          <w:marLeft w:val="0"/>
          <w:marRight w:val="0"/>
          <w:marTop w:val="0"/>
          <w:marBottom w:val="0"/>
          <w:divBdr>
            <w:top w:val="none" w:sz="0" w:space="0" w:color="auto"/>
            <w:left w:val="none" w:sz="0" w:space="0" w:color="auto"/>
            <w:bottom w:val="none" w:sz="0" w:space="0" w:color="auto"/>
            <w:right w:val="none" w:sz="0" w:space="0" w:color="auto"/>
          </w:divBdr>
        </w:div>
        <w:div w:id="1028750826">
          <w:marLeft w:val="0"/>
          <w:marRight w:val="0"/>
          <w:marTop w:val="0"/>
          <w:marBottom w:val="0"/>
          <w:divBdr>
            <w:top w:val="none" w:sz="0" w:space="0" w:color="auto"/>
            <w:left w:val="none" w:sz="0" w:space="0" w:color="auto"/>
            <w:bottom w:val="none" w:sz="0" w:space="0" w:color="auto"/>
            <w:right w:val="none" w:sz="0" w:space="0" w:color="auto"/>
          </w:divBdr>
        </w:div>
        <w:div w:id="935789642">
          <w:marLeft w:val="0"/>
          <w:marRight w:val="0"/>
          <w:marTop w:val="0"/>
          <w:marBottom w:val="0"/>
          <w:divBdr>
            <w:top w:val="none" w:sz="0" w:space="0" w:color="auto"/>
            <w:left w:val="none" w:sz="0" w:space="0" w:color="auto"/>
            <w:bottom w:val="none" w:sz="0" w:space="0" w:color="auto"/>
            <w:right w:val="none" w:sz="0" w:space="0" w:color="auto"/>
          </w:divBdr>
        </w:div>
      </w:divsChild>
    </w:div>
    <w:div w:id="674498131">
      <w:bodyDiv w:val="1"/>
      <w:marLeft w:val="0"/>
      <w:marRight w:val="0"/>
      <w:marTop w:val="0"/>
      <w:marBottom w:val="0"/>
      <w:divBdr>
        <w:top w:val="none" w:sz="0" w:space="0" w:color="auto"/>
        <w:left w:val="none" w:sz="0" w:space="0" w:color="auto"/>
        <w:bottom w:val="none" w:sz="0" w:space="0" w:color="auto"/>
        <w:right w:val="none" w:sz="0" w:space="0" w:color="auto"/>
      </w:divBdr>
    </w:div>
    <w:div w:id="683362956">
      <w:bodyDiv w:val="1"/>
      <w:marLeft w:val="0"/>
      <w:marRight w:val="0"/>
      <w:marTop w:val="0"/>
      <w:marBottom w:val="0"/>
      <w:divBdr>
        <w:top w:val="none" w:sz="0" w:space="0" w:color="auto"/>
        <w:left w:val="none" w:sz="0" w:space="0" w:color="auto"/>
        <w:bottom w:val="none" w:sz="0" w:space="0" w:color="auto"/>
        <w:right w:val="none" w:sz="0" w:space="0" w:color="auto"/>
      </w:divBdr>
    </w:div>
    <w:div w:id="789520583">
      <w:bodyDiv w:val="1"/>
      <w:marLeft w:val="0"/>
      <w:marRight w:val="0"/>
      <w:marTop w:val="0"/>
      <w:marBottom w:val="0"/>
      <w:divBdr>
        <w:top w:val="none" w:sz="0" w:space="0" w:color="auto"/>
        <w:left w:val="none" w:sz="0" w:space="0" w:color="auto"/>
        <w:bottom w:val="none" w:sz="0" w:space="0" w:color="auto"/>
        <w:right w:val="none" w:sz="0" w:space="0" w:color="auto"/>
      </w:divBdr>
      <w:divsChild>
        <w:div w:id="1369794201">
          <w:marLeft w:val="0"/>
          <w:marRight w:val="0"/>
          <w:marTop w:val="0"/>
          <w:marBottom w:val="0"/>
          <w:divBdr>
            <w:top w:val="none" w:sz="0" w:space="0" w:color="auto"/>
            <w:left w:val="none" w:sz="0" w:space="0" w:color="auto"/>
            <w:bottom w:val="none" w:sz="0" w:space="0" w:color="auto"/>
            <w:right w:val="none" w:sz="0" w:space="0" w:color="auto"/>
          </w:divBdr>
        </w:div>
      </w:divsChild>
    </w:div>
    <w:div w:id="800265382">
      <w:bodyDiv w:val="1"/>
      <w:marLeft w:val="0"/>
      <w:marRight w:val="0"/>
      <w:marTop w:val="0"/>
      <w:marBottom w:val="0"/>
      <w:divBdr>
        <w:top w:val="none" w:sz="0" w:space="0" w:color="auto"/>
        <w:left w:val="none" w:sz="0" w:space="0" w:color="auto"/>
        <w:bottom w:val="none" w:sz="0" w:space="0" w:color="auto"/>
        <w:right w:val="none" w:sz="0" w:space="0" w:color="auto"/>
      </w:divBdr>
    </w:div>
    <w:div w:id="833880600">
      <w:bodyDiv w:val="1"/>
      <w:marLeft w:val="0"/>
      <w:marRight w:val="0"/>
      <w:marTop w:val="0"/>
      <w:marBottom w:val="0"/>
      <w:divBdr>
        <w:top w:val="none" w:sz="0" w:space="0" w:color="auto"/>
        <w:left w:val="none" w:sz="0" w:space="0" w:color="auto"/>
        <w:bottom w:val="none" w:sz="0" w:space="0" w:color="auto"/>
        <w:right w:val="none" w:sz="0" w:space="0" w:color="auto"/>
      </w:divBdr>
    </w:div>
    <w:div w:id="835724765">
      <w:bodyDiv w:val="1"/>
      <w:marLeft w:val="0"/>
      <w:marRight w:val="0"/>
      <w:marTop w:val="0"/>
      <w:marBottom w:val="0"/>
      <w:divBdr>
        <w:top w:val="none" w:sz="0" w:space="0" w:color="auto"/>
        <w:left w:val="none" w:sz="0" w:space="0" w:color="auto"/>
        <w:bottom w:val="none" w:sz="0" w:space="0" w:color="auto"/>
        <w:right w:val="none" w:sz="0" w:space="0" w:color="auto"/>
      </w:divBdr>
    </w:div>
    <w:div w:id="860700133">
      <w:bodyDiv w:val="1"/>
      <w:marLeft w:val="0"/>
      <w:marRight w:val="0"/>
      <w:marTop w:val="0"/>
      <w:marBottom w:val="0"/>
      <w:divBdr>
        <w:top w:val="none" w:sz="0" w:space="0" w:color="auto"/>
        <w:left w:val="none" w:sz="0" w:space="0" w:color="auto"/>
        <w:bottom w:val="none" w:sz="0" w:space="0" w:color="auto"/>
        <w:right w:val="none" w:sz="0" w:space="0" w:color="auto"/>
      </w:divBdr>
    </w:div>
    <w:div w:id="937523561">
      <w:bodyDiv w:val="1"/>
      <w:marLeft w:val="0"/>
      <w:marRight w:val="0"/>
      <w:marTop w:val="0"/>
      <w:marBottom w:val="0"/>
      <w:divBdr>
        <w:top w:val="none" w:sz="0" w:space="0" w:color="auto"/>
        <w:left w:val="none" w:sz="0" w:space="0" w:color="auto"/>
        <w:bottom w:val="none" w:sz="0" w:space="0" w:color="auto"/>
        <w:right w:val="none" w:sz="0" w:space="0" w:color="auto"/>
      </w:divBdr>
    </w:div>
    <w:div w:id="1129125414">
      <w:bodyDiv w:val="1"/>
      <w:marLeft w:val="0"/>
      <w:marRight w:val="0"/>
      <w:marTop w:val="0"/>
      <w:marBottom w:val="0"/>
      <w:divBdr>
        <w:top w:val="none" w:sz="0" w:space="0" w:color="auto"/>
        <w:left w:val="none" w:sz="0" w:space="0" w:color="auto"/>
        <w:bottom w:val="none" w:sz="0" w:space="0" w:color="auto"/>
        <w:right w:val="none" w:sz="0" w:space="0" w:color="auto"/>
      </w:divBdr>
    </w:div>
    <w:div w:id="1238637791">
      <w:bodyDiv w:val="1"/>
      <w:marLeft w:val="0"/>
      <w:marRight w:val="0"/>
      <w:marTop w:val="0"/>
      <w:marBottom w:val="0"/>
      <w:divBdr>
        <w:top w:val="none" w:sz="0" w:space="0" w:color="auto"/>
        <w:left w:val="none" w:sz="0" w:space="0" w:color="auto"/>
        <w:bottom w:val="none" w:sz="0" w:space="0" w:color="auto"/>
        <w:right w:val="none" w:sz="0" w:space="0" w:color="auto"/>
      </w:divBdr>
    </w:div>
    <w:div w:id="1281109662">
      <w:bodyDiv w:val="1"/>
      <w:marLeft w:val="0"/>
      <w:marRight w:val="0"/>
      <w:marTop w:val="0"/>
      <w:marBottom w:val="0"/>
      <w:divBdr>
        <w:top w:val="none" w:sz="0" w:space="0" w:color="auto"/>
        <w:left w:val="none" w:sz="0" w:space="0" w:color="auto"/>
        <w:bottom w:val="none" w:sz="0" w:space="0" w:color="auto"/>
        <w:right w:val="none" w:sz="0" w:space="0" w:color="auto"/>
      </w:divBdr>
    </w:div>
    <w:div w:id="1313832564">
      <w:bodyDiv w:val="1"/>
      <w:marLeft w:val="0"/>
      <w:marRight w:val="0"/>
      <w:marTop w:val="0"/>
      <w:marBottom w:val="0"/>
      <w:divBdr>
        <w:top w:val="none" w:sz="0" w:space="0" w:color="auto"/>
        <w:left w:val="none" w:sz="0" w:space="0" w:color="auto"/>
        <w:bottom w:val="none" w:sz="0" w:space="0" w:color="auto"/>
        <w:right w:val="none" w:sz="0" w:space="0" w:color="auto"/>
      </w:divBdr>
    </w:div>
    <w:div w:id="1322734021">
      <w:bodyDiv w:val="1"/>
      <w:marLeft w:val="0"/>
      <w:marRight w:val="0"/>
      <w:marTop w:val="0"/>
      <w:marBottom w:val="0"/>
      <w:divBdr>
        <w:top w:val="none" w:sz="0" w:space="0" w:color="auto"/>
        <w:left w:val="none" w:sz="0" w:space="0" w:color="auto"/>
        <w:bottom w:val="none" w:sz="0" w:space="0" w:color="auto"/>
        <w:right w:val="none" w:sz="0" w:space="0" w:color="auto"/>
      </w:divBdr>
    </w:div>
    <w:div w:id="1339650022">
      <w:bodyDiv w:val="1"/>
      <w:marLeft w:val="0"/>
      <w:marRight w:val="0"/>
      <w:marTop w:val="0"/>
      <w:marBottom w:val="0"/>
      <w:divBdr>
        <w:top w:val="none" w:sz="0" w:space="0" w:color="auto"/>
        <w:left w:val="none" w:sz="0" w:space="0" w:color="auto"/>
        <w:bottom w:val="none" w:sz="0" w:space="0" w:color="auto"/>
        <w:right w:val="none" w:sz="0" w:space="0" w:color="auto"/>
      </w:divBdr>
    </w:div>
    <w:div w:id="1379891933">
      <w:bodyDiv w:val="1"/>
      <w:marLeft w:val="0"/>
      <w:marRight w:val="0"/>
      <w:marTop w:val="0"/>
      <w:marBottom w:val="0"/>
      <w:divBdr>
        <w:top w:val="none" w:sz="0" w:space="0" w:color="auto"/>
        <w:left w:val="none" w:sz="0" w:space="0" w:color="auto"/>
        <w:bottom w:val="none" w:sz="0" w:space="0" w:color="auto"/>
        <w:right w:val="none" w:sz="0" w:space="0" w:color="auto"/>
      </w:divBdr>
    </w:div>
    <w:div w:id="1460371122">
      <w:bodyDiv w:val="1"/>
      <w:marLeft w:val="0"/>
      <w:marRight w:val="0"/>
      <w:marTop w:val="0"/>
      <w:marBottom w:val="0"/>
      <w:divBdr>
        <w:top w:val="none" w:sz="0" w:space="0" w:color="auto"/>
        <w:left w:val="none" w:sz="0" w:space="0" w:color="auto"/>
        <w:bottom w:val="none" w:sz="0" w:space="0" w:color="auto"/>
        <w:right w:val="none" w:sz="0" w:space="0" w:color="auto"/>
      </w:divBdr>
      <w:divsChild>
        <w:div w:id="320473534">
          <w:marLeft w:val="1627"/>
          <w:marRight w:val="0"/>
          <w:marTop w:val="125"/>
          <w:marBottom w:val="0"/>
          <w:divBdr>
            <w:top w:val="none" w:sz="0" w:space="0" w:color="auto"/>
            <w:left w:val="none" w:sz="0" w:space="0" w:color="auto"/>
            <w:bottom w:val="none" w:sz="0" w:space="0" w:color="auto"/>
            <w:right w:val="none" w:sz="0" w:space="0" w:color="auto"/>
          </w:divBdr>
        </w:div>
      </w:divsChild>
    </w:div>
    <w:div w:id="1476802396">
      <w:bodyDiv w:val="1"/>
      <w:marLeft w:val="0"/>
      <w:marRight w:val="0"/>
      <w:marTop w:val="0"/>
      <w:marBottom w:val="0"/>
      <w:divBdr>
        <w:top w:val="none" w:sz="0" w:space="0" w:color="auto"/>
        <w:left w:val="none" w:sz="0" w:space="0" w:color="auto"/>
        <w:bottom w:val="none" w:sz="0" w:space="0" w:color="auto"/>
        <w:right w:val="none" w:sz="0" w:space="0" w:color="auto"/>
      </w:divBdr>
    </w:div>
    <w:div w:id="1511800978">
      <w:bodyDiv w:val="1"/>
      <w:marLeft w:val="0"/>
      <w:marRight w:val="0"/>
      <w:marTop w:val="0"/>
      <w:marBottom w:val="0"/>
      <w:divBdr>
        <w:top w:val="none" w:sz="0" w:space="0" w:color="auto"/>
        <w:left w:val="none" w:sz="0" w:space="0" w:color="auto"/>
        <w:bottom w:val="none" w:sz="0" w:space="0" w:color="auto"/>
        <w:right w:val="none" w:sz="0" w:space="0" w:color="auto"/>
      </w:divBdr>
    </w:div>
    <w:div w:id="1536699005">
      <w:bodyDiv w:val="1"/>
      <w:marLeft w:val="0"/>
      <w:marRight w:val="0"/>
      <w:marTop w:val="0"/>
      <w:marBottom w:val="0"/>
      <w:divBdr>
        <w:top w:val="none" w:sz="0" w:space="0" w:color="auto"/>
        <w:left w:val="none" w:sz="0" w:space="0" w:color="auto"/>
        <w:bottom w:val="none" w:sz="0" w:space="0" w:color="auto"/>
        <w:right w:val="none" w:sz="0" w:space="0" w:color="auto"/>
      </w:divBdr>
    </w:div>
    <w:div w:id="1560093616">
      <w:bodyDiv w:val="1"/>
      <w:marLeft w:val="0"/>
      <w:marRight w:val="0"/>
      <w:marTop w:val="0"/>
      <w:marBottom w:val="0"/>
      <w:divBdr>
        <w:top w:val="none" w:sz="0" w:space="0" w:color="auto"/>
        <w:left w:val="none" w:sz="0" w:space="0" w:color="auto"/>
        <w:bottom w:val="none" w:sz="0" w:space="0" w:color="auto"/>
        <w:right w:val="none" w:sz="0" w:space="0" w:color="auto"/>
      </w:divBdr>
      <w:divsChild>
        <w:div w:id="1196428278">
          <w:marLeft w:val="547"/>
          <w:marRight w:val="0"/>
          <w:marTop w:val="0"/>
          <w:marBottom w:val="120"/>
          <w:divBdr>
            <w:top w:val="none" w:sz="0" w:space="0" w:color="auto"/>
            <w:left w:val="none" w:sz="0" w:space="0" w:color="auto"/>
            <w:bottom w:val="none" w:sz="0" w:space="0" w:color="auto"/>
            <w:right w:val="none" w:sz="0" w:space="0" w:color="auto"/>
          </w:divBdr>
        </w:div>
        <w:div w:id="222496428">
          <w:marLeft w:val="547"/>
          <w:marRight w:val="0"/>
          <w:marTop w:val="0"/>
          <w:marBottom w:val="120"/>
          <w:divBdr>
            <w:top w:val="none" w:sz="0" w:space="0" w:color="auto"/>
            <w:left w:val="none" w:sz="0" w:space="0" w:color="auto"/>
            <w:bottom w:val="none" w:sz="0" w:space="0" w:color="auto"/>
            <w:right w:val="none" w:sz="0" w:space="0" w:color="auto"/>
          </w:divBdr>
        </w:div>
        <w:div w:id="336006184">
          <w:marLeft w:val="547"/>
          <w:marRight w:val="0"/>
          <w:marTop w:val="0"/>
          <w:marBottom w:val="120"/>
          <w:divBdr>
            <w:top w:val="none" w:sz="0" w:space="0" w:color="auto"/>
            <w:left w:val="none" w:sz="0" w:space="0" w:color="auto"/>
            <w:bottom w:val="none" w:sz="0" w:space="0" w:color="auto"/>
            <w:right w:val="none" w:sz="0" w:space="0" w:color="auto"/>
          </w:divBdr>
        </w:div>
      </w:divsChild>
    </w:div>
    <w:div w:id="1588804140">
      <w:bodyDiv w:val="1"/>
      <w:marLeft w:val="0"/>
      <w:marRight w:val="0"/>
      <w:marTop w:val="0"/>
      <w:marBottom w:val="0"/>
      <w:divBdr>
        <w:top w:val="none" w:sz="0" w:space="0" w:color="auto"/>
        <w:left w:val="none" w:sz="0" w:space="0" w:color="auto"/>
        <w:bottom w:val="none" w:sz="0" w:space="0" w:color="auto"/>
        <w:right w:val="none" w:sz="0" w:space="0" w:color="auto"/>
      </w:divBdr>
    </w:div>
    <w:div w:id="1630084904">
      <w:bodyDiv w:val="1"/>
      <w:marLeft w:val="0"/>
      <w:marRight w:val="0"/>
      <w:marTop w:val="0"/>
      <w:marBottom w:val="0"/>
      <w:divBdr>
        <w:top w:val="none" w:sz="0" w:space="0" w:color="auto"/>
        <w:left w:val="none" w:sz="0" w:space="0" w:color="auto"/>
        <w:bottom w:val="none" w:sz="0" w:space="0" w:color="auto"/>
        <w:right w:val="none" w:sz="0" w:space="0" w:color="auto"/>
      </w:divBdr>
      <w:divsChild>
        <w:div w:id="553152582">
          <w:marLeft w:val="1627"/>
          <w:marRight w:val="0"/>
          <w:marTop w:val="125"/>
          <w:marBottom w:val="0"/>
          <w:divBdr>
            <w:top w:val="none" w:sz="0" w:space="0" w:color="auto"/>
            <w:left w:val="none" w:sz="0" w:space="0" w:color="auto"/>
            <w:bottom w:val="none" w:sz="0" w:space="0" w:color="auto"/>
            <w:right w:val="none" w:sz="0" w:space="0" w:color="auto"/>
          </w:divBdr>
        </w:div>
      </w:divsChild>
    </w:div>
    <w:div w:id="1672028086">
      <w:bodyDiv w:val="1"/>
      <w:marLeft w:val="0"/>
      <w:marRight w:val="0"/>
      <w:marTop w:val="0"/>
      <w:marBottom w:val="0"/>
      <w:divBdr>
        <w:top w:val="none" w:sz="0" w:space="0" w:color="auto"/>
        <w:left w:val="none" w:sz="0" w:space="0" w:color="auto"/>
        <w:bottom w:val="none" w:sz="0" w:space="0" w:color="auto"/>
        <w:right w:val="none" w:sz="0" w:space="0" w:color="auto"/>
      </w:divBdr>
    </w:div>
    <w:div w:id="1847281485">
      <w:bodyDiv w:val="1"/>
      <w:marLeft w:val="0"/>
      <w:marRight w:val="0"/>
      <w:marTop w:val="0"/>
      <w:marBottom w:val="0"/>
      <w:divBdr>
        <w:top w:val="none" w:sz="0" w:space="0" w:color="auto"/>
        <w:left w:val="none" w:sz="0" w:space="0" w:color="auto"/>
        <w:bottom w:val="none" w:sz="0" w:space="0" w:color="auto"/>
        <w:right w:val="none" w:sz="0" w:space="0" w:color="auto"/>
      </w:divBdr>
    </w:div>
    <w:div w:id="1905797024">
      <w:bodyDiv w:val="1"/>
      <w:marLeft w:val="0"/>
      <w:marRight w:val="0"/>
      <w:marTop w:val="0"/>
      <w:marBottom w:val="0"/>
      <w:divBdr>
        <w:top w:val="none" w:sz="0" w:space="0" w:color="auto"/>
        <w:left w:val="none" w:sz="0" w:space="0" w:color="auto"/>
        <w:bottom w:val="none" w:sz="0" w:space="0" w:color="auto"/>
        <w:right w:val="none" w:sz="0" w:space="0" w:color="auto"/>
      </w:divBdr>
    </w:div>
    <w:div w:id="2040355795">
      <w:bodyDiv w:val="1"/>
      <w:marLeft w:val="0"/>
      <w:marRight w:val="0"/>
      <w:marTop w:val="0"/>
      <w:marBottom w:val="0"/>
      <w:divBdr>
        <w:top w:val="none" w:sz="0" w:space="0" w:color="auto"/>
        <w:left w:val="none" w:sz="0" w:space="0" w:color="auto"/>
        <w:bottom w:val="none" w:sz="0" w:space="0" w:color="auto"/>
        <w:right w:val="none" w:sz="0" w:space="0" w:color="auto"/>
      </w:divBdr>
    </w:div>
    <w:div w:id="2052873403">
      <w:bodyDiv w:val="1"/>
      <w:marLeft w:val="0"/>
      <w:marRight w:val="0"/>
      <w:marTop w:val="0"/>
      <w:marBottom w:val="0"/>
      <w:divBdr>
        <w:top w:val="none" w:sz="0" w:space="0" w:color="auto"/>
        <w:left w:val="none" w:sz="0" w:space="0" w:color="auto"/>
        <w:bottom w:val="none" w:sz="0" w:space="0" w:color="auto"/>
        <w:right w:val="none" w:sz="0" w:space="0" w:color="auto"/>
      </w:divBdr>
    </w:div>
    <w:div w:id="207743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133288-0AE8-4689-935C-A033F6F66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4</Pages>
  <Words>1992</Words>
  <Characters>11359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BCOP Executive Committee Agenda - 2017 Paris</vt:lpstr>
    </vt:vector>
  </TitlesOfParts>
  <Manager/>
  <Company>World Bank</Company>
  <LinksUpToDate>false</LinksUpToDate>
  <CharactersWithSpaces>13325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BCOP Executive Committee Agenda - 2017 Paris</dc:title>
  <dc:subject/>
  <dc:creator>Deanna Aubrey</dc:creator>
  <cp:keywords/>
  <dc:description/>
  <cp:lastModifiedBy>Ksenia Malafeeva</cp:lastModifiedBy>
  <cp:revision>19</cp:revision>
  <cp:lastPrinted>2018-11-15T11:29:00Z</cp:lastPrinted>
  <dcterms:created xsi:type="dcterms:W3CDTF">2020-02-14T15:47:00Z</dcterms:created>
  <dcterms:modified xsi:type="dcterms:W3CDTF">2020-03-23T06:42:00Z</dcterms:modified>
  <cp:category/>
</cp:coreProperties>
</file>