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872" w:rsidRDefault="009B4872" w:rsidP="009B4872">
      <w:pPr>
        <w:jc w:val="center"/>
        <w:outlineLvl w:val="0"/>
        <w:rPr>
          <w:rFonts w:asciiTheme="majorHAnsi" w:hAnsiTheme="majorHAnsi"/>
          <w:b/>
          <w:color w:val="000000" w:themeColor="text1"/>
          <w:sz w:val="20"/>
          <w:szCs w:val="20"/>
        </w:rPr>
      </w:pPr>
      <w:r w:rsidRPr="009B4872">
        <w:rPr>
          <w:rFonts w:asciiTheme="majorHAnsi" w:hAnsiTheme="majorHAnsi"/>
          <w:b/>
          <w:noProof/>
          <w:color w:val="000000" w:themeColor="text1"/>
          <w:sz w:val="20"/>
          <w:szCs w:val="20"/>
          <w:lang w:val="sl-SI" w:eastAsia="sl-SI"/>
        </w:rPr>
        <w:drawing>
          <wp:inline distT="0" distB="0" distL="0" distR="0">
            <wp:extent cx="5760720" cy="657008"/>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60720" cy="657008"/>
                    </a:xfrm>
                    <a:prstGeom prst="rect">
                      <a:avLst/>
                    </a:prstGeom>
                    <a:noFill/>
                    <a:ln w="9525">
                      <a:noFill/>
                      <a:miter lim="800000"/>
                      <a:headEnd/>
                      <a:tailEnd/>
                    </a:ln>
                  </pic:spPr>
                </pic:pic>
              </a:graphicData>
            </a:graphic>
          </wp:inline>
        </w:drawing>
      </w:r>
    </w:p>
    <w:p w:rsidR="009B4872" w:rsidRDefault="009B4872" w:rsidP="009B4872">
      <w:pPr>
        <w:jc w:val="center"/>
        <w:outlineLvl w:val="0"/>
        <w:rPr>
          <w:rFonts w:asciiTheme="majorHAnsi" w:hAnsiTheme="majorHAnsi"/>
          <w:b/>
          <w:color w:val="000000" w:themeColor="text1"/>
          <w:sz w:val="20"/>
          <w:szCs w:val="20"/>
        </w:rPr>
      </w:pPr>
    </w:p>
    <w:p w:rsidR="009B4872" w:rsidRPr="00C22C32" w:rsidRDefault="009B4872" w:rsidP="009B4872">
      <w:pPr>
        <w:jc w:val="center"/>
        <w:outlineLvl w:val="0"/>
        <w:rPr>
          <w:rFonts w:asciiTheme="majorHAnsi" w:hAnsiTheme="majorHAnsi"/>
          <w:b/>
          <w:color w:val="000000" w:themeColor="text1"/>
          <w:sz w:val="20"/>
          <w:szCs w:val="20"/>
        </w:rPr>
      </w:pPr>
      <w:r w:rsidRPr="00C22C32">
        <w:rPr>
          <w:rFonts w:asciiTheme="majorHAnsi" w:hAnsiTheme="majorHAnsi"/>
          <w:b/>
          <w:color w:val="000000" w:themeColor="text1"/>
          <w:sz w:val="20"/>
          <w:szCs w:val="20"/>
        </w:rPr>
        <w:t>GUIDELINES FOR THE PEM PAL STUDY VISITS</w:t>
      </w:r>
    </w:p>
    <w:p w:rsidR="009B4872" w:rsidRPr="00C22C32" w:rsidRDefault="009B4872" w:rsidP="009B4872">
      <w:pPr>
        <w:numPr>
          <w:ilvl w:val="0"/>
          <w:numId w:val="1"/>
        </w:numPr>
        <w:spacing w:after="0" w:line="240" w:lineRule="auto"/>
        <w:jc w:val="both"/>
        <w:rPr>
          <w:rFonts w:asciiTheme="majorHAnsi" w:hAnsiTheme="majorHAnsi"/>
          <w:b/>
          <w:color w:val="000000" w:themeColor="text1"/>
          <w:sz w:val="20"/>
          <w:szCs w:val="20"/>
        </w:rPr>
      </w:pPr>
      <w:r w:rsidRPr="00C22C32">
        <w:rPr>
          <w:rFonts w:asciiTheme="majorHAnsi" w:hAnsiTheme="majorHAnsi"/>
          <w:b/>
          <w:color w:val="000000" w:themeColor="text1"/>
          <w:sz w:val="20"/>
          <w:szCs w:val="20"/>
        </w:rPr>
        <w:t xml:space="preserve">OBJECTIVES </w:t>
      </w:r>
    </w:p>
    <w:p w:rsidR="009B4872" w:rsidRDefault="009B4872" w:rsidP="009B4872">
      <w:pPr>
        <w:jc w:val="both"/>
        <w:rPr>
          <w:rFonts w:asciiTheme="majorHAnsi" w:hAnsiTheme="majorHAnsi"/>
          <w:color w:val="000000" w:themeColor="text1"/>
          <w:sz w:val="20"/>
          <w:szCs w:val="20"/>
        </w:rPr>
      </w:pPr>
    </w:p>
    <w:p w:rsidR="009B4872" w:rsidRPr="00C22C32" w:rsidRDefault="009B4872" w:rsidP="009B4872">
      <w:pPr>
        <w:jc w:val="both"/>
        <w:rPr>
          <w:rFonts w:asciiTheme="majorHAnsi" w:hAnsiTheme="majorHAnsi"/>
          <w:color w:val="000000" w:themeColor="text1"/>
          <w:sz w:val="20"/>
          <w:szCs w:val="20"/>
        </w:rPr>
      </w:pPr>
      <w:r w:rsidRPr="00C22C32">
        <w:rPr>
          <w:rFonts w:asciiTheme="majorHAnsi" w:hAnsiTheme="majorHAnsi"/>
          <w:color w:val="000000" w:themeColor="text1"/>
          <w:sz w:val="20"/>
          <w:szCs w:val="20"/>
        </w:rPr>
        <w:t xml:space="preserve">Study visits, as an important part of PEM PAL activities, are aimed at improving the public finance management systems through peer learning and interaction. Discussing together challenging issues assists the problem-solving process both in the beneficiary and host institutions. Contacts established during the study visits bring important added value too.  </w:t>
      </w:r>
    </w:p>
    <w:p w:rsidR="009B4872" w:rsidRPr="00C22C32" w:rsidRDefault="009B4872" w:rsidP="009B4872">
      <w:pPr>
        <w:jc w:val="both"/>
        <w:rPr>
          <w:rFonts w:asciiTheme="majorHAnsi" w:hAnsiTheme="majorHAnsi"/>
          <w:color w:val="000000" w:themeColor="text1"/>
          <w:sz w:val="20"/>
          <w:szCs w:val="20"/>
        </w:rPr>
      </w:pPr>
      <w:r w:rsidRPr="00C22C32">
        <w:rPr>
          <w:rFonts w:asciiTheme="majorHAnsi" w:hAnsiTheme="majorHAnsi"/>
          <w:b/>
          <w:color w:val="000000" w:themeColor="text1"/>
          <w:sz w:val="20"/>
          <w:szCs w:val="20"/>
        </w:rPr>
        <w:t>The objectives of a study visit</w:t>
      </w:r>
      <w:r w:rsidRPr="00C22C32">
        <w:rPr>
          <w:rFonts w:asciiTheme="majorHAnsi" w:hAnsiTheme="majorHAnsi"/>
          <w:color w:val="000000" w:themeColor="text1"/>
          <w:sz w:val="20"/>
          <w:szCs w:val="20"/>
        </w:rPr>
        <w:t xml:space="preserve"> are to (</w:t>
      </w:r>
      <w:proofErr w:type="spellStart"/>
      <w:r w:rsidRPr="00C22C32">
        <w:rPr>
          <w:rFonts w:asciiTheme="majorHAnsi" w:hAnsiTheme="majorHAnsi"/>
          <w:color w:val="000000" w:themeColor="text1"/>
          <w:sz w:val="20"/>
          <w:szCs w:val="20"/>
        </w:rPr>
        <w:t>i</w:t>
      </w:r>
      <w:proofErr w:type="spellEnd"/>
      <w:r w:rsidRPr="00C22C32">
        <w:rPr>
          <w:rFonts w:asciiTheme="majorHAnsi" w:hAnsiTheme="majorHAnsi"/>
          <w:color w:val="000000" w:themeColor="text1"/>
          <w:sz w:val="20"/>
          <w:szCs w:val="20"/>
        </w:rPr>
        <w:t xml:space="preserve">) examine how a specific aspect of the public finance management system has been dealt with successfully in another country; (ii) exchange ideas and lessons learned between the visitors and the hosts; and, (iii) assist the flow of information among the members of the PEM PAL community.   </w:t>
      </w:r>
    </w:p>
    <w:p w:rsidR="009B4872" w:rsidRPr="00C22C32" w:rsidRDefault="009B4872" w:rsidP="009B4872">
      <w:pPr>
        <w:jc w:val="both"/>
        <w:rPr>
          <w:rFonts w:asciiTheme="majorHAnsi" w:hAnsiTheme="majorHAnsi"/>
          <w:i/>
          <w:color w:val="000000" w:themeColor="text1"/>
          <w:sz w:val="20"/>
          <w:szCs w:val="20"/>
        </w:rPr>
      </w:pPr>
      <w:r w:rsidRPr="00C22C32">
        <w:rPr>
          <w:rFonts w:asciiTheme="majorHAnsi" w:hAnsiTheme="majorHAnsi"/>
          <w:color w:val="000000" w:themeColor="text1"/>
          <w:sz w:val="20"/>
          <w:szCs w:val="20"/>
        </w:rPr>
        <w:t xml:space="preserve">A study visit is </w:t>
      </w:r>
      <w:r w:rsidRPr="00C22C32">
        <w:rPr>
          <w:rFonts w:asciiTheme="majorHAnsi" w:hAnsiTheme="majorHAnsi"/>
          <w:b/>
          <w:color w:val="000000" w:themeColor="text1"/>
          <w:sz w:val="20"/>
          <w:szCs w:val="20"/>
        </w:rPr>
        <w:t>a learning opportunity</w:t>
      </w:r>
      <w:r w:rsidRPr="00C22C32">
        <w:rPr>
          <w:rFonts w:asciiTheme="majorHAnsi" w:hAnsiTheme="majorHAnsi"/>
          <w:color w:val="000000" w:themeColor="text1"/>
          <w:sz w:val="20"/>
          <w:szCs w:val="20"/>
        </w:rPr>
        <w:t xml:space="preserve"> both for the visitors and the hosts. All participants are, therefore, encouraged to (</w:t>
      </w:r>
      <w:proofErr w:type="spellStart"/>
      <w:r w:rsidRPr="00C22C32">
        <w:rPr>
          <w:rFonts w:asciiTheme="majorHAnsi" w:hAnsiTheme="majorHAnsi"/>
          <w:color w:val="000000" w:themeColor="text1"/>
          <w:sz w:val="20"/>
          <w:szCs w:val="20"/>
        </w:rPr>
        <w:t>i</w:t>
      </w:r>
      <w:proofErr w:type="spellEnd"/>
      <w:r w:rsidRPr="00C22C32">
        <w:rPr>
          <w:rFonts w:asciiTheme="majorHAnsi" w:hAnsiTheme="majorHAnsi"/>
          <w:color w:val="000000" w:themeColor="text1"/>
          <w:sz w:val="20"/>
          <w:szCs w:val="20"/>
        </w:rPr>
        <w:t xml:space="preserve">) play an active part throughout the program; (ii) present and share the experiences of their country; (iii) disseminate to their peers (across domestic and international networks) knowledge and information acquired during the visit; and (iv) establish professional contacts that would facilitate follow up activities and exchange of information. More time is allocated to discussion and exchange of information the better. Also important is to give enough time for informal talks and exchange of views.  </w:t>
      </w:r>
    </w:p>
    <w:p w:rsidR="009B4872" w:rsidRPr="00C22C32" w:rsidRDefault="009B4872" w:rsidP="009B4872">
      <w:pPr>
        <w:jc w:val="both"/>
        <w:rPr>
          <w:rFonts w:asciiTheme="majorHAnsi" w:hAnsiTheme="majorHAnsi"/>
          <w:color w:val="000000" w:themeColor="text1"/>
          <w:sz w:val="20"/>
          <w:szCs w:val="20"/>
        </w:rPr>
      </w:pPr>
      <w:r w:rsidRPr="00C22C32">
        <w:rPr>
          <w:rFonts w:asciiTheme="majorHAnsi" w:hAnsiTheme="majorHAnsi"/>
          <w:color w:val="000000" w:themeColor="text1"/>
          <w:sz w:val="20"/>
          <w:szCs w:val="20"/>
        </w:rPr>
        <w:t xml:space="preserve">The program of a study visit should be aligned with the needs of the visiting countries, and should ensure quality of discussions. Participants-beneficiaries are expected to </w:t>
      </w:r>
      <w:r w:rsidRPr="00C22C32">
        <w:rPr>
          <w:rFonts w:asciiTheme="majorHAnsi" w:hAnsiTheme="majorHAnsi"/>
          <w:b/>
          <w:color w:val="000000" w:themeColor="text1"/>
          <w:sz w:val="20"/>
          <w:szCs w:val="20"/>
        </w:rPr>
        <w:t>spell out</w:t>
      </w:r>
      <w:r w:rsidRPr="00C22C32">
        <w:rPr>
          <w:rFonts w:asciiTheme="majorHAnsi" w:hAnsiTheme="majorHAnsi"/>
          <w:color w:val="000000" w:themeColor="text1"/>
          <w:sz w:val="20"/>
          <w:szCs w:val="20"/>
        </w:rPr>
        <w:t xml:space="preserve"> </w:t>
      </w:r>
      <w:r w:rsidRPr="00C22C32">
        <w:rPr>
          <w:rFonts w:asciiTheme="majorHAnsi" w:hAnsiTheme="majorHAnsi"/>
          <w:b/>
          <w:color w:val="000000" w:themeColor="text1"/>
          <w:sz w:val="20"/>
          <w:szCs w:val="20"/>
        </w:rPr>
        <w:t>objectives</w:t>
      </w:r>
      <w:r w:rsidRPr="00C22C32">
        <w:rPr>
          <w:rFonts w:asciiTheme="majorHAnsi" w:hAnsiTheme="majorHAnsi"/>
          <w:color w:val="000000" w:themeColor="text1"/>
          <w:sz w:val="20"/>
          <w:szCs w:val="20"/>
        </w:rPr>
        <w:t xml:space="preserve">, </w:t>
      </w:r>
      <w:r w:rsidRPr="00C22C32">
        <w:rPr>
          <w:rFonts w:asciiTheme="majorHAnsi" w:hAnsiTheme="majorHAnsi"/>
          <w:b/>
          <w:color w:val="000000" w:themeColor="text1"/>
          <w:sz w:val="20"/>
          <w:szCs w:val="20"/>
        </w:rPr>
        <w:t xml:space="preserve">disseminate information to their peers </w:t>
      </w:r>
      <w:r w:rsidRPr="00C22C32">
        <w:rPr>
          <w:rFonts w:asciiTheme="majorHAnsi" w:hAnsiTheme="majorHAnsi"/>
          <w:color w:val="000000" w:themeColor="text1"/>
          <w:sz w:val="20"/>
          <w:szCs w:val="20"/>
        </w:rPr>
        <w:t xml:space="preserve">and </w:t>
      </w:r>
      <w:r w:rsidRPr="00C22C32">
        <w:rPr>
          <w:rFonts w:asciiTheme="majorHAnsi" w:hAnsiTheme="majorHAnsi"/>
          <w:b/>
          <w:color w:val="000000" w:themeColor="text1"/>
          <w:sz w:val="20"/>
          <w:szCs w:val="20"/>
        </w:rPr>
        <w:t>evaluate the</w:t>
      </w:r>
      <w:r w:rsidRPr="00C22C32">
        <w:rPr>
          <w:rFonts w:asciiTheme="majorHAnsi" w:hAnsiTheme="majorHAnsi"/>
          <w:color w:val="000000" w:themeColor="text1"/>
          <w:sz w:val="20"/>
          <w:szCs w:val="20"/>
        </w:rPr>
        <w:t xml:space="preserve"> </w:t>
      </w:r>
      <w:r w:rsidRPr="00C22C32">
        <w:rPr>
          <w:rFonts w:asciiTheme="majorHAnsi" w:hAnsiTheme="majorHAnsi"/>
          <w:b/>
          <w:color w:val="000000" w:themeColor="text1"/>
          <w:sz w:val="20"/>
          <w:szCs w:val="20"/>
        </w:rPr>
        <w:t xml:space="preserve">outcomes </w:t>
      </w:r>
      <w:r w:rsidRPr="00C22C32">
        <w:rPr>
          <w:rFonts w:asciiTheme="majorHAnsi" w:hAnsiTheme="majorHAnsi"/>
          <w:color w:val="000000" w:themeColor="text1"/>
          <w:sz w:val="20"/>
          <w:szCs w:val="20"/>
        </w:rPr>
        <w:t>of the study visit.</w:t>
      </w:r>
    </w:p>
    <w:p w:rsidR="009B4872" w:rsidRDefault="009B4872" w:rsidP="009B4872">
      <w:pPr>
        <w:jc w:val="both"/>
        <w:rPr>
          <w:rFonts w:asciiTheme="majorHAnsi" w:hAnsiTheme="majorHAnsi"/>
          <w:color w:val="000000" w:themeColor="text1"/>
          <w:sz w:val="20"/>
          <w:szCs w:val="20"/>
        </w:rPr>
      </w:pPr>
      <w:r w:rsidRPr="00C22C32">
        <w:rPr>
          <w:rFonts w:asciiTheme="majorHAnsi" w:hAnsiTheme="majorHAnsi"/>
          <w:color w:val="000000" w:themeColor="text1"/>
          <w:sz w:val="20"/>
          <w:szCs w:val="20"/>
        </w:rPr>
        <w:t xml:space="preserve">PEM PAL and donors may contribute to the travel and accommodation expenses of a study visit lasting </w:t>
      </w:r>
      <w:r w:rsidRPr="00C22C32">
        <w:rPr>
          <w:rFonts w:asciiTheme="majorHAnsi" w:hAnsiTheme="majorHAnsi"/>
          <w:b/>
          <w:color w:val="000000" w:themeColor="text1"/>
          <w:sz w:val="20"/>
          <w:szCs w:val="20"/>
        </w:rPr>
        <w:t>up to four working days</w:t>
      </w:r>
      <w:r w:rsidRPr="00C22C32">
        <w:rPr>
          <w:rFonts w:asciiTheme="majorHAnsi" w:hAnsiTheme="majorHAnsi"/>
          <w:color w:val="000000" w:themeColor="text1"/>
          <w:sz w:val="20"/>
          <w:szCs w:val="20"/>
        </w:rPr>
        <w:t xml:space="preserve"> and including a group of </w:t>
      </w:r>
      <w:r w:rsidRPr="00C22C32">
        <w:rPr>
          <w:rFonts w:asciiTheme="majorHAnsi" w:hAnsiTheme="majorHAnsi"/>
          <w:b/>
          <w:color w:val="000000" w:themeColor="text1"/>
          <w:sz w:val="20"/>
          <w:szCs w:val="20"/>
        </w:rPr>
        <w:t>up to ten participants</w:t>
      </w:r>
      <w:r w:rsidRPr="00C22C32">
        <w:rPr>
          <w:rFonts w:asciiTheme="majorHAnsi" w:hAnsiTheme="majorHAnsi"/>
          <w:color w:val="000000" w:themeColor="text1"/>
          <w:sz w:val="20"/>
          <w:szCs w:val="20"/>
        </w:rPr>
        <w:t xml:space="preserve">. PEM PAL and donors may also cover the translation and moderation expenses.  </w:t>
      </w:r>
    </w:p>
    <w:p w:rsidR="009B4872" w:rsidRPr="00C22C32" w:rsidRDefault="009B4872" w:rsidP="009B4872">
      <w:pPr>
        <w:jc w:val="both"/>
        <w:rPr>
          <w:rFonts w:asciiTheme="majorHAnsi" w:hAnsiTheme="majorHAnsi"/>
          <w:color w:val="000000" w:themeColor="text1"/>
          <w:sz w:val="20"/>
          <w:szCs w:val="20"/>
        </w:rPr>
      </w:pPr>
    </w:p>
    <w:p w:rsidR="009B4872" w:rsidRPr="00C22C32" w:rsidRDefault="009B4872" w:rsidP="009B4872">
      <w:pPr>
        <w:numPr>
          <w:ilvl w:val="0"/>
          <w:numId w:val="1"/>
        </w:numPr>
        <w:spacing w:after="0" w:line="240" w:lineRule="auto"/>
        <w:jc w:val="both"/>
        <w:rPr>
          <w:rFonts w:asciiTheme="majorHAnsi" w:hAnsiTheme="majorHAnsi"/>
          <w:b/>
          <w:color w:val="000000" w:themeColor="text1"/>
          <w:sz w:val="20"/>
          <w:szCs w:val="20"/>
        </w:rPr>
      </w:pPr>
      <w:r w:rsidRPr="00C22C32">
        <w:rPr>
          <w:rFonts w:asciiTheme="majorHAnsi" w:hAnsiTheme="majorHAnsi"/>
          <w:b/>
          <w:color w:val="000000" w:themeColor="text1"/>
          <w:sz w:val="20"/>
          <w:szCs w:val="20"/>
        </w:rPr>
        <w:t>TYPES OF VISITS AND BUDGET</w:t>
      </w:r>
    </w:p>
    <w:p w:rsidR="009B4872" w:rsidRDefault="009B4872" w:rsidP="009B4872">
      <w:pPr>
        <w:jc w:val="both"/>
        <w:outlineLvl w:val="0"/>
        <w:rPr>
          <w:rFonts w:asciiTheme="majorHAnsi" w:hAnsiTheme="majorHAnsi"/>
          <w:color w:val="000000" w:themeColor="text1"/>
          <w:sz w:val="20"/>
          <w:szCs w:val="20"/>
        </w:rPr>
      </w:pPr>
    </w:p>
    <w:p w:rsidR="009B4872" w:rsidRPr="00C22C32" w:rsidRDefault="009B4872" w:rsidP="009B4872">
      <w:pPr>
        <w:jc w:val="both"/>
        <w:outlineLvl w:val="0"/>
        <w:rPr>
          <w:rFonts w:asciiTheme="majorHAnsi" w:hAnsiTheme="majorHAnsi"/>
          <w:color w:val="000000" w:themeColor="text1"/>
          <w:sz w:val="20"/>
          <w:szCs w:val="20"/>
        </w:rPr>
      </w:pPr>
      <w:r w:rsidRPr="00C22C32">
        <w:rPr>
          <w:rFonts w:asciiTheme="majorHAnsi" w:hAnsiTheme="majorHAnsi"/>
          <w:color w:val="000000" w:themeColor="text1"/>
          <w:sz w:val="20"/>
          <w:szCs w:val="20"/>
        </w:rPr>
        <w:t>Depending on the funding source, there are two types of study visits:</w:t>
      </w:r>
    </w:p>
    <w:p w:rsidR="009B4872" w:rsidRPr="00C22C32" w:rsidRDefault="009B4872" w:rsidP="009B4872">
      <w:pPr>
        <w:numPr>
          <w:ilvl w:val="1"/>
          <w:numId w:val="1"/>
        </w:numPr>
        <w:spacing w:after="0" w:line="240" w:lineRule="auto"/>
        <w:jc w:val="both"/>
        <w:rPr>
          <w:rFonts w:asciiTheme="majorHAnsi" w:hAnsiTheme="majorHAnsi"/>
          <w:color w:val="000000" w:themeColor="text1"/>
          <w:sz w:val="20"/>
          <w:szCs w:val="20"/>
        </w:rPr>
      </w:pPr>
      <w:r w:rsidRPr="00C22C32">
        <w:rPr>
          <w:rFonts w:asciiTheme="majorHAnsi" w:hAnsiTheme="majorHAnsi"/>
          <w:b/>
          <w:color w:val="000000" w:themeColor="text1"/>
          <w:sz w:val="20"/>
          <w:szCs w:val="20"/>
        </w:rPr>
        <w:t xml:space="preserve">Type </w:t>
      </w:r>
      <w:proofErr w:type="gramStart"/>
      <w:r w:rsidRPr="00C22C32">
        <w:rPr>
          <w:rFonts w:asciiTheme="majorHAnsi" w:hAnsiTheme="majorHAnsi"/>
          <w:b/>
          <w:color w:val="000000" w:themeColor="text1"/>
          <w:sz w:val="20"/>
          <w:szCs w:val="20"/>
        </w:rPr>
        <w:t>A</w:t>
      </w:r>
      <w:proofErr w:type="gramEnd"/>
      <w:r w:rsidRPr="00C22C32">
        <w:rPr>
          <w:rFonts w:asciiTheme="majorHAnsi" w:hAnsiTheme="majorHAnsi"/>
          <w:b/>
          <w:color w:val="000000" w:themeColor="text1"/>
          <w:sz w:val="20"/>
          <w:szCs w:val="20"/>
        </w:rPr>
        <w:t xml:space="preserve"> Study Visit</w:t>
      </w:r>
      <w:r w:rsidRPr="00C22C32">
        <w:rPr>
          <w:rFonts w:asciiTheme="majorHAnsi" w:hAnsiTheme="majorHAnsi"/>
          <w:color w:val="000000" w:themeColor="text1"/>
          <w:sz w:val="20"/>
          <w:szCs w:val="20"/>
        </w:rPr>
        <w:t xml:space="preserve"> is part of the COP activities and planned within the COP budget. </w:t>
      </w:r>
    </w:p>
    <w:p w:rsidR="009B4872" w:rsidRDefault="009B4872" w:rsidP="009B4872">
      <w:pPr>
        <w:jc w:val="both"/>
        <w:rPr>
          <w:rFonts w:asciiTheme="majorHAnsi" w:hAnsiTheme="majorHAnsi"/>
          <w:color w:val="000000" w:themeColor="text1"/>
          <w:sz w:val="20"/>
          <w:szCs w:val="20"/>
        </w:rPr>
      </w:pPr>
    </w:p>
    <w:p w:rsidR="009B4872" w:rsidRPr="00C22C32" w:rsidRDefault="009B4872" w:rsidP="009B4872">
      <w:pPr>
        <w:jc w:val="both"/>
        <w:rPr>
          <w:rFonts w:asciiTheme="majorHAnsi" w:hAnsiTheme="majorHAnsi"/>
          <w:color w:val="000000" w:themeColor="text1"/>
          <w:sz w:val="20"/>
          <w:szCs w:val="20"/>
        </w:rPr>
      </w:pPr>
      <w:r w:rsidRPr="00C22C32">
        <w:rPr>
          <w:rFonts w:asciiTheme="majorHAnsi" w:hAnsiTheme="majorHAnsi"/>
          <w:color w:val="000000" w:themeColor="text1"/>
          <w:sz w:val="20"/>
          <w:szCs w:val="20"/>
        </w:rPr>
        <w:t xml:space="preserve">Type </w:t>
      </w:r>
      <w:proofErr w:type="gramStart"/>
      <w:r w:rsidRPr="00C22C32">
        <w:rPr>
          <w:rFonts w:asciiTheme="majorHAnsi" w:hAnsiTheme="majorHAnsi"/>
          <w:color w:val="000000" w:themeColor="text1"/>
          <w:sz w:val="20"/>
          <w:szCs w:val="20"/>
        </w:rPr>
        <w:t>A</w:t>
      </w:r>
      <w:proofErr w:type="gramEnd"/>
      <w:r w:rsidRPr="00C22C32">
        <w:rPr>
          <w:rFonts w:asciiTheme="majorHAnsi" w:hAnsiTheme="majorHAnsi"/>
          <w:color w:val="000000" w:themeColor="text1"/>
          <w:sz w:val="20"/>
          <w:szCs w:val="20"/>
        </w:rPr>
        <w:t xml:space="preserve"> Study Visits are usually organized by the COP Executive Committee; focus on specific topic(s); and, involve participants-beneficiaries from several countries. </w:t>
      </w:r>
    </w:p>
    <w:p w:rsidR="009B4872" w:rsidRPr="00C22C32" w:rsidRDefault="009B4872" w:rsidP="009B4872">
      <w:pPr>
        <w:jc w:val="both"/>
        <w:rPr>
          <w:rFonts w:asciiTheme="majorHAnsi" w:hAnsiTheme="majorHAnsi"/>
          <w:color w:val="000000" w:themeColor="text1"/>
          <w:sz w:val="20"/>
          <w:szCs w:val="20"/>
        </w:rPr>
      </w:pPr>
      <w:r w:rsidRPr="00C22C32">
        <w:rPr>
          <w:rFonts w:asciiTheme="majorHAnsi" w:hAnsiTheme="majorHAnsi"/>
          <w:color w:val="000000" w:themeColor="text1"/>
          <w:sz w:val="20"/>
          <w:szCs w:val="20"/>
        </w:rPr>
        <w:t xml:space="preserve">Participants-beneficiaries for the Type </w:t>
      </w:r>
      <w:proofErr w:type="gramStart"/>
      <w:r w:rsidRPr="00C22C32">
        <w:rPr>
          <w:rFonts w:asciiTheme="majorHAnsi" w:hAnsiTheme="majorHAnsi"/>
          <w:color w:val="000000" w:themeColor="text1"/>
          <w:sz w:val="20"/>
          <w:szCs w:val="20"/>
        </w:rPr>
        <w:t>A</w:t>
      </w:r>
      <w:proofErr w:type="gramEnd"/>
      <w:r w:rsidRPr="00C22C32">
        <w:rPr>
          <w:rFonts w:asciiTheme="majorHAnsi" w:hAnsiTheme="majorHAnsi"/>
          <w:color w:val="000000" w:themeColor="text1"/>
          <w:sz w:val="20"/>
          <w:szCs w:val="20"/>
        </w:rPr>
        <w:t xml:space="preserve"> Study Visit are nominated by their institutions based on their eligibility, relevance and expected impact. </w:t>
      </w:r>
    </w:p>
    <w:p w:rsidR="009B4872" w:rsidRPr="00C22C32" w:rsidRDefault="009B4872" w:rsidP="009B4872">
      <w:pPr>
        <w:jc w:val="both"/>
        <w:rPr>
          <w:rFonts w:asciiTheme="majorHAnsi" w:hAnsiTheme="majorHAnsi"/>
          <w:color w:val="000000" w:themeColor="text1"/>
          <w:sz w:val="20"/>
          <w:szCs w:val="20"/>
        </w:rPr>
      </w:pPr>
      <w:r w:rsidRPr="00C22C32">
        <w:rPr>
          <w:rFonts w:asciiTheme="majorHAnsi" w:hAnsiTheme="majorHAnsi"/>
          <w:color w:val="000000" w:themeColor="text1"/>
          <w:sz w:val="20"/>
          <w:szCs w:val="20"/>
        </w:rPr>
        <w:t xml:space="preserve">The COP Executive Committee defines the objectives of a study visit and appoints a person,  who will be, in consultation with the resource team (including the WB Task Team Leader, Community Facilitator, donors, </w:t>
      </w:r>
      <w:proofErr w:type="gramStart"/>
      <w:r w:rsidRPr="00C22C32">
        <w:rPr>
          <w:rFonts w:asciiTheme="majorHAnsi" w:hAnsiTheme="majorHAnsi"/>
          <w:color w:val="000000" w:themeColor="text1"/>
          <w:sz w:val="20"/>
          <w:szCs w:val="20"/>
        </w:rPr>
        <w:lastRenderedPageBreak/>
        <w:t>external</w:t>
      </w:r>
      <w:proofErr w:type="gramEnd"/>
      <w:r w:rsidRPr="00C22C32">
        <w:rPr>
          <w:rFonts w:asciiTheme="majorHAnsi" w:hAnsiTheme="majorHAnsi"/>
          <w:color w:val="000000" w:themeColor="text1"/>
          <w:sz w:val="20"/>
          <w:szCs w:val="20"/>
        </w:rPr>
        <w:t xml:space="preserve"> experts and the PEM PAL Secretariat) in charge of coordination/preparation of the study visit (hereinafter: </w:t>
      </w:r>
      <w:r w:rsidRPr="00C22C32">
        <w:rPr>
          <w:rFonts w:asciiTheme="majorHAnsi" w:hAnsiTheme="majorHAnsi"/>
          <w:b/>
          <w:color w:val="000000" w:themeColor="text1"/>
          <w:sz w:val="20"/>
          <w:szCs w:val="20"/>
        </w:rPr>
        <w:t>Coordinator</w:t>
      </w:r>
      <w:r w:rsidRPr="00C22C32">
        <w:rPr>
          <w:rFonts w:asciiTheme="majorHAnsi" w:hAnsiTheme="majorHAnsi"/>
          <w:color w:val="000000" w:themeColor="text1"/>
          <w:sz w:val="20"/>
          <w:szCs w:val="20"/>
        </w:rPr>
        <w:t>).</w:t>
      </w:r>
    </w:p>
    <w:p w:rsidR="009B4872" w:rsidRPr="00C22C32" w:rsidRDefault="009B4872" w:rsidP="009B4872">
      <w:pPr>
        <w:numPr>
          <w:ilvl w:val="1"/>
          <w:numId w:val="1"/>
        </w:numPr>
        <w:spacing w:after="0" w:line="240" w:lineRule="auto"/>
        <w:jc w:val="both"/>
        <w:rPr>
          <w:rFonts w:asciiTheme="majorHAnsi" w:hAnsiTheme="majorHAnsi"/>
          <w:color w:val="000000" w:themeColor="text1"/>
          <w:sz w:val="20"/>
          <w:szCs w:val="20"/>
        </w:rPr>
      </w:pPr>
      <w:r w:rsidRPr="00C22C32">
        <w:rPr>
          <w:rFonts w:asciiTheme="majorHAnsi" w:hAnsiTheme="majorHAnsi"/>
          <w:b/>
          <w:color w:val="000000" w:themeColor="text1"/>
          <w:sz w:val="20"/>
          <w:szCs w:val="20"/>
        </w:rPr>
        <w:t xml:space="preserve">Type B Study Visit </w:t>
      </w:r>
      <w:r w:rsidRPr="00C22C32">
        <w:rPr>
          <w:rFonts w:asciiTheme="majorHAnsi" w:hAnsiTheme="majorHAnsi"/>
          <w:color w:val="000000" w:themeColor="text1"/>
          <w:sz w:val="20"/>
          <w:szCs w:val="20"/>
        </w:rPr>
        <w:t>is part of the Stand-alone study visit program, and planned through a special budget line within the PEM PAL budget.</w:t>
      </w:r>
    </w:p>
    <w:p w:rsidR="009B4872" w:rsidRPr="00C22C32" w:rsidRDefault="009B4872" w:rsidP="009B4872">
      <w:pPr>
        <w:jc w:val="both"/>
        <w:rPr>
          <w:rFonts w:asciiTheme="majorHAnsi" w:hAnsiTheme="majorHAnsi"/>
          <w:color w:val="000000" w:themeColor="text1"/>
          <w:sz w:val="20"/>
          <w:szCs w:val="20"/>
        </w:rPr>
      </w:pPr>
    </w:p>
    <w:p w:rsidR="009B4872" w:rsidRPr="00C22C32" w:rsidRDefault="009B4872" w:rsidP="009B4872">
      <w:pPr>
        <w:jc w:val="both"/>
        <w:rPr>
          <w:rFonts w:asciiTheme="majorHAnsi" w:hAnsiTheme="majorHAnsi"/>
          <w:color w:val="000000" w:themeColor="text1"/>
          <w:sz w:val="20"/>
          <w:szCs w:val="20"/>
        </w:rPr>
      </w:pPr>
      <w:r w:rsidRPr="00C22C32">
        <w:rPr>
          <w:rFonts w:asciiTheme="majorHAnsi" w:hAnsiTheme="majorHAnsi"/>
          <w:color w:val="000000" w:themeColor="text1"/>
          <w:sz w:val="20"/>
          <w:szCs w:val="20"/>
        </w:rPr>
        <w:t xml:space="preserve">Type B Study Visits are usually organized by institution(s) of the visiting country; focus on multiple topics; and, involve participants-beneficiaries from one country visiting the peers in another </w:t>
      </w:r>
      <w:proofErr w:type="gramStart"/>
      <w:r w:rsidRPr="00C22C32">
        <w:rPr>
          <w:rFonts w:asciiTheme="majorHAnsi" w:hAnsiTheme="majorHAnsi"/>
          <w:color w:val="000000" w:themeColor="text1"/>
          <w:sz w:val="20"/>
          <w:szCs w:val="20"/>
        </w:rPr>
        <w:t>country(</w:t>
      </w:r>
      <w:proofErr w:type="spellStart"/>
      <w:proofErr w:type="gramEnd"/>
      <w:r w:rsidRPr="00C22C32">
        <w:rPr>
          <w:rFonts w:asciiTheme="majorHAnsi" w:hAnsiTheme="majorHAnsi"/>
          <w:color w:val="000000" w:themeColor="text1"/>
          <w:sz w:val="20"/>
          <w:szCs w:val="20"/>
        </w:rPr>
        <w:t>ies</w:t>
      </w:r>
      <w:proofErr w:type="spellEnd"/>
      <w:r w:rsidRPr="00C22C32">
        <w:rPr>
          <w:rFonts w:asciiTheme="majorHAnsi" w:hAnsiTheme="majorHAnsi"/>
          <w:color w:val="000000" w:themeColor="text1"/>
          <w:sz w:val="20"/>
          <w:szCs w:val="20"/>
        </w:rPr>
        <w:t xml:space="preserve">). Nevertheless, Type B Study Visits involving participants-beneficiaries from two or more countries can also be considered under the Stand-alone study visit program. </w:t>
      </w:r>
    </w:p>
    <w:p w:rsidR="009B4872" w:rsidRPr="00C22C32" w:rsidRDefault="009B4872" w:rsidP="009B4872">
      <w:pPr>
        <w:jc w:val="both"/>
        <w:rPr>
          <w:rFonts w:asciiTheme="majorHAnsi" w:hAnsiTheme="majorHAnsi"/>
          <w:color w:val="000000" w:themeColor="text1"/>
          <w:sz w:val="20"/>
          <w:szCs w:val="20"/>
        </w:rPr>
      </w:pPr>
      <w:r w:rsidRPr="00C22C32">
        <w:rPr>
          <w:rFonts w:asciiTheme="majorHAnsi" w:hAnsiTheme="majorHAnsi"/>
          <w:color w:val="000000" w:themeColor="text1"/>
          <w:sz w:val="20"/>
          <w:szCs w:val="20"/>
        </w:rPr>
        <w:t xml:space="preserve">Participants-beneficiaries for the Type B Study Visit are selected by their institution(s) based on their eligibility, relevance and expected impact. </w:t>
      </w:r>
    </w:p>
    <w:p w:rsidR="009B4872" w:rsidRDefault="009B4872" w:rsidP="009B4872">
      <w:pPr>
        <w:jc w:val="both"/>
        <w:rPr>
          <w:rFonts w:asciiTheme="majorHAnsi" w:hAnsiTheme="majorHAnsi"/>
          <w:color w:val="000000" w:themeColor="text1"/>
          <w:sz w:val="20"/>
          <w:szCs w:val="20"/>
        </w:rPr>
      </w:pPr>
      <w:r w:rsidRPr="00C22C32">
        <w:rPr>
          <w:rFonts w:asciiTheme="majorHAnsi" w:hAnsiTheme="majorHAnsi"/>
          <w:color w:val="000000" w:themeColor="text1"/>
          <w:sz w:val="20"/>
          <w:szCs w:val="20"/>
        </w:rPr>
        <w:t>The institution(s) of the visiting country(</w:t>
      </w:r>
      <w:proofErr w:type="spellStart"/>
      <w:r w:rsidRPr="00C22C32">
        <w:rPr>
          <w:rFonts w:asciiTheme="majorHAnsi" w:hAnsiTheme="majorHAnsi"/>
          <w:color w:val="000000" w:themeColor="text1"/>
          <w:sz w:val="20"/>
          <w:szCs w:val="20"/>
        </w:rPr>
        <w:t>ies</w:t>
      </w:r>
      <w:proofErr w:type="spellEnd"/>
      <w:r w:rsidRPr="00C22C32">
        <w:rPr>
          <w:rFonts w:asciiTheme="majorHAnsi" w:hAnsiTheme="majorHAnsi"/>
          <w:color w:val="000000" w:themeColor="text1"/>
          <w:sz w:val="20"/>
          <w:szCs w:val="20"/>
        </w:rPr>
        <w:t xml:space="preserve">) define(s) objectives of a study visit and appoint(s) a person, who will be, in consultation with the resource team (including the WB Task Team Leader, Community Facilitator, donors, external experts and the PEM PAL Secretariat)  in charge of coordination/preparation of the study visit (hereinafter: </w:t>
      </w:r>
      <w:r w:rsidRPr="00C22C32">
        <w:rPr>
          <w:rFonts w:asciiTheme="majorHAnsi" w:hAnsiTheme="majorHAnsi"/>
          <w:b/>
          <w:color w:val="000000" w:themeColor="text1"/>
          <w:sz w:val="20"/>
          <w:szCs w:val="20"/>
        </w:rPr>
        <w:t>Coordinator</w:t>
      </w:r>
      <w:r w:rsidRPr="00C22C32">
        <w:rPr>
          <w:rFonts w:asciiTheme="majorHAnsi" w:hAnsiTheme="majorHAnsi"/>
          <w:color w:val="000000" w:themeColor="text1"/>
          <w:sz w:val="20"/>
          <w:szCs w:val="20"/>
        </w:rPr>
        <w:t>).</w:t>
      </w:r>
    </w:p>
    <w:p w:rsidR="009B4872" w:rsidRPr="00C22C32" w:rsidRDefault="009B4872" w:rsidP="009B4872">
      <w:pPr>
        <w:jc w:val="both"/>
        <w:rPr>
          <w:rFonts w:asciiTheme="majorHAnsi" w:hAnsiTheme="majorHAnsi"/>
          <w:color w:val="000000" w:themeColor="text1"/>
          <w:sz w:val="20"/>
          <w:szCs w:val="20"/>
        </w:rPr>
      </w:pPr>
    </w:p>
    <w:p w:rsidR="009B4872" w:rsidRDefault="009B4872" w:rsidP="009B4872">
      <w:pPr>
        <w:numPr>
          <w:ilvl w:val="0"/>
          <w:numId w:val="1"/>
        </w:numPr>
        <w:spacing w:after="0" w:line="240" w:lineRule="auto"/>
        <w:jc w:val="both"/>
        <w:rPr>
          <w:rFonts w:asciiTheme="majorHAnsi" w:hAnsiTheme="majorHAnsi"/>
          <w:b/>
          <w:color w:val="000000" w:themeColor="text1"/>
          <w:sz w:val="20"/>
          <w:szCs w:val="20"/>
        </w:rPr>
      </w:pPr>
      <w:r w:rsidRPr="00C22C32">
        <w:rPr>
          <w:rFonts w:asciiTheme="majorHAnsi" w:hAnsiTheme="majorHAnsi"/>
          <w:b/>
          <w:color w:val="000000" w:themeColor="text1"/>
          <w:sz w:val="20"/>
          <w:szCs w:val="20"/>
        </w:rPr>
        <w:t>EXPECTED OUTPUTS</w:t>
      </w:r>
    </w:p>
    <w:p w:rsidR="009B4872" w:rsidRPr="00C22C32" w:rsidRDefault="009B4872" w:rsidP="009B4872">
      <w:pPr>
        <w:spacing w:after="0" w:line="240" w:lineRule="auto"/>
        <w:ind w:left="720"/>
        <w:jc w:val="both"/>
        <w:rPr>
          <w:rFonts w:asciiTheme="majorHAnsi" w:hAnsiTheme="majorHAnsi"/>
          <w:b/>
          <w:color w:val="000000" w:themeColor="text1"/>
          <w:sz w:val="20"/>
          <w:szCs w:val="20"/>
        </w:rPr>
      </w:pPr>
    </w:p>
    <w:p w:rsidR="009B4872" w:rsidRPr="00C22C32" w:rsidRDefault="009B4872" w:rsidP="009B4872">
      <w:pPr>
        <w:numPr>
          <w:ilvl w:val="1"/>
          <w:numId w:val="1"/>
        </w:numPr>
        <w:spacing w:after="0" w:line="240" w:lineRule="auto"/>
        <w:jc w:val="both"/>
        <w:rPr>
          <w:rFonts w:asciiTheme="majorHAnsi" w:hAnsiTheme="majorHAnsi"/>
          <w:b/>
          <w:color w:val="000000" w:themeColor="text1"/>
          <w:sz w:val="20"/>
          <w:szCs w:val="20"/>
        </w:rPr>
      </w:pPr>
      <w:r w:rsidRPr="00C22C32">
        <w:rPr>
          <w:rFonts w:asciiTheme="majorHAnsi" w:hAnsiTheme="majorHAnsi"/>
          <w:b/>
          <w:color w:val="000000" w:themeColor="text1"/>
          <w:sz w:val="20"/>
          <w:szCs w:val="20"/>
        </w:rPr>
        <w:t>Information document</w:t>
      </w:r>
    </w:p>
    <w:p w:rsidR="009B4872" w:rsidRDefault="009B4872" w:rsidP="009B4872">
      <w:pPr>
        <w:jc w:val="both"/>
        <w:rPr>
          <w:rFonts w:asciiTheme="majorHAnsi" w:hAnsiTheme="majorHAnsi"/>
          <w:color w:val="000000" w:themeColor="text1"/>
          <w:sz w:val="20"/>
          <w:szCs w:val="20"/>
        </w:rPr>
      </w:pPr>
    </w:p>
    <w:p w:rsidR="009B4872" w:rsidRPr="00C22C32" w:rsidRDefault="009B4872" w:rsidP="009B4872">
      <w:pPr>
        <w:jc w:val="both"/>
        <w:rPr>
          <w:rFonts w:asciiTheme="majorHAnsi" w:hAnsiTheme="majorHAnsi"/>
          <w:color w:val="000000" w:themeColor="text1"/>
          <w:sz w:val="20"/>
          <w:szCs w:val="20"/>
        </w:rPr>
      </w:pPr>
      <w:r w:rsidRPr="00C22C32">
        <w:rPr>
          <w:rFonts w:asciiTheme="majorHAnsi" w:hAnsiTheme="majorHAnsi"/>
          <w:color w:val="000000" w:themeColor="text1"/>
          <w:sz w:val="20"/>
          <w:szCs w:val="20"/>
        </w:rPr>
        <w:t>Ahead of a study visit, the Coordinator prepares an Information document on the topic of the visit (1,000 – 1,500 words). It should include (</w:t>
      </w:r>
      <w:proofErr w:type="spellStart"/>
      <w:r w:rsidRPr="00C22C32">
        <w:rPr>
          <w:rFonts w:asciiTheme="majorHAnsi" w:hAnsiTheme="majorHAnsi"/>
          <w:color w:val="000000" w:themeColor="text1"/>
          <w:sz w:val="20"/>
          <w:szCs w:val="20"/>
        </w:rPr>
        <w:t>i</w:t>
      </w:r>
      <w:proofErr w:type="spellEnd"/>
      <w:r w:rsidRPr="00C22C32">
        <w:rPr>
          <w:rFonts w:asciiTheme="majorHAnsi" w:hAnsiTheme="majorHAnsi"/>
          <w:color w:val="000000" w:themeColor="text1"/>
          <w:sz w:val="20"/>
          <w:szCs w:val="20"/>
        </w:rPr>
        <w:t>) objectives of the study visit; (ii) description of the institutional set up and regulation in the country(</w:t>
      </w:r>
      <w:proofErr w:type="spellStart"/>
      <w:r w:rsidRPr="00C22C32">
        <w:rPr>
          <w:rFonts w:asciiTheme="majorHAnsi" w:hAnsiTheme="majorHAnsi"/>
          <w:color w:val="000000" w:themeColor="text1"/>
          <w:sz w:val="20"/>
          <w:szCs w:val="20"/>
        </w:rPr>
        <w:t>ies</w:t>
      </w:r>
      <w:proofErr w:type="spellEnd"/>
      <w:r w:rsidRPr="00C22C32">
        <w:rPr>
          <w:rFonts w:asciiTheme="majorHAnsi" w:hAnsiTheme="majorHAnsi"/>
          <w:color w:val="000000" w:themeColor="text1"/>
          <w:sz w:val="20"/>
          <w:szCs w:val="20"/>
        </w:rPr>
        <w:t>) of the beneficiary(</w:t>
      </w:r>
      <w:proofErr w:type="spellStart"/>
      <w:r w:rsidRPr="00C22C32">
        <w:rPr>
          <w:rFonts w:asciiTheme="majorHAnsi" w:hAnsiTheme="majorHAnsi"/>
          <w:color w:val="000000" w:themeColor="text1"/>
          <w:sz w:val="20"/>
          <w:szCs w:val="20"/>
        </w:rPr>
        <w:t>ies</w:t>
      </w:r>
      <w:proofErr w:type="spellEnd"/>
      <w:r w:rsidRPr="00C22C32">
        <w:rPr>
          <w:rFonts w:asciiTheme="majorHAnsi" w:hAnsiTheme="majorHAnsi"/>
          <w:color w:val="000000" w:themeColor="text1"/>
          <w:sz w:val="20"/>
          <w:szCs w:val="20"/>
        </w:rPr>
        <w:t xml:space="preserve">) and that of the host (e.g., what are their similarities and how they differ; main challenges, plans/timing for adoption of new legislation / reform implementation); (iii) socio-economic context of the visiting country; (iv) any other development cooperation project in the same area currently planned or implemented; (v) intended follow-up activities; etc. </w:t>
      </w:r>
    </w:p>
    <w:p w:rsidR="009B4872" w:rsidRPr="00C22C32" w:rsidRDefault="009B4872" w:rsidP="009B4872">
      <w:pPr>
        <w:numPr>
          <w:ilvl w:val="1"/>
          <w:numId w:val="1"/>
        </w:numPr>
        <w:spacing w:after="0" w:line="240" w:lineRule="auto"/>
        <w:jc w:val="both"/>
        <w:rPr>
          <w:rFonts w:asciiTheme="majorHAnsi" w:hAnsiTheme="majorHAnsi"/>
          <w:b/>
          <w:color w:val="000000" w:themeColor="text1"/>
          <w:sz w:val="20"/>
          <w:szCs w:val="20"/>
        </w:rPr>
      </w:pPr>
      <w:r w:rsidRPr="00C22C32">
        <w:rPr>
          <w:rFonts w:asciiTheme="majorHAnsi" w:hAnsiTheme="majorHAnsi"/>
          <w:b/>
          <w:color w:val="000000" w:themeColor="text1"/>
          <w:sz w:val="20"/>
          <w:szCs w:val="20"/>
        </w:rPr>
        <w:t>Preliminary agenda</w:t>
      </w:r>
    </w:p>
    <w:p w:rsidR="00842037" w:rsidRDefault="00842037" w:rsidP="009B4872">
      <w:pPr>
        <w:jc w:val="both"/>
        <w:rPr>
          <w:rFonts w:asciiTheme="majorHAnsi" w:hAnsiTheme="majorHAnsi"/>
          <w:color w:val="000000" w:themeColor="text1"/>
          <w:sz w:val="20"/>
          <w:szCs w:val="20"/>
        </w:rPr>
      </w:pPr>
    </w:p>
    <w:p w:rsidR="009B4872" w:rsidRPr="00C22C32" w:rsidRDefault="009B4872" w:rsidP="009B4872">
      <w:pPr>
        <w:jc w:val="both"/>
        <w:rPr>
          <w:rFonts w:asciiTheme="majorHAnsi" w:hAnsiTheme="majorHAnsi"/>
          <w:color w:val="000000" w:themeColor="text1"/>
          <w:sz w:val="20"/>
          <w:szCs w:val="20"/>
        </w:rPr>
      </w:pPr>
      <w:r w:rsidRPr="00C22C32">
        <w:rPr>
          <w:rFonts w:asciiTheme="majorHAnsi" w:hAnsiTheme="majorHAnsi"/>
          <w:color w:val="000000" w:themeColor="text1"/>
          <w:sz w:val="20"/>
          <w:szCs w:val="20"/>
        </w:rPr>
        <w:t xml:space="preserve">Ahead of a study visit, the Coordinator prepares a Preliminary agenda of the study visit. He/she establishes contact, and discusses the agenda with the peers of the hosting institution.  </w:t>
      </w:r>
    </w:p>
    <w:p w:rsidR="009B4872" w:rsidRDefault="009B4872" w:rsidP="009B4872">
      <w:pPr>
        <w:numPr>
          <w:ilvl w:val="1"/>
          <w:numId w:val="1"/>
        </w:numPr>
        <w:spacing w:after="0" w:line="240" w:lineRule="auto"/>
        <w:jc w:val="both"/>
        <w:rPr>
          <w:rFonts w:asciiTheme="majorHAnsi" w:hAnsiTheme="majorHAnsi"/>
          <w:b/>
          <w:color w:val="000000" w:themeColor="text1"/>
          <w:sz w:val="20"/>
          <w:szCs w:val="20"/>
        </w:rPr>
      </w:pPr>
      <w:r w:rsidRPr="00C22C32">
        <w:rPr>
          <w:rFonts w:asciiTheme="majorHAnsi" w:hAnsiTheme="majorHAnsi"/>
          <w:b/>
          <w:color w:val="000000" w:themeColor="text1"/>
          <w:sz w:val="20"/>
          <w:szCs w:val="20"/>
        </w:rPr>
        <w:t>Report</w:t>
      </w:r>
    </w:p>
    <w:p w:rsidR="009B4872" w:rsidRDefault="009B4872" w:rsidP="009B4872">
      <w:pPr>
        <w:spacing w:after="0" w:line="240" w:lineRule="auto"/>
        <w:jc w:val="both"/>
        <w:rPr>
          <w:rFonts w:asciiTheme="majorHAnsi" w:hAnsiTheme="majorHAnsi"/>
          <w:b/>
          <w:color w:val="000000" w:themeColor="text1"/>
          <w:sz w:val="20"/>
          <w:szCs w:val="20"/>
        </w:rPr>
      </w:pPr>
    </w:p>
    <w:p w:rsidR="009B4872" w:rsidRPr="009B4872" w:rsidRDefault="009B4872" w:rsidP="009B4872">
      <w:pPr>
        <w:spacing w:after="0" w:line="240" w:lineRule="auto"/>
        <w:jc w:val="both"/>
        <w:rPr>
          <w:rFonts w:asciiTheme="majorHAnsi" w:hAnsiTheme="majorHAnsi"/>
          <w:b/>
          <w:color w:val="000000" w:themeColor="text1"/>
          <w:sz w:val="20"/>
          <w:szCs w:val="20"/>
        </w:rPr>
      </w:pPr>
      <w:r w:rsidRPr="009B4872">
        <w:rPr>
          <w:rFonts w:asciiTheme="majorHAnsi" w:hAnsiTheme="majorHAnsi"/>
          <w:color w:val="000000" w:themeColor="text1"/>
          <w:sz w:val="20"/>
          <w:szCs w:val="20"/>
        </w:rPr>
        <w:t>Coordinator prepares a report on the study visit. The report should (</w:t>
      </w:r>
      <w:proofErr w:type="spellStart"/>
      <w:r w:rsidRPr="009B4872">
        <w:rPr>
          <w:rFonts w:asciiTheme="majorHAnsi" w:hAnsiTheme="majorHAnsi"/>
          <w:color w:val="000000" w:themeColor="text1"/>
          <w:sz w:val="20"/>
          <w:szCs w:val="20"/>
        </w:rPr>
        <w:t>i</w:t>
      </w:r>
      <w:proofErr w:type="spellEnd"/>
      <w:r w:rsidRPr="009B4872">
        <w:rPr>
          <w:rFonts w:asciiTheme="majorHAnsi" w:hAnsiTheme="majorHAnsi"/>
          <w:color w:val="000000" w:themeColor="text1"/>
          <w:sz w:val="20"/>
          <w:szCs w:val="20"/>
        </w:rPr>
        <w:t xml:space="preserve">) summarize the learning experience; (ii) evaluate the quality and effectiveness of the program and its outcomes; (iii) give an idea of how well the visit went and provide food for reflection on the issues addressed; and, (v) discuss options for follow-up activities. </w:t>
      </w:r>
    </w:p>
    <w:p w:rsidR="00842037" w:rsidRDefault="00842037" w:rsidP="009B4872">
      <w:pPr>
        <w:jc w:val="both"/>
        <w:rPr>
          <w:rFonts w:asciiTheme="majorHAnsi" w:hAnsiTheme="majorHAnsi"/>
          <w:color w:val="000000" w:themeColor="text1"/>
          <w:sz w:val="20"/>
          <w:szCs w:val="20"/>
        </w:rPr>
      </w:pPr>
    </w:p>
    <w:p w:rsidR="009B4872" w:rsidRPr="00C22C32" w:rsidRDefault="009B4872" w:rsidP="009B4872">
      <w:pPr>
        <w:jc w:val="both"/>
        <w:rPr>
          <w:rFonts w:asciiTheme="majorHAnsi" w:hAnsiTheme="majorHAnsi"/>
          <w:color w:val="000000" w:themeColor="text1"/>
          <w:sz w:val="20"/>
          <w:szCs w:val="20"/>
        </w:rPr>
      </w:pPr>
      <w:r w:rsidRPr="00C22C32">
        <w:rPr>
          <w:rFonts w:asciiTheme="majorHAnsi" w:hAnsiTheme="majorHAnsi"/>
          <w:color w:val="000000" w:themeColor="text1"/>
          <w:sz w:val="20"/>
          <w:szCs w:val="20"/>
        </w:rPr>
        <w:t xml:space="preserve">Within two weeks following the completion of the study visit, the Coordinator sends the report to the PEM PAL Secretariat for posting on the PEM PAL website, and to the COP Executive Committee for endorsement at the next meeting.  </w:t>
      </w:r>
    </w:p>
    <w:p w:rsidR="009B4872" w:rsidRPr="00C22C32" w:rsidRDefault="009B4872" w:rsidP="009B4872">
      <w:pPr>
        <w:jc w:val="both"/>
        <w:rPr>
          <w:rFonts w:asciiTheme="majorHAnsi" w:hAnsiTheme="majorHAnsi"/>
          <w:color w:val="000000" w:themeColor="text1"/>
          <w:sz w:val="20"/>
          <w:szCs w:val="20"/>
        </w:rPr>
      </w:pPr>
      <w:r w:rsidRPr="00C22C32">
        <w:rPr>
          <w:rFonts w:asciiTheme="majorHAnsi" w:hAnsiTheme="majorHAnsi"/>
          <w:color w:val="000000" w:themeColor="text1"/>
          <w:sz w:val="20"/>
          <w:szCs w:val="20"/>
        </w:rPr>
        <w:t>In addition, the Coordinator disseminates the information/report about the visit to interested peers, national authorities and other stakeholders.</w:t>
      </w:r>
    </w:p>
    <w:p w:rsidR="009B4872" w:rsidRPr="00C22C32" w:rsidRDefault="009B4872" w:rsidP="009B4872">
      <w:pPr>
        <w:numPr>
          <w:ilvl w:val="1"/>
          <w:numId w:val="1"/>
        </w:numPr>
        <w:spacing w:after="0" w:line="240" w:lineRule="auto"/>
        <w:jc w:val="both"/>
        <w:rPr>
          <w:rFonts w:asciiTheme="majorHAnsi" w:hAnsiTheme="majorHAnsi"/>
          <w:b/>
          <w:color w:val="000000" w:themeColor="text1"/>
          <w:sz w:val="20"/>
          <w:szCs w:val="20"/>
        </w:rPr>
      </w:pPr>
      <w:r w:rsidRPr="00C22C32">
        <w:rPr>
          <w:rFonts w:asciiTheme="majorHAnsi" w:hAnsiTheme="majorHAnsi"/>
          <w:b/>
          <w:color w:val="000000" w:themeColor="text1"/>
          <w:sz w:val="20"/>
          <w:szCs w:val="20"/>
        </w:rPr>
        <w:lastRenderedPageBreak/>
        <w:t>Evaluation</w:t>
      </w:r>
    </w:p>
    <w:p w:rsidR="009B4872" w:rsidRPr="00C22C32" w:rsidRDefault="009B4872" w:rsidP="009B4872">
      <w:pPr>
        <w:ind w:left="360"/>
        <w:jc w:val="both"/>
        <w:rPr>
          <w:rFonts w:asciiTheme="majorHAnsi" w:hAnsiTheme="majorHAnsi"/>
          <w:color w:val="000000" w:themeColor="text1"/>
          <w:sz w:val="20"/>
          <w:szCs w:val="20"/>
        </w:rPr>
      </w:pPr>
    </w:p>
    <w:p w:rsidR="009B4872" w:rsidRPr="00C22C32" w:rsidRDefault="009B4872" w:rsidP="009B4872">
      <w:pPr>
        <w:jc w:val="both"/>
        <w:rPr>
          <w:rFonts w:asciiTheme="majorHAnsi" w:hAnsiTheme="majorHAnsi"/>
          <w:color w:val="000000" w:themeColor="text1"/>
          <w:sz w:val="20"/>
          <w:szCs w:val="20"/>
        </w:rPr>
      </w:pPr>
      <w:r w:rsidRPr="00C22C32">
        <w:rPr>
          <w:rFonts w:asciiTheme="majorHAnsi" w:hAnsiTheme="majorHAnsi"/>
          <w:color w:val="000000" w:themeColor="text1"/>
          <w:sz w:val="20"/>
          <w:szCs w:val="20"/>
        </w:rPr>
        <w:t xml:space="preserve">The PEM PAL Secretariat carries out periodic surveys involving all stakeholders (visiting and host institutions) regarding logistics, distribution of time and other elements of the visit. </w:t>
      </w:r>
    </w:p>
    <w:p w:rsidR="009B4872" w:rsidRPr="00C22C32" w:rsidRDefault="009B4872" w:rsidP="009B4872">
      <w:pPr>
        <w:jc w:val="both"/>
        <w:rPr>
          <w:rFonts w:asciiTheme="majorHAnsi" w:hAnsiTheme="majorHAnsi"/>
          <w:color w:val="000000" w:themeColor="text1"/>
          <w:sz w:val="20"/>
          <w:szCs w:val="20"/>
        </w:rPr>
      </w:pPr>
      <w:r w:rsidRPr="00C22C32">
        <w:rPr>
          <w:rFonts w:asciiTheme="majorHAnsi" w:hAnsiTheme="majorHAnsi"/>
          <w:color w:val="000000" w:themeColor="text1"/>
          <w:sz w:val="20"/>
          <w:szCs w:val="20"/>
        </w:rPr>
        <w:t xml:space="preserve">After the completion of each study visit, Coordinator collects participants’ assessments of the importance of the study visit for their work and on the envisaged follow up activities, and submits them to the PEM PAL Secretariat. </w:t>
      </w:r>
    </w:p>
    <w:p w:rsidR="009B4872" w:rsidRDefault="009B4872" w:rsidP="009B4872">
      <w:pPr>
        <w:jc w:val="both"/>
        <w:rPr>
          <w:rFonts w:asciiTheme="majorHAnsi" w:hAnsiTheme="majorHAnsi"/>
          <w:color w:val="000000" w:themeColor="text1"/>
          <w:sz w:val="20"/>
          <w:szCs w:val="20"/>
        </w:rPr>
      </w:pPr>
      <w:r w:rsidRPr="00C22C32">
        <w:rPr>
          <w:rFonts w:asciiTheme="majorHAnsi" w:hAnsiTheme="majorHAnsi"/>
          <w:color w:val="000000" w:themeColor="text1"/>
          <w:sz w:val="20"/>
          <w:szCs w:val="20"/>
        </w:rPr>
        <w:t xml:space="preserve">Periodic surveys and participants’ assessments collected after each study visit provide guidance on future organization of study visit program and information on its sustainability. The PEM PAL Secretariat prepares quarterly evaluation reports for the Steering Committee. </w:t>
      </w:r>
    </w:p>
    <w:p w:rsidR="009B4872" w:rsidRDefault="009B4872" w:rsidP="009B4872">
      <w:pPr>
        <w:numPr>
          <w:ilvl w:val="0"/>
          <w:numId w:val="1"/>
        </w:numPr>
        <w:spacing w:after="0" w:line="240" w:lineRule="auto"/>
        <w:jc w:val="both"/>
        <w:rPr>
          <w:rFonts w:asciiTheme="majorHAnsi" w:hAnsiTheme="majorHAnsi"/>
          <w:b/>
          <w:color w:val="000000" w:themeColor="text1"/>
          <w:sz w:val="20"/>
          <w:szCs w:val="20"/>
        </w:rPr>
      </w:pPr>
      <w:r w:rsidRPr="00C22C32">
        <w:rPr>
          <w:rFonts w:asciiTheme="majorHAnsi" w:hAnsiTheme="majorHAnsi"/>
          <w:b/>
          <w:color w:val="000000" w:themeColor="text1"/>
          <w:sz w:val="20"/>
          <w:szCs w:val="20"/>
        </w:rPr>
        <w:t>PROCEDURE</w:t>
      </w:r>
    </w:p>
    <w:p w:rsidR="009B4872" w:rsidRPr="00C22C32" w:rsidRDefault="009B4872" w:rsidP="009B4872">
      <w:pPr>
        <w:spacing w:after="0" w:line="240" w:lineRule="auto"/>
        <w:ind w:left="720"/>
        <w:jc w:val="both"/>
        <w:rPr>
          <w:rFonts w:asciiTheme="majorHAnsi" w:hAnsiTheme="majorHAnsi"/>
          <w:b/>
          <w:color w:val="000000" w:themeColor="text1"/>
          <w:sz w:val="20"/>
          <w:szCs w:val="20"/>
        </w:rPr>
      </w:pPr>
    </w:p>
    <w:p w:rsidR="009B4872" w:rsidRPr="00C22C32" w:rsidRDefault="009B4872" w:rsidP="009B4872">
      <w:pPr>
        <w:ind w:left="360"/>
        <w:jc w:val="both"/>
        <w:rPr>
          <w:rFonts w:asciiTheme="majorHAnsi" w:hAnsiTheme="majorHAnsi"/>
          <w:b/>
          <w:color w:val="000000" w:themeColor="text1"/>
          <w:sz w:val="20"/>
          <w:szCs w:val="20"/>
        </w:rPr>
      </w:pPr>
      <w:r w:rsidRPr="00C22C32">
        <w:rPr>
          <w:rFonts w:asciiTheme="majorHAnsi" w:hAnsiTheme="majorHAnsi"/>
          <w:b/>
          <w:color w:val="000000" w:themeColor="text1"/>
          <w:sz w:val="20"/>
          <w:szCs w:val="20"/>
        </w:rPr>
        <w:t xml:space="preserve">4.1. Type </w:t>
      </w:r>
      <w:proofErr w:type="gramStart"/>
      <w:r w:rsidRPr="00C22C32">
        <w:rPr>
          <w:rFonts w:asciiTheme="majorHAnsi" w:hAnsiTheme="majorHAnsi"/>
          <w:b/>
          <w:color w:val="000000" w:themeColor="text1"/>
          <w:sz w:val="20"/>
          <w:szCs w:val="20"/>
        </w:rPr>
        <w:t>A</w:t>
      </w:r>
      <w:proofErr w:type="gramEnd"/>
      <w:r w:rsidRPr="00C22C32">
        <w:rPr>
          <w:rFonts w:asciiTheme="majorHAnsi" w:hAnsiTheme="majorHAnsi"/>
          <w:b/>
          <w:color w:val="000000" w:themeColor="text1"/>
          <w:sz w:val="20"/>
          <w:szCs w:val="20"/>
        </w:rPr>
        <w:t xml:space="preserve"> study visits</w:t>
      </w:r>
    </w:p>
    <w:p w:rsidR="009B4872" w:rsidRPr="00C22C32" w:rsidRDefault="009B4872" w:rsidP="009B4872">
      <w:pPr>
        <w:jc w:val="both"/>
        <w:rPr>
          <w:rFonts w:asciiTheme="majorHAnsi" w:hAnsiTheme="majorHAnsi"/>
          <w:color w:val="000000" w:themeColor="text1"/>
          <w:sz w:val="20"/>
          <w:szCs w:val="20"/>
        </w:rPr>
      </w:pPr>
      <w:r w:rsidRPr="00C22C32">
        <w:rPr>
          <w:rFonts w:asciiTheme="majorHAnsi" w:hAnsiTheme="majorHAnsi"/>
          <w:color w:val="000000" w:themeColor="text1"/>
          <w:sz w:val="20"/>
          <w:szCs w:val="20"/>
        </w:rPr>
        <w:t xml:space="preserve">At least 60 days prior to the planned study visit, the Coordinator submits a proposal for a Type </w:t>
      </w:r>
      <w:proofErr w:type="gramStart"/>
      <w:r w:rsidRPr="00C22C32">
        <w:rPr>
          <w:rFonts w:asciiTheme="majorHAnsi" w:hAnsiTheme="majorHAnsi"/>
          <w:color w:val="000000" w:themeColor="text1"/>
          <w:sz w:val="20"/>
          <w:szCs w:val="20"/>
        </w:rPr>
        <w:t>A</w:t>
      </w:r>
      <w:proofErr w:type="gramEnd"/>
      <w:r w:rsidRPr="00C22C32">
        <w:rPr>
          <w:rFonts w:asciiTheme="majorHAnsi" w:hAnsiTheme="majorHAnsi"/>
          <w:color w:val="000000" w:themeColor="text1"/>
          <w:sz w:val="20"/>
          <w:szCs w:val="20"/>
        </w:rPr>
        <w:t xml:space="preserve"> Study Visit on a Form A (Attachment 1) to the PEM PAL Secretariat, together with an Information document and Preliminary agenda.  </w:t>
      </w:r>
    </w:p>
    <w:p w:rsidR="009B4872" w:rsidRPr="00C22C32" w:rsidRDefault="009B4872" w:rsidP="009B4872">
      <w:pPr>
        <w:jc w:val="both"/>
        <w:rPr>
          <w:rFonts w:asciiTheme="majorHAnsi" w:hAnsiTheme="majorHAnsi"/>
          <w:color w:val="000000" w:themeColor="text1"/>
          <w:sz w:val="20"/>
          <w:szCs w:val="20"/>
        </w:rPr>
      </w:pPr>
      <w:r w:rsidRPr="00C22C32">
        <w:rPr>
          <w:rFonts w:asciiTheme="majorHAnsi" w:hAnsiTheme="majorHAnsi"/>
          <w:color w:val="000000" w:themeColor="text1"/>
          <w:sz w:val="20"/>
          <w:szCs w:val="20"/>
        </w:rPr>
        <w:t>PEM PAL Secretariat prepares an invitation and sends it to relevant institutions of all PEM PAL member countries, which then nominate participants-beneficiaries to join the study visit.</w:t>
      </w:r>
    </w:p>
    <w:p w:rsidR="009B4872" w:rsidRPr="00C22C32" w:rsidRDefault="009B4872" w:rsidP="009B4872">
      <w:pPr>
        <w:jc w:val="both"/>
        <w:rPr>
          <w:rFonts w:asciiTheme="majorHAnsi" w:hAnsiTheme="majorHAnsi"/>
          <w:color w:val="000000" w:themeColor="text1"/>
          <w:sz w:val="20"/>
          <w:szCs w:val="20"/>
        </w:rPr>
      </w:pPr>
      <w:r w:rsidRPr="00C22C32">
        <w:rPr>
          <w:rFonts w:asciiTheme="majorHAnsi" w:hAnsiTheme="majorHAnsi"/>
          <w:color w:val="000000" w:themeColor="text1"/>
          <w:sz w:val="20"/>
          <w:szCs w:val="20"/>
        </w:rPr>
        <w:t>PEM PAL Secretariat prepares a cost estimate.</w:t>
      </w:r>
      <w:r>
        <w:rPr>
          <w:rFonts w:asciiTheme="majorHAnsi" w:hAnsiTheme="majorHAnsi"/>
          <w:color w:val="000000" w:themeColor="text1"/>
          <w:sz w:val="20"/>
          <w:szCs w:val="20"/>
        </w:rPr>
        <w:t xml:space="preserve"> The cost estimate should only include eligible costs as they are defined by the Rules of Operation of the PEM PAL network.</w:t>
      </w:r>
      <w:r w:rsidRPr="00C22C32">
        <w:rPr>
          <w:rFonts w:asciiTheme="majorHAnsi" w:hAnsiTheme="majorHAnsi"/>
          <w:color w:val="000000" w:themeColor="text1"/>
          <w:sz w:val="20"/>
          <w:szCs w:val="20"/>
        </w:rPr>
        <w:t xml:space="preserve"> Type </w:t>
      </w:r>
      <w:proofErr w:type="gramStart"/>
      <w:r w:rsidRPr="00C22C32">
        <w:rPr>
          <w:rFonts w:asciiTheme="majorHAnsi" w:hAnsiTheme="majorHAnsi"/>
          <w:color w:val="000000" w:themeColor="text1"/>
          <w:sz w:val="20"/>
          <w:szCs w:val="20"/>
        </w:rPr>
        <w:t>A</w:t>
      </w:r>
      <w:proofErr w:type="gramEnd"/>
      <w:r w:rsidRPr="00C22C32">
        <w:rPr>
          <w:rFonts w:asciiTheme="majorHAnsi" w:hAnsiTheme="majorHAnsi"/>
          <w:color w:val="000000" w:themeColor="text1"/>
          <w:sz w:val="20"/>
          <w:szCs w:val="20"/>
        </w:rPr>
        <w:t xml:space="preserve"> Study Visits are considered approved if included in the plan of COP activities, and if estimated cost does not exceed by more than 10 percent the budgeted amount. Any spending in excess of 10 percent of the budgeted amount must be approved by the Steering Committee. </w:t>
      </w:r>
    </w:p>
    <w:p w:rsidR="009B4872" w:rsidRPr="00C22C32" w:rsidRDefault="009B4872" w:rsidP="009B4872">
      <w:pPr>
        <w:jc w:val="both"/>
        <w:rPr>
          <w:rFonts w:asciiTheme="majorHAnsi" w:hAnsiTheme="majorHAnsi"/>
          <w:color w:val="000000" w:themeColor="text1"/>
          <w:sz w:val="20"/>
          <w:szCs w:val="20"/>
        </w:rPr>
      </w:pPr>
      <w:r w:rsidRPr="00C22C32">
        <w:rPr>
          <w:rFonts w:asciiTheme="majorHAnsi" w:hAnsiTheme="majorHAnsi"/>
          <w:color w:val="000000" w:themeColor="text1"/>
          <w:sz w:val="20"/>
          <w:szCs w:val="20"/>
        </w:rPr>
        <w:t xml:space="preserve">Based on the Information document, Preliminary agenda and List of Participants (prepared by the PEM PAL Secretariat), the PEM PAL Secretariat, in consultation with the Coordinator and the hosting institution(s) undertakes logistical arrangements related to the Type </w:t>
      </w:r>
      <w:proofErr w:type="gramStart"/>
      <w:r w:rsidRPr="00C22C32">
        <w:rPr>
          <w:rFonts w:asciiTheme="majorHAnsi" w:hAnsiTheme="majorHAnsi"/>
          <w:color w:val="000000" w:themeColor="text1"/>
          <w:sz w:val="20"/>
          <w:szCs w:val="20"/>
        </w:rPr>
        <w:t>A</w:t>
      </w:r>
      <w:proofErr w:type="gramEnd"/>
      <w:r w:rsidRPr="00C22C32">
        <w:rPr>
          <w:rFonts w:asciiTheme="majorHAnsi" w:hAnsiTheme="majorHAnsi"/>
          <w:color w:val="000000" w:themeColor="text1"/>
          <w:sz w:val="20"/>
          <w:szCs w:val="20"/>
        </w:rPr>
        <w:t xml:space="preserve"> Study Visit.  </w:t>
      </w:r>
    </w:p>
    <w:p w:rsidR="009B4872" w:rsidRPr="00C22C32" w:rsidRDefault="009B4872" w:rsidP="009B4872">
      <w:pPr>
        <w:ind w:left="360"/>
        <w:jc w:val="both"/>
        <w:rPr>
          <w:rFonts w:asciiTheme="majorHAnsi" w:hAnsiTheme="majorHAnsi"/>
          <w:b/>
          <w:color w:val="000000" w:themeColor="text1"/>
          <w:sz w:val="20"/>
          <w:szCs w:val="20"/>
        </w:rPr>
      </w:pPr>
      <w:r w:rsidRPr="00C22C32">
        <w:rPr>
          <w:rFonts w:asciiTheme="majorHAnsi" w:hAnsiTheme="majorHAnsi"/>
          <w:b/>
          <w:color w:val="000000" w:themeColor="text1"/>
          <w:sz w:val="20"/>
          <w:szCs w:val="20"/>
        </w:rPr>
        <w:t>4.2. Type B study visits</w:t>
      </w:r>
    </w:p>
    <w:p w:rsidR="009B4872" w:rsidRPr="00C22C32" w:rsidRDefault="009B4872" w:rsidP="009B4872">
      <w:pPr>
        <w:jc w:val="both"/>
        <w:rPr>
          <w:rFonts w:asciiTheme="majorHAnsi" w:hAnsiTheme="majorHAnsi"/>
          <w:color w:val="000000" w:themeColor="text1"/>
          <w:sz w:val="20"/>
          <w:szCs w:val="20"/>
        </w:rPr>
      </w:pPr>
      <w:r w:rsidRPr="00C22C32">
        <w:rPr>
          <w:rFonts w:asciiTheme="majorHAnsi" w:hAnsiTheme="majorHAnsi"/>
          <w:color w:val="000000" w:themeColor="text1"/>
          <w:sz w:val="20"/>
          <w:szCs w:val="20"/>
        </w:rPr>
        <w:t xml:space="preserve">Coordinator submits a proposal for a Type B Study Visit on a Form B, which also includes a List of Participants (Attachment 2) to the PEM PAL Secretariat, together with the Information document (see 3.1.) and Preliminary agenda (see 3.2.). The participants-beneficiaries are selected by their institutions.   </w:t>
      </w:r>
    </w:p>
    <w:p w:rsidR="009B4872" w:rsidRDefault="009B4872" w:rsidP="009B4872">
      <w:pPr>
        <w:jc w:val="both"/>
        <w:rPr>
          <w:rFonts w:asciiTheme="majorHAnsi" w:hAnsiTheme="majorHAnsi"/>
          <w:color w:val="000000" w:themeColor="text1"/>
          <w:sz w:val="20"/>
          <w:szCs w:val="20"/>
        </w:rPr>
      </w:pPr>
      <w:r>
        <w:rPr>
          <w:rFonts w:asciiTheme="majorHAnsi" w:hAnsiTheme="majorHAnsi"/>
          <w:color w:val="000000" w:themeColor="text1"/>
          <w:sz w:val="20"/>
          <w:szCs w:val="20"/>
        </w:rPr>
        <w:t xml:space="preserve">Before initiating further procedural steps, the Secretariat posts, for one month, the request for a study visit on a PEM PAL website and wiki to ensure transparency, efficiency and coordination between potential applicants. </w:t>
      </w:r>
    </w:p>
    <w:p w:rsidR="009B4872" w:rsidRPr="00C22C32" w:rsidRDefault="009B4872" w:rsidP="009B4872">
      <w:pPr>
        <w:jc w:val="both"/>
        <w:rPr>
          <w:rFonts w:asciiTheme="majorHAnsi" w:hAnsiTheme="majorHAnsi"/>
          <w:color w:val="000000" w:themeColor="text1"/>
          <w:sz w:val="20"/>
          <w:szCs w:val="20"/>
        </w:rPr>
      </w:pPr>
      <w:r w:rsidRPr="00C22C32">
        <w:rPr>
          <w:rFonts w:asciiTheme="majorHAnsi" w:hAnsiTheme="majorHAnsi"/>
          <w:color w:val="000000" w:themeColor="text1"/>
          <w:sz w:val="20"/>
          <w:szCs w:val="20"/>
        </w:rPr>
        <w:t>PEM PAL Secretariat prepares a cost estimate.</w:t>
      </w:r>
      <w:r>
        <w:rPr>
          <w:rFonts w:asciiTheme="majorHAnsi" w:hAnsiTheme="majorHAnsi"/>
          <w:color w:val="000000" w:themeColor="text1"/>
          <w:sz w:val="20"/>
          <w:szCs w:val="20"/>
        </w:rPr>
        <w:t xml:space="preserve"> The cost estimate should only include eligible costs as they are defined by the Rules of Operation of the PEM PAL network.</w:t>
      </w:r>
    </w:p>
    <w:p w:rsidR="009B4872" w:rsidRDefault="009B4872" w:rsidP="009B4872">
      <w:pPr>
        <w:jc w:val="both"/>
        <w:rPr>
          <w:rFonts w:asciiTheme="majorHAnsi" w:hAnsiTheme="majorHAnsi"/>
          <w:color w:val="000000" w:themeColor="text1"/>
          <w:sz w:val="20"/>
          <w:szCs w:val="20"/>
        </w:rPr>
      </w:pPr>
      <w:r w:rsidRPr="00C22C32">
        <w:rPr>
          <w:rFonts w:asciiTheme="majorHAnsi" w:hAnsiTheme="majorHAnsi"/>
          <w:color w:val="000000" w:themeColor="text1"/>
          <w:sz w:val="20"/>
          <w:szCs w:val="20"/>
        </w:rPr>
        <w:t>At the end of March, June, September and December of each year, the PEM PAL Secretariat considers the proposals received during the last quarter against (</w:t>
      </w:r>
      <w:proofErr w:type="spellStart"/>
      <w:r w:rsidRPr="00C22C32">
        <w:rPr>
          <w:rFonts w:asciiTheme="majorHAnsi" w:hAnsiTheme="majorHAnsi"/>
          <w:color w:val="000000" w:themeColor="text1"/>
          <w:sz w:val="20"/>
          <w:szCs w:val="20"/>
        </w:rPr>
        <w:t>i</w:t>
      </w:r>
      <w:proofErr w:type="spellEnd"/>
      <w:r w:rsidRPr="00C22C32">
        <w:rPr>
          <w:rFonts w:asciiTheme="majorHAnsi" w:hAnsiTheme="majorHAnsi"/>
          <w:color w:val="000000" w:themeColor="text1"/>
          <w:sz w:val="20"/>
          <w:szCs w:val="20"/>
        </w:rPr>
        <w:t xml:space="preserve">) the available funds in the Stand-alone study visit program budget line, and (ii) a set of indicators drawn from the Information document, such as importance for the reform agenda of the topic addressed in the study visit, planned timing of implementation, expected outcomes, cost per participant, and available co-financing from donors and/or visiting country. </w:t>
      </w:r>
    </w:p>
    <w:p w:rsidR="009B4872" w:rsidRDefault="009B4872" w:rsidP="009B4872">
      <w:pPr>
        <w:jc w:val="both"/>
        <w:rPr>
          <w:rFonts w:asciiTheme="majorHAnsi" w:hAnsiTheme="majorHAnsi"/>
          <w:color w:val="000000" w:themeColor="text1"/>
          <w:sz w:val="20"/>
          <w:szCs w:val="20"/>
        </w:rPr>
      </w:pPr>
      <w:r w:rsidRPr="00C22C32">
        <w:rPr>
          <w:rFonts w:asciiTheme="majorHAnsi" w:hAnsiTheme="majorHAnsi"/>
          <w:color w:val="000000" w:themeColor="text1"/>
          <w:sz w:val="20"/>
          <w:szCs w:val="20"/>
        </w:rPr>
        <w:lastRenderedPageBreak/>
        <w:t xml:space="preserve">Provided insufficient funding is available for all submitted requests, the PEM PAL Secretariat reviews a set of indicators for each individual request, </w:t>
      </w:r>
      <w:r>
        <w:rPr>
          <w:rFonts w:asciiTheme="majorHAnsi" w:hAnsiTheme="majorHAnsi"/>
          <w:color w:val="000000" w:themeColor="text1"/>
          <w:sz w:val="20"/>
          <w:szCs w:val="20"/>
        </w:rPr>
        <w:t xml:space="preserve">identifies study visits with more favorable indicators, </w:t>
      </w:r>
      <w:r w:rsidRPr="00C22C32">
        <w:rPr>
          <w:rFonts w:asciiTheme="majorHAnsi" w:hAnsiTheme="majorHAnsi"/>
          <w:color w:val="000000" w:themeColor="text1"/>
          <w:sz w:val="20"/>
          <w:szCs w:val="20"/>
        </w:rPr>
        <w:t xml:space="preserve">and </w:t>
      </w:r>
      <w:r>
        <w:rPr>
          <w:rFonts w:asciiTheme="majorHAnsi" w:hAnsiTheme="majorHAnsi"/>
          <w:color w:val="000000" w:themeColor="text1"/>
          <w:sz w:val="20"/>
          <w:szCs w:val="20"/>
        </w:rPr>
        <w:t>prepares</w:t>
      </w:r>
      <w:r w:rsidRPr="00C22C32">
        <w:rPr>
          <w:rFonts w:asciiTheme="majorHAnsi" w:hAnsiTheme="majorHAnsi"/>
          <w:color w:val="000000" w:themeColor="text1"/>
          <w:sz w:val="20"/>
          <w:szCs w:val="20"/>
        </w:rPr>
        <w:t>, in agreement with the COP Executive Committees,</w:t>
      </w:r>
      <w:r>
        <w:rPr>
          <w:rFonts w:asciiTheme="majorHAnsi" w:hAnsiTheme="majorHAnsi"/>
          <w:color w:val="000000" w:themeColor="text1"/>
          <w:sz w:val="20"/>
          <w:szCs w:val="20"/>
        </w:rPr>
        <w:t xml:space="preserve"> a short list of proposed study visits.</w:t>
      </w:r>
      <w:r w:rsidRPr="00C22C32">
        <w:rPr>
          <w:rFonts w:asciiTheme="majorHAnsi" w:hAnsiTheme="majorHAnsi"/>
          <w:color w:val="000000" w:themeColor="text1"/>
          <w:sz w:val="20"/>
          <w:szCs w:val="20"/>
        </w:rPr>
        <w:t xml:space="preserve">  </w:t>
      </w:r>
    </w:p>
    <w:p w:rsidR="009B4872" w:rsidRPr="00C22C32" w:rsidRDefault="009B4872" w:rsidP="009B4872">
      <w:pPr>
        <w:jc w:val="both"/>
        <w:rPr>
          <w:rFonts w:asciiTheme="majorHAnsi" w:hAnsiTheme="majorHAnsi"/>
          <w:color w:val="000000" w:themeColor="text1"/>
          <w:sz w:val="20"/>
          <w:szCs w:val="20"/>
        </w:rPr>
      </w:pPr>
      <w:r w:rsidRPr="00C22C32">
        <w:rPr>
          <w:rFonts w:asciiTheme="majorHAnsi" w:hAnsiTheme="majorHAnsi"/>
          <w:color w:val="000000" w:themeColor="text1"/>
          <w:sz w:val="20"/>
          <w:szCs w:val="20"/>
        </w:rPr>
        <w:t xml:space="preserve">The PEM PAL Secretariat sends </w:t>
      </w:r>
      <w:r>
        <w:rPr>
          <w:rFonts w:asciiTheme="majorHAnsi" w:hAnsiTheme="majorHAnsi"/>
          <w:color w:val="000000" w:themeColor="text1"/>
          <w:sz w:val="20"/>
          <w:szCs w:val="20"/>
        </w:rPr>
        <w:t xml:space="preserve">a </w:t>
      </w:r>
      <w:r w:rsidRPr="00C22C32">
        <w:rPr>
          <w:rFonts w:asciiTheme="majorHAnsi" w:hAnsiTheme="majorHAnsi"/>
          <w:color w:val="000000" w:themeColor="text1"/>
          <w:sz w:val="20"/>
          <w:szCs w:val="20"/>
        </w:rPr>
        <w:t>notification on received proposals for study visits</w:t>
      </w:r>
      <w:r>
        <w:rPr>
          <w:rFonts w:asciiTheme="majorHAnsi" w:hAnsiTheme="majorHAnsi"/>
          <w:color w:val="000000" w:themeColor="text1"/>
          <w:sz w:val="20"/>
          <w:szCs w:val="20"/>
        </w:rPr>
        <w:t xml:space="preserve">, together with the short list of study visits, as the case may be, </w:t>
      </w:r>
      <w:r w:rsidRPr="00C22C32">
        <w:rPr>
          <w:rFonts w:asciiTheme="majorHAnsi" w:hAnsiTheme="majorHAnsi"/>
          <w:color w:val="000000" w:themeColor="text1"/>
          <w:sz w:val="20"/>
          <w:szCs w:val="20"/>
        </w:rPr>
        <w:t>to</w:t>
      </w:r>
      <w:r>
        <w:rPr>
          <w:rFonts w:asciiTheme="majorHAnsi" w:hAnsiTheme="majorHAnsi"/>
          <w:color w:val="000000" w:themeColor="text1"/>
          <w:sz w:val="20"/>
          <w:szCs w:val="20"/>
        </w:rPr>
        <w:t xml:space="preserve"> COPs Executive Committees for consideration, and to</w:t>
      </w:r>
      <w:r w:rsidRPr="00C22C32">
        <w:rPr>
          <w:rFonts w:asciiTheme="majorHAnsi" w:hAnsiTheme="majorHAnsi"/>
          <w:color w:val="000000" w:themeColor="text1"/>
          <w:sz w:val="20"/>
          <w:szCs w:val="20"/>
        </w:rPr>
        <w:t xml:space="preserve"> the </w:t>
      </w:r>
      <w:r>
        <w:rPr>
          <w:rFonts w:asciiTheme="majorHAnsi" w:hAnsiTheme="majorHAnsi"/>
          <w:color w:val="000000" w:themeColor="text1"/>
          <w:sz w:val="20"/>
          <w:szCs w:val="20"/>
        </w:rPr>
        <w:t>Steering Committee members</w:t>
      </w:r>
      <w:r w:rsidRPr="00C22C32">
        <w:rPr>
          <w:rFonts w:asciiTheme="majorHAnsi" w:hAnsiTheme="majorHAnsi"/>
          <w:color w:val="000000" w:themeColor="text1"/>
          <w:sz w:val="20"/>
          <w:szCs w:val="20"/>
        </w:rPr>
        <w:t xml:space="preserve"> for consideration </w:t>
      </w:r>
      <w:r>
        <w:rPr>
          <w:rFonts w:asciiTheme="majorHAnsi" w:hAnsiTheme="majorHAnsi"/>
          <w:color w:val="000000" w:themeColor="text1"/>
          <w:sz w:val="20"/>
          <w:szCs w:val="20"/>
        </w:rPr>
        <w:t xml:space="preserve">and approval </w:t>
      </w:r>
      <w:r w:rsidRPr="00C22C32">
        <w:rPr>
          <w:rFonts w:asciiTheme="majorHAnsi" w:hAnsiTheme="majorHAnsi"/>
          <w:color w:val="000000" w:themeColor="text1"/>
          <w:sz w:val="20"/>
          <w:szCs w:val="20"/>
        </w:rPr>
        <w:t>on a non-objection basis.</w:t>
      </w:r>
    </w:p>
    <w:p w:rsidR="009B4872" w:rsidRPr="00C22C32" w:rsidRDefault="009B4872" w:rsidP="009B4872">
      <w:pPr>
        <w:jc w:val="both"/>
        <w:rPr>
          <w:rFonts w:asciiTheme="majorHAnsi" w:hAnsiTheme="majorHAnsi"/>
          <w:color w:val="000000" w:themeColor="text1"/>
          <w:sz w:val="20"/>
          <w:szCs w:val="20"/>
        </w:rPr>
      </w:pPr>
      <w:r>
        <w:rPr>
          <w:rFonts w:asciiTheme="majorHAnsi" w:hAnsiTheme="majorHAnsi"/>
          <w:color w:val="000000" w:themeColor="text1"/>
          <w:sz w:val="20"/>
          <w:szCs w:val="20"/>
        </w:rPr>
        <w:t>A proposal for a study visit is deemed approved provided no objection notice has been received by the Secretariat within 10 working days following the submission of the proposal to the Steering Committee members. Within a 10 working days period, any Steering Committee member may request a formal discussion of the proposal in a regular Steering Committee meeting.</w:t>
      </w:r>
      <w:r w:rsidRPr="00C22C32">
        <w:rPr>
          <w:rFonts w:asciiTheme="majorHAnsi" w:hAnsiTheme="majorHAnsi"/>
          <w:color w:val="000000" w:themeColor="text1"/>
          <w:sz w:val="20"/>
          <w:szCs w:val="20"/>
        </w:rPr>
        <w:t xml:space="preserve"> </w:t>
      </w:r>
    </w:p>
    <w:p w:rsidR="009B4872" w:rsidRPr="00C22C32" w:rsidRDefault="009B4872" w:rsidP="009B4872">
      <w:pPr>
        <w:jc w:val="both"/>
        <w:rPr>
          <w:rFonts w:asciiTheme="majorHAnsi" w:hAnsiTheme="majorHAnsi"/>
          <w:color w:val="000000" w:themeColor="text1"/>
          <w:sz w:val="20"/>
          <w:szCs w:val="20"/>
        </w:rPr>
      </w:pPr>
      <w:r w:rsidRPr="00C22C32">
        <w:rPr>
          <w:rFonts w:asciiTheme="majorHAnsi" w:hAnsiTheme="majorHAnsi"/>
          <w:color w:val="000000" w:themeColor="text1"/>
          <w:sz w:val="20"/>
          <w:szCs w:val="20"/>
        </w:rPr>
        <w:t>Based on the Information document, Preliminary agenda and List of Participants, the PEM PAL Secretariat, in consultation with the Coordinator and the hosting institution(s) undertakes logistical arrangements related to the Type B Study Visit.</w:t>
      </w:r>
    </w:p>
    <w:p w:rsidR="009B4872" w:rsidRPr="00C22C32" w:rsidRDefault="009B4872" w:rsidP="009B4872">
      <w:pPr>
        <w:jc w:val="both"/>
        <w:rPr>
          <w:rFonts w:asciiTheme="majorHAnsi" w:hAnsiTheme="majorHAnsi"/>
          <w:b/>
          <w:color w:val="000000" w:themeColor="text1"/>
          <w:sz w:val="20"/>
          <w:szCs w:val="20"/>
        </w:rPr>
      </w:pPr>
      <w:r w:rsidRPr="00C22C32">
        <w:rPr>
          <w:rFonts w:asciiTheme="majorHAnsi" w:hAnsiTheme="majorHAnsi"/>
          <w:b/>
          <w:color w:val="000000" w:themeColor="text1"/>
          <w:sz w:val="20"/>
          <w:szCs w:val="20"/>
        </w:rPr>
        <w:t xml:space="preserve">        4.3. PEM PAL Secretariat Report to the Steering Committee</w:t>
      </w:r>
    </w:p>
    <w:p w:rsidR="009B4872" w:rsidRPr="00C22C32" w:rsidRDefault="009B4872" w:rsidP="009B4872">
      <w:pPr>
        <w:jc w:val="both"/>
        <w:rPr>
          <w:rFonts w:asciiTheme="majorHAnsi" w:hAnsiTheme="majorHAnsi"/>
          <w:color w:val="000000" w:themeColor="text1"/>
          <w:sz w:val="20"/>
          <w:szCs w:val="20"/>
        </w:rPr>
      </w:pPr>
      <w:r w:rsidRPr="00C22C32">
        <w:rPr>
          <w:rFonts w:asciiTheme="majorHAnsi" w:hAnsiTheme="majorHAnsi"/>
          <w:color w:val="000000" w:themeColor="text1"/>
          <w:sz w:val="20"/>
          <w:szCs w:val="20"/>
        </w:rPr>
        <w:t>By mid-April, mid-July, mid-October and mid-January of each year, the PEM PAL Secretariat reports to the Steering Committee on the (</w:t>
      </w:r>
      <w:proofErr w:type="spellStart"/>
      <w:r w:rsidRPr="00C22C32">
        <w:rPr>
          <w:rFonts w:asciiTheme="majorHAnsi" w:hAnsiTheme="majorHAnsi"/>
          <w:color w:val="000000" w:themeColor="text1"/>
          <w:sz w:val="20"/>
          <w:szCs w:val="20"/>
        </w:rPr>
        <w:t>i</w:t>
      </w:r>
      <w:proofErr w:type="spellEnd"/>
      <w:r w:rsidRPr="00C22C32">
        <w:rPr>
          <w:rFonts w:asciiTheme="majorHAnsi" w:hAnsiTheme="majorHAnsi"/>
          <w:color w:val="000000" w:themeColor="text1"/>
          <w:sz w:val="20"/>
          <w:szCs w:val="20"/>
        </w:rPr>
        <w:t xml:space="preserve">) funds spent and still available for the Stand-alone study visit program, (ii) received proposals for the Type B Study Visits during the preceding quarter, (iii) Type B Study Visits approved by the PEM PAL Secretariat and, if the case may be, reasons for rejection of proposed Type B Study Visits (iv) study visits ( both Type A and Type B) and events, being currently undertaken,  (iv) for each study visit, what are the topics and objectives and results of evaluation, as well as (v) evaluation findings and recommendations.   </w:t>
      </w:r>
    </w:p>
    <w:p w:rsidR="00842037" w:rsidRDefault="00842037">
      <w:pPr>
        <w:rPr>
          <w:rFonts w:asciiTheme="majorHAnsi" w:hAnsiTheme="majorHAnsi"/>
        </w:rPr>
      </w:pPr>
      <w:r>
        <w:rPr>
          <w:rFonts w:asciiTheme="majorHAnsi" w:hAnsiTheme="majorHAnsi"/>
        </w:rPr>
        <w:br w:type="page"/>
      </w:r>
    </w:p>
    <w:p w:rsidR="00842037" w:rsidRDefault="00842037" w:rsidP="00842037">
      <w:pPr>
        <w:jc w:val="right"/>
        <w:rPr>
          <w:b/>
        </w:rPr>
      </w:pPr>
      <w:r w:rsidRPr="00990BF1">
        <w:rPr>
          <w:b/>
        </w:rPr>
        <w:lastRenderedPageBreak/>
        <w:t>ATTACHMENT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842037" w:rsidTr="00842037">
        <w:trPr>
          <w:trHeight w:val="550"/>
          <w:jc w:val="center"/>
        </w:trPr>
        <w:tc>
          <w:tcPr>
            <w:tcW w:w="9212" w:type="dxa"/>
          </w:tcPr>
          <w:p w:rsidR="00842037" w:rsidRDefault="00842037" w:rsidP="00842037">
            <w:r w:rsidRPr="00EF342E">
              <w:t>FORM A</w:t>
            </w:r>
          </w:p>
          <w:p w:rsidR="00842037" w:rsidRPr="00EF342E" w:rsidRDefault="00842037" w:rsidP="00842037">
            <w:pPr>
              <w:jc w:val="center"/>
              <w:rPr>
                <w:b/>
              </w:rPr>
            </w:pPr>
            <w:r w:rsidRPr="00EF342E">
              <w:rPr>
                <w:b/>
              </w:rPr>
              <w:t>TYPE A STUDY VISIT</w:t>
            </w:r>
          </w:p>
        </w:tc>
      </w:tr>
    </w:tbl>
    <w:p w:rsidR="00842037" w:rsidRDefault="00842037" w:rsidP="00842037">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842037" w:rsidRPr="002063A0" w:rsidTr="00E701DA">
        <w:tc>
          <w:tcPr>
            <w:tcW w:w="9212" w:type="dxa"/>
          </w:tcPr>
          <w:p w:rsidR="00842037" w:rsidRPr="00EF342E" w:rsidRDefault="00842037" w:rsidP="00E701DA">
            <w:pPr>
              <w:jc w:val="both"/>
              <w:rPr>
                <w:b/>
              </w:rPr>
            </w:pPr>
            <w:r w:rsidRPr="00EF342E">
              <w:rPr>
                <w:b/>
              </w:rPr>
              <w:t xml:space="preserve">Community of Practice:         </w:t>
            </w:r>
          </w:p>
        </w:tc>
      </w:tr>
    </w:tbl>
    <w:p w:rsidR="00842037" w:rsidRDefault="00842037" w:rsidP="00842037">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842037" w:rsidRPr="002063A0" w:rsidTr="00E701DA">
        <w:tc>
          <w:tcPr>
            <w:tcW w:w="9212" w:type="dxa"/>
          </w:tcPr>
          <w:p w:rsidR="00842037" w:rsidRPr="00EF342E" w:rsidRDefault="00842037" w:rsidP="00842037">
            <w:pPr>
              <w:jc w:val="both"/>
              <w:rPr>
                <w:b/>
              </w:rPr>
            </w:pPr>
            <w:r w:rsidRPr="00EF342E">
              <w:rPr>
                <w:b/>
              </w:rPr>
              <w:t>Coordinator:</w:t>
            </w:r>
          </w:p>
        </w:tc>
      </w:tr>
    </w:tbl>
    <w:p w:rsidR="00842037" w:rsidRPr="002063A0" w:rsidRDefault="00842037" w:rsidP="00842037">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842037" w:rsidRPr="002063A0" w:rsidTr="00E701DA">
        <w:tc>
          <w:tcPr>
            <w:tcW w:w="9212" w:type="dxa"/>
          </w:tcPr>
          <w:p w:rsidR="00842037" w:rsidRPr="00EF342E" w:rsidRDefault="00842037" w:rsidP="00E701DA">
            <w:pPr>
              <w:jc w:val="both"/>
              <w:rPr>
                <w:b/>
              </w:rPr>
            </w:pPr>
            <w:r w:rsidRPr="00EF342E">
              <w:rPr>
                <w:b/>
              </w:rPr>
              <w:t>Study visit to:</w:t>
            </w:r>
          </w:p>
        </w:tc>
      </w:tr>
    </w:tbl>
    <w:p w:rsidR="00842037" w:rsidRDefault="00842037" w:rsidP="00842037">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842037" w:rsidRPr="002063A0" w:rsidTr="00E701DA">
        <w:tc>
          <w:tcPr>
            <w:tcW w:w="9212" w:type="dxa"/>
          </w:tcPr>
          <w:p w:rsidR="00842037" w:rsidRDefault="00842037" w:rsidP="00842037">
            <w:pPr>
              <w:jc w:val="both"/>
              <w:rPr>
                <w:b/>
              </w:rPr>
            </w:pPr>
            <w:r w:rsidRPr="00EF342E">
              <w:rPr>
                <w:b/>
              </w:rPr>
              <w:t>Topic(s):</w:t>
            </w:r>
          </w:p>
          <w:p w:rsidR="00842037" w:rsidRDefault="00842037" w:rsidP="00842037">
            <w:pPr>
              <w:jc w:val="both"/>
              <w:rPr>
                <w:b/>
              </w:rPr>
            </w:pPr>
          </w:p>
          <w:p w:rsidR="00842037" w:rsidRDefault="00842037" w:rsidP="00842037">
            <w:pPr>
              <w:jc w:val="both"/>
              <w:rPr>
                <w:b/>
              </w:rPr>
            </w:pPr>
          </w:p>
          <w:p w:rsidR="00842037" w:rsidRPr="00EF342E" w:rsidRDefault="00842037" w:rsidP="00842037">
            <w:pPr>
              <w:jc w:val="both"/>
              <w:rPr>
                <w:b/>
              </w:rPr>
            </w:pPr>
          </w:p>
        </w:tc>
      </w:tr>
    </w:tbl>
    <w:p w:rsidR="00842037" w:rsidRPr="002063A0" w:rsidRDefault="00842037" w:rsidP="00842037">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842037" w:rsidRPr="002063A0" w:rsidTr="00E701DA">
        <w:tc>
          <w:tcPr>
            <w:tcW w:w="9212" w:type="dxa"/>
          </w:tcPr>
          <w:p w:rsidR="00842037" w:rsidRDefault="00842037" w:rsidP="00842037">
            <w:pPr>
              <w:jc w:val="both"/>
              <w:rPr>
                <w:b/>
              </w:rPr>
            </w:pPr>
            <w:r w:rsidRPr="00EF342E">
              <w:rPr>
                <w:b/>
              </w:rPr>
              <w:t>Objectives:</w:t>
            </w:r>
          </w:p>
          <w:p w:rsidR="00842037" w:rsidRDefault="00842037" w:rsidP="00842037">
            <w:pPr>
              <w:jc w:val="both"/>
              <w:rPr>
                <w:b/>
              </w:rPr>
            </w:pPr>
          </w:p>
          <w:p w:rsidR="00842037" w:rsidRDefault="00842037" w:rsidP="00842037">
            <w:pPr>
              <w:jc w:val="both"/>
              <w:rPr>
                <w:b/>
              </w:rPr>
            </w:pPr>
          </w:p>
          <w:p w:rsidR="00842037" w:rsidRPr="00EF342E" w:rsidRDefault="00842037" w:rsidP="00842037">
            <w:pPr>
              <w:jc w:val="both"/>
              <w:rPr>
                <w:b/>
              </w:rPr>
            </w:pPr>
          </w:p>
        </w:tc>
      </w:tr>
    </w:tbl>
    <w:p w:rsidR="00842037" w:rsidRPr="002063A0" w:rsidRDefault="00842037" w:rsidP="00842037">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842037" w:rsidRPr="002063A0" w:rsidTr="00E701DA">
        <w:tc>
          <w:tcPr>
            <w:tcW w:w="9212" w:type="dxa"/>
          </w:tcPr>
          <w:p w:rsidR="00842037" w:rsidRPr="00EF342E" w:rsidRDefault="00842037" w:rsidP="00E701DA">
            <w:pPr>
              <w:jc w:val="both"/>
              <w:rPr>
                <w:b/>
              </w:rPr>
            </w:pPr>
            <w:r w:rsidRPr="00EF342E">
              <w:rPr>
                <w:b/>
              </w:rPr>
              <w:t xml:space="preserve">Hosting institution(s): </w:t>
            </w:r>
          </w:p>
        </w:tc>
      </w:tr>
    </w:tbl>
    <w:p w:rsidR="00842037" w:rsidRPr="002063A0" w:rsidRDefault="00842037" w:rsidP="00842037">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842037" w:rsidRPr="002063A0" w:rsidTr="00E701DA">
        <w:tc>
          <w:tcPr>
            <w:tcW w:w="9212" w:type="dxa"/>
          </w:tcPr>
          <w:p w:rsidR="00842037" w:rsidRPr="00EF342E" w:rsidRDefault="00842037" w:rsidP="00E701DA">
            <w:pPr>
              <w:jc w:val="both"/>
              <w:rPr>
                <w:b/>
              </w:rPr>
            </w:pPr>
            <w:r w:rsidRPr="00EF342E">
              <w:rPr>
                <w:b/>
              </w:rPr>
              <w:t>Contact person(s) in the hosting institution:</w:t>
            </w:r>
          </w:p>
        </w:tc>
      </w:tr>
    </w:tbl>
    <w:p w:rsidR="00842037" w:rsidRPr="002063A0" w:rsidRDefault="00842037" w:rsidP="00842037">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842037" w:rsidRPr="002063A0" w:rsidTr="00E701DA">
        <w:tc>
          <w:tcPr>
            <w:tcW w:w="9212" w:type="dxa"/>
          </w:tcPr>
          <w:p w:rsidR="00842037" w:rsidRPr="00EF342E" w:rsidRDefault="00842037" w:rsidP="00E701DA">
            <w:pPr>
              <w:jc w:val="both"/>
              <w:rPr>
                <w:b/>
              </w:rPr>
            </w:pPr>
            <w:r w:rsidRPr="00EF342E">
              <w:rPr>
                <w:b/>
              </w:rPr>
              <w:t>Preferred venue/date/duration:</w:t>
            </w:r>
          </w:p>
        </w:tc>
      </w:tr>
    </w:tbl>
    <w:p w:rsidR="00842037" w:rsidRPr="002063A0" w:rsidRDefault="00842037" w:rsidP="00842037">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842037" w:rsidRPr="002063A0" w:rsidTr="00E701DA">
        <w:tc>
          <w:tcPr>
            <w:tcW w:w="9212" w:type="dxa"/>
          </w:tcPr>
          <w:p w:rsidR="00842037" w:rsidRPr="00EF342E" w:rsidRDefault="00842037" w:rsidP="00E701DA">
            <w:pPr>
              <w:jc w:val="both"/>
              <w:rPr>
                <w:b/>
              </w:rPr>
            </w:pPr>
            <w:r w:rsidRPr="00EF342E">
              <w:rPr>
                <w:b/>
              </w:rPr>
              <w:t>Language:</w:t>
            </w:r>
          </w:p>
        </w:tc>
      </w:tr>
    </w:tbl>
    <w:p w:rsidR="00842037" w:rsidRPr="002063A0" w:rsidRDefault="00842037" w:rsidP="00842037">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842037" w:rsidRPr="002063A0" w:rsidTr="00E701DA">
        <w:tc>
          <w:tcPr>
            <w:tcW w:w="9212" w:type="dxa"/>
          </w:tcPr>
          <w:p w:rsidR="00842037" w:rsidRPr="00EF342E" w:rsidRDefault="00842037" w:rsidP="00E701DA">
            <w:pPr>
              <w:jc w:val="both"/>
              <w:rPr>
                <w:b/>
              </w:rPr>
            </w:pPr>
            <w:r w:rsidRPr="00EF342E">
              <w:rPr>
                <w:b/>
              </w:rPr>
              <w:t>Other:</w:t>
            </w:r>
          </w:p>
        </w:tc>
      </w:tr>
    </w:tbl>
    <w:p w:rsidR="00842037" w:rsidRPr="002063A0" w:rsidRDefault="00842037" w:rsidP="00842037">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842037" w:rsidRPr="002063A0" w:rsidTr="00E701DA">
        <w:tc>
          <w:tcPr>
            <w:tcW w:w="9212" w:type="dxa"/>
          </w:tcPr>
          <w:p w:rsidR="00842037" w:rsidRPr="00EF342E" w:rsidRDefault="00842037" w:rsidP="00E701DA">
            <w:pPr>
              <w:jc w:val="both"/>
              <w:rPr>
                <w:b/>
              </w:rPr>
            </w:pPr>
            <w:r w:rsidRPr="00EF342E">
              <w:rPr>
                <w:b/>
              </w:rPr>
              <w:t xml:space="preserve">Enclosure: □ Information document   □ Preliminary Agenda </w:t>
            </w:r>
          </w:p>
        </w:tc>
      </w:tr>
    </w:tbl>
    <w:p w:rsidR="00842037" w:rsidRDefault="00842037" w:rsidP="00842037">
      <w:pPr>
        <w:jc w:val="right"/>
        <w:rPr>
          <w:b/>
        </w:rPr>
      </w:pPr>
    </w:p>
    <w:p w:rsidR="00842037" w:rsidRPr="00842037" w:rsidRDefault="00842037" w:rsidP="00842037">
      <w:pPr>
        <w:pStyle w:val="NoSpacing"/>
        <w:rPr>
          <w:rFonts w:asciiTheme="majorHAnsi" w:hAnsiTheme="majorHAnsi"/>
        </w:rPr>
      </w:pPr>
      <w:r w:rsidRPr="00842037">
        <w:rPr>
          <w:rFonts w:asciiTheme="majorHAnsi" w:hAnsiTheme="majorHAnsi"/>
        </w:rPr>
        <w:t>Please return to PEM PAL Secretariat</w:t>
      </w:r>
    </w:p>
    <w:p w:rsidR="00842037" w:rsidRPr="00842037" w:rsidRDefault="00842037" w:rsidP="00842037">
      <w:pPr>
        <w:pStyle w:val="NoSpacing"/>
        <w:rPr>
          <w:rFonts w:asciiTheme="majorHAnsi" w:hAnsiTheme="majorHAnsi"/>
        </w:rPr>
      </w:pPr>
      <w:r w:rsidRPr="00842037">
        <w:rPr>
          <w:rFonts w:asciiTheme="majorHAnsi" w:hAnsiTheme="majorHAnsi"/>
        </w:rPr>
        <w:t>Center of Excellence in Finance</w:t>
      </w:r>
    </w:p>
    <w:p w:rsidR="00842037" w:rsidRPr="00842037" w:rsidRDefault="00842037" w:rsidP="00842037">
      <w:pPr>
        <w:pStyle w:val="NoSpacing"/>
        <w:rPr>
          <w:rFonts w:asciiTheme="majorHAnsi" w:hAnsiTheme="majorHAnsi"/>
          <w:lang w:val="fr-FR"/>
        </w:rPr>
      </w:pPr>
      <w:proofErr w:type="spellStart"/>
      <w:r w:rsidRPr="00842037">
        <w:rPr>
          <w:rFonts w:asciiTheme="majorHAnsi" w:hAnsiTheme="majorHAnsi"/>
        </w:rPr>
        <w:t>Cankarjeva</w:t>
      </w:r>
      <w:proofErr w:type="spellEnd"/>
      <w:r w:rsidRPr="00842037">
        <w:rPr>
          <w:rFonts w:asciiTheme="majorHAnsi" w:hAnsiTheme="majorHAnsi"/>
        </w:rPr>
        <w:t xml:space="preserve"> 18 </w:t>
      </w:r>
      <w:r w:rsidRPr="00842037">
        <w:rPr>
          <w:rFonts w:asciiTheme="majorHAnsi" w:hAnsiTheme="majorHAnsi"/>
        </w:rPr>
        <w:br/>
        <w:t xml:space="preserve">SI - 1000 Ljubljana </w:t>
      </w:r>
      <w:r w:rsidRPr="00842037">
        <w:rPr>
          <w:rFonts w:asciiTheme="majorHAnsi" w:hAnsiTheme="majorHAnsi"/>
        </w:rPr>
        <w:br/>
        <w:t xml:space="preserve">Phone: +386 1 369 6190 </w:t>
      </w:r>
      <w:r w:rsidRPr="00842037">
        <w:rPr>
          <w:rFonts w:asciiTheme="majorHAnsi" w:hAnsiTheme="majorHAnsi"/>
        </w:rPr>
        <w:br/>
        <w:t xml:space="preserve">Fax: +386 1 369 6218 </w:t>
      </w:r>
      <w:r w:rsidRPr="00842037">
        <w:rPr>
          <w:rFonts w:asciiTheme="majorHAnsi" w:hAnsiTheme="majorHAnsi"/>
        </w:rPr>
        <w:br/>
        <w:t xml:space="preserve">E-mail: </w:t>
      </w:r>
      <w:hyperlink r:id="rId9" w:history="1">
        <w:r w:rsidRPr="00842037">
          <w:rPr>
            <w:rStyle w:val="Hyperlink"/>
            <w:rFonts w:asciiTheme="majorHAnsi" w:hAnsiTheme="majorHAnsi"/>
          </w:rPr>
          <w:t>info@cef-see.org</w:t>
        </w:r>
      </w:hyperlink>
    </w:p>
    <w:p w:rsidR="00842037" w:rsidRPr="001A51BC" w:rsidRDefault="00842037" w:rsidP="00842037">
      <w:pPr>
        <w:jc w:val="right"/>
        <w:rPr>
          <w:b/>
          <w:lang w:val="fr-FR"/>
        </w:rPr>
      </w:pPr>
    </w:p>
    <w:p w:rsidR="00842037" w:rsidRPr="001A51BC" w:rsidRDefault="00842037" w:rsidP="00842037">
      <w:pPr>
        <w:jc w:val="right"/>
        <w:rPr>
          <w:b/>
          <w:lang w:val="fr-FR"/>
        </w:rPr>
      </w:pPr>
      <w:r>
        <w:rPr>
          <w:b/>
          <w:lang w:val="fr-FR"/>
        </w:rPr>
        <w:br w:type="page"/>
      </w:r>
    </w:p>
    <w:p w:rsidR="00842037" w:rsidRDefault="00842037" w:rsidP="00842037">
      <w:pPr>
        <w:jc w:val="right"/>
        <w:rPr>
          <w:b/>
        </w:rPr>
      </w:pPr>
      <w:r>
        <w:rPr>
          <w:b/>
        </w:rPr>
        <w:lastRenderedPageBreak/>
        <w:t>ATTACHMENT 2</w:t>
      </w:r>
    </w:p>
    <w:p w:rsidR="00842037" w:rsidRDefault="00842037" w:rsidP="00842037">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842037" w:rsidTr="00E701DA">
        <w:trPr>
          <w:trHeight w:val="550"/>
        </w:trPr>
        <w:tc>
          <w:tcPr>
            <w:tcW w:w="9212" w:type="dxa"/>
          </w:tcPr>
          <w:p w:rsidR="00842037" w:rsidRPr="00EF342E" w:rsidRDefault="00842037" w:rsidP="00E701DA">
            <w:pPr>
              <w:jc w:val="both"/>
              <w:rPr>
                <w:b/>
              </w:rPr>
            </w:pPr>
            <w:r w:rsidRPr="00EF342E">
              <w:rPr>
                <w:b/>
              </w:rPr>
              <w:t>FORM B</w:t>
            </w:r>
          </w:p>
          <w:p w:rsidR="00842037" w:rsidRPr="00EF342E" w:rsidRDefault="00842037" w:rsidP="00E701DA">
            <w:pPr>
              <w:jc w:val="center"/>
              <w:rPr>
                <w:b/>
              </w:rPr>
            </w:pPr>
            <w:r w:rsidRPr="00EF342E">
              <w:rPr>
                <w:b/>
              </w:rPr>
              <w:t>TYPE B STUDY VISIT</w:t>
            </w:r>
          </w:p>
        </w:tc>
      </w:tr>
    </w:tbl>
    <w:p w:rsidR="00842037" w:rsidRDefault="00842037" w:rsidP="00842037">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842037" w:rsidRPr="002063A0" w:rsidTr="00E701DA">
        <w:tc>
          <w:tcPr>
            <w:tcW w:w="9212" w:type="dxa"/>
          </w:tcPr>
          <w:p w:rsidR="00842037" w:rsidRPr="00EF342E" w:rsidRDefault="00842037" w:rsidP="00E701DA">
            <w:pPr>
              <w:jc w:val="both"/>
              <w:rPr>
                <w:b/>
              </w:rPr>
            </w:pPr>
            <w:r w:rsidRPr="00EF342E">
              <w:rPr>
                <w:b/>
              </w:rPr>
              <w:t xml:space="preserve">Visiting institution(s):          </w:t>
            </w:r>
          </w:p>
        </w:tc>
      </w:tr>
    </w:tbl>
    <w:p w:rsidR="00842037" w:rsidRDefault="00842037" w:rsidP="00842037">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842037" w:rsidRPr="002063A0" w:rsidTr="00E701DA">
        <w:tc>
          <w:tcPr>
            <w:tcW w:w="9212" w:type="dxa"/>
          </w:tcPr>
          <w:p w:rsidR="00842037" w:rsidRPr="00EF342E" w:rsidRDefault="00842037" w:rsidP="00E701DA">
            <w:pPr>
              <w:jc w:val="both"/>
              <w:rPr>
                <w:b/>
              </w:rPr>
            </w:pPr>
            <w:r w:rsidRPr="00EF342E">
              <w:rPr>
                <w:b/>
              </w:rPr>
              <w:t>Coordinator:</w:t>
            </w:r>
          </w:p>
        </w:tc>
      </w:tr>
    </w:tbl>
    <w:p w:rsidR="00842037" w:rsidRPr="002063A0" w:rsidRDefault="00842037" w:rsidP="00842037">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842037" w:rsidRPr="002063A0" w:rsidTr="00E701DA">
        <w:tc>
          <w:tcPr>
            <w:tcW w:w="9212" w:type="dxa"/>
          </w:tcPr>
          <w:p w:rsidR="00842037" w:rsidRPr="00EF342E" w:rsidRDefault="00842037" w:rsidP="00E701DA">
            <w:pPr>
              <w:jc w:val="both"/>
              <w:rPr>
                <w:b/>
              </w:rPr>
            </w:pPr>
            <w:r w:rsidRPr="00EF342E">
              <w:rPr>
                <w:b/>
              </w:rPr>
              <w:t>Study visit to:</w:t>
            </w:r>
          </w:p>
        </w:tc>
      </w:tr>
    </w:tbl>
    <w:p w:rsidR="00842037" w:rsidRDefault="00842037" w:rsidP="00842037">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842037" w:rsidRPr="002063A0" w:rsidTr="00E701DA">
        <w:tc>
          <w:tcPr>
            <w:tcW w:w="9212" w:type="dxa"/>
          </w:tcPr>
          <w:p w:rsidR="00842037" w:rsidRPr="00EF342E" w:rsidRDefault="00842037" w:rsidP="00E701DA">
            <w:pPr>
              <w:jc w:val="both"/>
              <w:rPr>
                <w:b/>
              </w:rPr>
            </w:pPr>
            <w:r w:rsidRPr="00EF342E">
              <w:rPr>
                <w:b/>
              </w:rPr>
              <w:t>Topic(s):</w:t>
            </w:r>
          </w:p>
          <w:p w:rsidR="00842037" w:rsidRPr="00EF342E" w:rsidRDefault="00842037" w:rsidP="00E701DA">
            <w:pPr>
              <w:jc w:val="both"/>
              <w:rPr>
                <w:b/>
              </w:rPr>
            </w:pPr>
          </w:p>
          <w:p w:rsidR="00842037" w:rsidRPr="00EF342E" w:rsidRDefault="00842037" w:rsidP="00E701DA">
            <w:pPr>
              <w:jc w:val="both"/>
              <w:rPr>
                <w:b/>
              </w:rPr>
            </w:pPr>
          </w:p>
          <w:p w:rsidR="00842037" w:rsidRPr="00EF342E" w:rsidRDefault="00842037" w:rsidP="00E701DA">
            <w:pPr>
              <w:jc w:val="both"/>
              <w:rPr>
                <w:b/>
              </w:rPr>
            </w:pPr>
          </w:p>
          <w:p w:rsidR="00842037" w:rsidRPr="00EF342E" w:rsidRDefault="00842037" w:rsidP="00E701DA">
            <w:pPr>
              <w:jc w:val="both"/>
              <w:rPr>
                <w:b/>
              </w:rPr>
            </w:pPr>
          </w:p>
        </w:tc>
      </w:tr>
    </w:tbl>
    <w:p w:rsidR="00842037" w:rsidRPr="002063A0" w:rsidRDefault="00842037" w:rsidP="00842037">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842037" w:rsidRPr="002063A0" w:rsidTr="00E701DA">
        <w:tc>
          <w:tcPr>
            <w:tcW w:w="9212" w:type="dxa"/>
          </w:tcPr>
          <w:p w:rsidR="00842037" w:rsidRPr="00EF342E" w:rsidRDefault="00842037" w:rsidP="00E701DA">
            <w:pPr>
              <w:jc w:val="both"/>
              <w:rPr>
                <w:b/>
              </w:rPr>
            </w:pPr>
            <w:r w:rsidRPr="00EF342E">
              <w:rPr>
                <w:b/>
              </w:rPr>
              <w:t>Objectives:</w:t>
            </w:r>
          </w:p>
          <w:p w:rsidR="00842037" w:rsidRPr="00EF342E" w:rsidRDefault="00842037" w:rsidP="00E701DA">
            <w:pPr>
              <w:jc w:val="both"/>
              <w:rPr>
                <w:b/>
              </w:rPr>
            </w:pPr>
          </w:p>
          <w:p w:rsidR="00842037" w:rsidRPr="00EF342E" w:rsidRDefault="00842037" w:rsidP="00E701DA">
            <w:pPr>
              <w:jc w:val="both"/>
              <w:rPr>
                <w:b/>
              </w:rPr>
            </w:pPr>
          </w:p>
          <w:p w:rsidR="00842037" w:rsidRDefault="00842037" w:rsidP="00E701DA">
            <w:pPr>
              <w:jc w:val="both"/>
              <w:rPr>
                <w:b/>
              </w:rPr>
            </w:pPr>
          </w:p>
          <w:p w:rsidR="00842037" w:rsidRPr="00EF342E" w:rsidRDefault="00842037" w:rsidP="00E701DA">
            <w:pPr>
              <w:jc w:val="both"/>
              <w:rPr>
                <w:b/>
              </w:rPr>
            </w:pPr>
          </w:p>
        </w:tc>
      </w:tr>
    </w:tbl>
    <w:p w:rsidR="00842037" w:rsidRPr="002063A0" w:rsidRDefault="00842037" w:rsidP="00842037">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842037" w:rsidRPr="002063A0" w:rsidTr="00E701DA">
        <w:tc>
          <w:tcPr>
            <w:tcW w:w="9212" w:type="dxa"/>
          </w:tcPr>
          <w:p w:rsidR="00842037" w:rsidRPr="00EF342E" w:rsidRDefault="00842037" w:rsidP="00E701DA">
            <w:pPr>
              <w:jc w:val="both"/>
              <w:rPr>
                <w:b/>
              </w:rPr>
            </w:pPr>
            <w:r w:rsidRPr="00EF342E">
              <w:rPr>
                <w:b/>
              </w:rPr>
              <w:t xml:space="preserve">Hosting institution(s): </w:t>
            </w:r>
          </w:p>
        </w:tc>
      </w:tr>
    </w:tbl>
    <w:p w:rsidR="00842037" w:rsidRPr="002063A0" w:rsidRDefault="00842037" w:rsidP="00842037">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842037" w:rsidRPr="002063A0" w:rsidTr="00E701DA">
        <w:tc>
          <w:tcPr>
            <w:tcW w:w="9212" w:type="dxa"/>
          </w:tcPr>
          <w:p w:rsidR="00842037" w:rsidRPr="00EF342E" w:rsidRDefault="00842037" w:rsidP="00E701DA">
            <w:pPr>
              <w:jc w:val="both"/>
              <w:rPr>
                <w:b/>
              </w:rPr>
            </w:pPr>
            <w:r w:rsidRPr="00EF342E">
              <w:rPr>
                <w:b/>
              </w:rPr>
              <w:t>Contact person(s) in the hosting institution:</w:t>
            </w:r>
          </w:p>
        </w:tc>
      </w:tr>
    </w:tbl>
    <w:p w:rsidR="00842037" w:rsidRPr="002063A0" w:rsidRDefault="00842037" w:rsidP="00842037">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842037" w:rsidRPr="002063A0" w:rsidTr="00E701DA">
        <w:tc>
          <w:tcPr>
            <w:tcW w:w="9212" w:type="dxa"/>
          </w:tcPr>
          <w:p w:rsidR="00842037" w:rsidRPr="00EF342E" w:rsidRDefault="00842037" w:rsidP="00E701DA">
            <w:pPr>
              <w:jc w:val="both"/>
              <w:rPr>
                <w:b/>
              </w:rPr>
            </w:pPr>
            <w:r w:rsidRPr="00EF342E">
              <w:rPr>
                <w:b/>
              </w:rPr>
              <w:lastRenderedPageBreak/>
              <w:t>Preferred venue/date/duration:</w:t>
            </w:r>
          </w:p>
        </w:tc>
      </w:tr>
    </w:tbl>
    <w:p w:rsidR="00842037" w:rsidRPr="002063A0" w:rsidRDefault="00842037" w:rsidP="00842037">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842037" w:rsidRPr="002063A0" w:rsidTr="00E701DA">
        <w:tc>
          <w:tcPr>
            <w:tcW w:w="9212" w:type="dxa"/>
          </w:tcPr>
          <w:p w:rsidR="00842037" w:rsidRPr="00EF342E" w:rsidRDefault="00842037" w:rsidP="00E701DA">
            <w:pPr>
              <w:jc w:val="both"/>
              <w:rPr>
                <w:b/>
              </w:rPr>
            </w:pPr>
            <w:r w:rsidRPr="00EF342E">
              <w:rPr>
                <w:b/>
              </w:rPr>
              <w:t>Language:</w:t>
            </w:r>
          </w:p>
        </w:tc>
      </w:tr>
    </w:tbl>
    <w:p w:rsidR="00842037" w:rsidRPr="002063A0" w:rsidRDefault="00842037" w:rsidP="00842037">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842037" w:rsidRPr="002063A0" w:rsidTr="00E701DA">
        <w:tc>
          <w:tcPr>
            <w:tcW w:w="9212" w:type="dxa"/>
          </w:tcPr>
          <w:p w:rsidR="00842037" w:rsidRPr="00EF342E" w:rsidRDefault="00842037" w:rsidP="00E701DA">
            <w:pPr>
              <w:jc w:val="both"/>
              <w:rPr>
                <w:b/>
              </w:rPr>
            </w:pPr>
            <w:r w:rsidRPr="00EF342E">
              <w:rPr>
                <w:b/>
              </w:rPr>
              <w:t>Other:</w:t>
            </w:r>
          </w:p>
        </w:tc>
      </w:tr>
    </w:tbl>
    <w:p w:rsidR="00842037" w:rsidRDefault="00842037" w:rsidP="00842037">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842037" w:rsidRPr="002063A0" w:rsidTr="00E701DA">
        <w:tc>
          <w:tcPr>
            <w:tcW w:w="9212" w:type="dxa"/>
          </w:tcPr>
          <w:p w:rsidR="00842037" w:rsidRPr="00EF342E" w:rsidRDefault="00842037" w:rsidP="00E701DA">
            <w:pPr>
              <w:jc w:val="both"/>
              <w:rPr>
                <w:b/>
              </w:rPr>
            </w:pPr>
            <w:r w:rsidRPr="00EF342E">
              <w:rPr>
                <w:b/>
              </w:rPr>
              <w:t>Enclosure: □ Information document   □ Preliminary Agenda □ List of Participants</w:t>
            </w:r>
          </w:p>
        </w:tc>
      </w:tr>
    </w:tbl>
    <w:p w:rsidR="00842037" w:rsidRDefault="00842037" w:rsidP="00842037">
      <w:pPr>
        <w:jc w:val="right"/>
        <w:rPr>
          <w:b/>
        </w:rPr>
      </w:pPr>
    </w:p>
    <w:p w:rsidR="00842037" w:rsidRPr="00842037" w:rsidRDefault="00842037" w:rsidP="00842037">
      <w:pPr>
        <w:pStyle w:val="NoSpacing"/>
        <w:rPr>
          <w:rFonts w:asciiTheme="majorHAnsi" w:hAnsiTheme="majorHAnsi"/>
        </w:rPr>
      </w:pPr>
      <w:r w:rsidRPr="00842037">
        <w:rPr>
          <w:rFonts w:asciiTheme="majorHAnsi" w:hAnsiTheme="majorHAnsi"/>
        </w:rPr>
        <w:t>Please return to PEM PAL Secretariat</w:t>
      </w:r>
    </w:p>
    <w:p w:rsidR="00842037" w:rsidRPr="00842037" w:rsidRDefault="00842037" w:rsidP="00842037">
      <w:pPr>
        <w:pStyle w:val="NoSpacing"/>
        <w:rPr>
          <w:rFonts w:asciiTheme="majorHAnsi" w:hAnsiTheme="majorHAnsi"/>
        </w:rPr>
      </w:pPr>
      <w:r w:rsidRPr="00842037">
        <w:rPr>
          <w:rFonts w:asciiTheme="majorHAnsi" w:hAnsiTheme="majorHAnsi"/>
        </w:rPr>
        <w:t>Center of Excellence in Finance</w:t>
      </w:r>
    </w:p>
    <w:p w:rsidR="00842037" w:rsidRPr="00842037" w:rsidRDefault="00842037" w:rsidP="00842037">
      <w:pPr>
        <w:pStyle w:val="NoSpacing"/>
        <w:rPr>
          <w:rFonts w:asciiTheme="majorHAnsi" w:hAnsiTheme="majorHAnsi"/>
        </w:rPr>
      </w:pPr>
      <w:proofErr w:type="spellStart"/>
      <w:r w:rsidRPr="00842037">
        <w:rPr>
          <w:rFonts w:asciiTheme="majorHAnsi" w:hAnsiTheme="majorHAnsi"/>
        </w:rPr>
        <w:t>Cankarjeva</w:t>
      </w:r>
      <w:proofErr w:type="spellEnd"/>
      <w:r w:rsidRPr="00842037">
        <w:rPr>
          <w:rFonts w:asciiTheme="majorHAnsi" w:hAnsiTheme="majorHAnsi"/>
        </w:rPr>
        <w:t xml:space="preserve"> 18 </w:t>
      </w:r>
    </w:p>
    <w:p w:rsidR="00842037" w:rsidRPr="00842037" w:rsidRDefault="00842037" w:rsidP="00842037">
      <w:pPr>
        <w:pStyle w:val="NoSpacing"/>
        <w:rPr>
          <w:rFonts w:asciiTheme="majorHAnsi" w:hAnsiTheme="majorHAnsi"/>
        </w:rPr>
      </w:pPr>
      <w:r w:rsidRPr="00842037">
        <w:rPr>
          <w:rFonts w:asciiTheme="majorHAnsi" w:hAnsiTheme="majorHAnsi"/>
        </w:rPr>
        <w:t xml:space="preserve">SI - 1000 Ljubljana </w:t>
      </w:r>
    </w:p>
    <w:p w:rsidR="00842037" w:rsidRPr="00842037" w:rsidRDefault="00842037" w:rsidP="00842037">
      <w:pPr>
        <w:pStyle w:val="NoSpacing"/>
        <w:rPr>
          <w:rFonts w:asciiTheme="majorHAnsi" w:hAnsiTheme="majorHAnsi"/>
        </w:rPr>
      </w:pPr>
      <w:r w:rsidRPr="00842037">
        <w:rPr>
          <w:rFonts w:asciiTheme="majorHAnsi" w:hAnsiTheme="majorHAnsi"/>
        </w:rPr>
        <w:t xml:space="preserve">Phone: +386 1 369 6190 </w:t>
      </w:r>
    </w:p>
    <w:p w:rsidR="00842037" w:rsidRPr="00842037" w:rsidRDefault="00842037" w:rsidP="00842037">
      <w:pPr>
        <w:pStyle w:val="NoSpacing"/>
        <w:rPr>
          <w:rFonts w:asciiTheme="majorHAnsi" w:hAnsiTheme="majorHAnsi"/>
        </w:rPr>
      </w:pPr>
      <w:r w:rsidRPr="00842037">
        <w:rPr>
          <w:rFonts w:asciiTheme="majorHAnsi" w:hAnsiTheme="majorHAnsi"/>
        </w:rPr>
        <w:t xml:space="preserve">Fax: +386 1 369 6218 </w:t>
      </w:r>
    </w:p>
    <w:p w:rsidR="00842037" w:rsidRPr="00842037" w:rsidRDefault="00842037" w:rsidP="00842037">
      <w:pPr>
        <w:pStyle w:val="NoSpacing"/>
        <w:rPr>
          <w:rFonts w:asciiTheme="majorHAnsi" w:hAnsiTheme="majorHAnsi"/>
        </w:rPr>
      </w:pPr>
      <w:r w:rsidRPr="00842037">
        <w:rPr>
          <w:rFonts w:asciiTheme="majorHAnsi" w:hAnsiTheme="majorHAnsi"/>
        </w:rPr>
        <w:t xml:space="preserve">E-mail: </w:t>
      </w:r>
      <w:hyperlink r:id="rId10" w:history="1">
        <w:r w:rsidRPr="00842037">
          <w:rPr>
            <w:rStyle w:val="Hyperlink"/>
            <w:rFonts w:asciiTheme="majorHAnsi" w:hAnsiTheme="majorHAnsi"/>
          </w:rPr>
          <w:t>info@cef-see.org</w:t>
        </w:r>
      </w:hyperlink>
    </w:p>
    <w:p w:rsidR="00842037" w:rsidRDefault="00842037" w:rsidP="00842037">
      <w:pPr>
        <w:jc w:val="center"/>
        <w:rPr>
          <w:b/>
        </w:rPr>
      </w:pPr>
      <w:r>
        <w:rPr>
          <w:b/>
        </w:rPr>
        <w:br w:type="page"/>
      </w:r>
      <w:r>
        <w:rPr>
          <w:b/>
        </w:rPr>
        <w:lastRenderedPageBreak/>
        <w:t>FORM B (Enclosure): LIST OF PARTICIPANTS</w:t>
      </w:r>
    </w:p>
    <w:p w:rsidR="00842037" w:rsidRDefault="00842037" w:rsidP="00842037">
      <w:pPr>
        <w:rPr>
          <w:b/>
        </w:rPr>
      </w:pPr>
      <w:r w:rsidRPr="00AC4A50">
        <w:t>Please provide for each participant the following information</w:t>
      </w:r>
      <w:r>
        <w:t>:</w:t>
      </w:r>
    </w:p>
    <w:p w:rsidR="00842037" w:rsidRDefault="00842037" w:rsidP="00842037">
      <w:pPr>
        <w:rPr>
          <w:b/>
        </w:rPr>
      </w:pPr>
    </w:p>
    <w:p w:rsidR="00842037" w:rsidRDefault="00842037" w:rsidP="00842037">
      <w:pPr>
        <w:rPr>
          <w:b/>
        </w:rPr>
      </w:pPr>
      <w:r>
        <w:rPr>
          <w:b/>
        </w:rPr>
        <w:t>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842037" w:rsidRPr="00A62BAB" w:rsidTr="00E701DA">
        <w:tc>
          <w:tcPr>
            <w:tcW w:w="9212" w:type="dxa"/>
          </w:tcPr>
          <w:p w:rsidR="00842037" w:rsidRPr="00EF342E" w:rsidRDefault="00842037" w:rsidP="00E701DA">
            <w:r w:rsidRPr="00EF342E">
              <w:t>First Name:</w:t>
            </w:r>
          </w:p>
        </w:tc>
      </w:tr>
    </w:tbl>
    <w:p w:rsidR="00842037" w:rsidRPr="00A62BAB" w:rsidRDefault="00842037" w:rsidP="0084203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842037" w:rsidRPr="00A62BAB" w:rsidTr="00E701DA">
        <w:tc>
          <w:tcPr>
            <w:tcW w:w="9212" w:type="dxa"/>
          </w:tcPr>
          <w:p w:rsidR="00842037" w:rsidRPr="00EF342E" w:rsidRDefault="00842037" w:rsidP="00E701DA">
            <w:r w:rsidRPr="00EF342E">
              <w:t>Last Name:</w:t>
            </w:r>
          </w:p>
        </w:tc>
      </w:tr>
    </w:tbl>
    <w:p w:rsidR="00842037" w:rsidRPr="00A62BAB" w:rsidRDefault="00842037" w:rsidP="0084203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842037" w:rsidRPr="00A62BAB" w:rsidTr="00E701DA">
        <w:tc>
          <w:tcPr>
            <w:tcW w:w="9212" w:type="dxa"/>
          </w:tcPr>
          <w:p w:rsidR="00842037" w:rsidRPr="00EF342E" w:rsidRDefault="00842037" w:rsidP="00E701DA">
            <w:r w:rsidRPr="00EF342E">
              <w:t>Gender:</w:t>
            </w:r>
          </w:p>
        </w:tc>
      </w:tr>
    </w:tbl>
    <w:p w:rsidR="00842037" w:rsidRPr="00A62BAB" w:rsidRDefault="00842037" w:rsidP="0084203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842037" w:rsidRPr="00A62BAB" w:rsidTr="00E701DA">
        <w:tc>
          <w:tcPr>
            <w:tcW w:w="9212" w:type="dxa"/>
          </w:tcPr>
          <w:p w:rsidR="00842037" w:rsidRPr="00EF342E" w:rsidRDefault="00842037" w:rsidP="00E701DA">
            <w:r w:rsidRPr="00EF342E">
              <w:t>Date of Birth:</w:t>
            </w:r>
          </w:p>
        </w:tc>
      </w:tr>
    </w:tbl>
    <w:p w:rsidR="00842037" w:rsidRPr="00A62BAB" w:rsidRDefault="00842037" w:rsidP="0084203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842037" w:rsidRPr="00A62BAB" w:rsidTr="00E701DA">
        <w:tc>
          <w:tcPr>
            <w:tcW w:w="9212" w:type="dxa"/>
          </w:tcPr>
          <w:p w:rsidR="00842037" w:rsidRPr="00EF342E" w:rsidRDefault="00842037" w:rsidP="00E701DA">
            <w:r w:rsidRPr="00EF342E">
              <w:t>Place of Birth:</w:t>
            </w:r>
          </w:p>
        </w:tc>
      </w:tr>
    </w:tbl>
    <w:p w:rsidR="00842037" w:rsidRPr="00A62BAB" w:rsidRDefault="00842037" w:rsidP="0084203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842037" w:rsidRPr="00A62BAB" w:rsidTr="00E701DA">
        <w:tc>
          <w:tcPr>
            <w:tcW w:w="9212" w:type="dxa"/>
          </w:tcPr>
          <w:p w:rsidR="00842037" w:rsidRPr="00EF342E" w:rsidRDefault="00842037" w:rsidP="00E701DA">
            <w:r w:rsidRPr="00EF342E">
              <w:t>Nationality:</w:t>
            </w:r>
          </w:p>
        </w:tc>
      </w:tr>
    </w:tbl>
    <w:p w:rsidR="00842037" w:rsidRDefault="00842037" w:rsidP="00842037">
      <w:pPr>
        <w:rPr>
          <w:b/>
        </w:rPr>
      </w:pPr>
    </w:p>
    <w:p w:rsidR="00842037" w:rsidRDefault="00842037" w:rsidP="00842037">
      <w:pPr>
        <w:rPr>
          <w:b/>
        </w:rPr>
      </w:pPr>
      <w:r>
        <w:rPr>
          <w:b/>
        </w:rPr>
        <w:t>PROFESSIONAL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842037" w:rsidRPr="00A62BAB" w:rsidTr="00E701DA">
        <w:tc>
          <w:tcPr>
            <w:tcW w:w="9212" w:type="dxa"/>
          </w:tcPr>
          <w:p w:rsidR="00842037" w:rsidRPr="00EF342E" w:rsidRDefault="00842037" w:rsidP="00E701DA">
            <w:r w:rsidRPr="00EF342E">
              <w:t>Institution:</w:t>
            </w:r>
          </w:p>
        </w:tc>
      </w:tr>
    </w:tbl>
    <w:p w:rsidR="00842037" w:rsidRPr="00A62BAB" w:rsidRDefault="00842037" w:rsidP="0084203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842037" w:rsidRPr="00A62BAB" w:rsidTr="00E701DA">
        <w:tc>
          <w:tcPr>
            <w:tcW w:w="9212" w:type="dxa"/>
          </w:tcPr>
          <w:p w:rsidR="00842037" w:rsidRPr="00EF342E" w:rsidRDefault="00842037" w:rsidP="00E701DA">
            <w:r w:rsidRPr="00EF342E">
              <w:t>Department:</w:t>
            </w:r>
          </w:p>
        </w:tc>
      </w:tr>
    </w:tbl>
    <w:p w:rsidR="00842037" w:rsidRPr="00A62BAB" w:rsidRDefault="00842037" w:rsidP="0084203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842037" w:rsidRPr="00A62BAB" w:rsidTr="00E701DA">
        <w:tc>
          <w:tcPr>
            <w:tcW w:w="9212" w:type="dxa"/>
          </w:tcPr>
          <w:p w:rsidR="00842037" w:rsidRPr="00EF342E" w:rsidRDefault="00842037" w:rsidP="00E701DA">
            <w:r w:rsidRPr="00EF342E">
              <w:t>Job title / Position:</w:t>
            </w:r>
          </w:p>
        </w:tc>
      </w:tr>
    </w:tbl>
    <w:p w:rsidR="00842037" w:rsidRPr="00A62BAB" w:rsidRDefault="00842037" w:rsidP="0084203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842037" w:rsidRPr="00A62BAB" w:rsidTr="00E701DA">
        <w:tc>
          <w:tcPr>
            <w:tcW w:w="9212" w:type="dxa"/>
          </w:tcPr>
          <w:p w:rsidR="00842037" w:rsidRPr="00EF342E" w:rsidRDefault="00842037" w:rsidP="00E701DA">
            <w:r w:rsidRPr="00EF342E">
              <w:t>Street Address:</w:t>
            </w:r>
          </w:p>
        </w:tc>
      </w:tr>
    </w:tbl>
    <w:p w:rsidR="00842037" w:rsidRPr="00A62BAB" w:rsidRDefault="00842037" w:rsidP="0084203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842037" w:rsidRPr="00A62BAB" w:rsidTr="00E701DA">
        <w:tc>
          <w:tcPr>
            <w:tcW w:w="9212" w:type="dxa"/>
          </w:tcPr>
          <w:p w:rsidR="00842037" w:rsidRPr="00EF342E" w:rsidRDefault="00842037" w:rsidP="00E701DA">
            <w:r w:rsidRPr="00EF342E">
              <w:t>City:</w:t>
            </w:r>
          </w:p>
        </w:tc>
      </w:tr>
    </w:tbl>
    <w:p w:rsidR="00842037" w:rsidRPr="00A62BAB" w:rsidRDefault="00842037" w:rsidP="0084203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842037" w:rsidRPr="00A62BAB" w:rsidTr="00E701DA">
        <w:tc>
          <w:tcPr>
            <w:tcW w:w="9212" w:type="dxa"/>
          </w:tcPr>
          <w:p w:rsidR="00842037" w:rsidRPr="00EF342E" w:rsidRDefault="00842037" w:rsidP="00E701DA">
            <w:r w:rsidRPr="00EF342E">
              <w:lastRenderedPageBreak/>
              <w:t>Postal Code:</w:t>
            </w:r>
          </w:p>
        </w:tc>
      </w:tr>
    </w:tbl>
    <w:p w:rsidR="00842037" w:rsidRPr="00A62BAB" w:rsidRDefault="00842037" w:rsidP="0084203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842037" w:rsidRPr="00A62BAB" w:rsidTr="00E701DA">
        <w:tc>
          <w:tcPr>
            <w:tcW w:w="9212" w:type="dxa"/>
          </w:tcPr>
          <w:p w:rsidR="00842037" w:rsidRPr="00EF342E" w:rsidRDefault="00842037" w:rsidP="00E701DA">
            <w:r w:rsidRPr="00EF342E">
              <w:t>Country:</w:t>
            </w:r>
          </w:p>
        </w:tc>
      </w:tr>
    </w:tbl>
    <w:p w:rsidR="00842037" w:rsidRPr="00A62BAB" w:rsidRDefault="00842037" w:rsidP="0084203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842037" w:rsidRPr="00A62BAB" w:rsidTr="00E701DA">
        <w:tc>
          <w:tcPr>
            <w:tcW w:w="9212" w:type="dxa"/>
          </w:tcPr>
          <w:p w:rsidR="00842037" w:rsidRPr="00EF342E" w:rsidRDefault="00842037" w:rsidP="00E701DA">
            <w:r w:rsidRPr="00EF342E">
              <w:t xml:space="preserve">Email: </w:t>
            </w:r>
          </w:p>
        </w:tc>
      </w:tr>
    </w:tbl>
    <w:p w:rsidR="00842037" w:rsidRPr="00A62BAB" w:rsidRDefault="00842037" w:rsidP="0084203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842037" w:rsidRPr="00A62BAB" w:rsidTr="00E701DA">
        <w:tc>
          <w:tcPr>
            <w:tcW w:w="9212" w:type="dxa"/>
          </w:tcPr>
          <w:p w:rsidR="00842037" w:rsidRPr="00EF342E" w:rsidRDefault="00842037" w:rsidP="00E701DA">
            <w:r w:rsidRPr="00EF342E">
              <w:t>Telephone:</w:t>
            </w:r>
          </w:p>
        </w:tc>
      </w:tr>
    </w:tbl>
    <w:p w:rsidR="00842037" w:rsidRPr="00A62BAB" w:rsidRDefault="00842037" w:rsidP="0084203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842037" w:rsidRPr="00A62BAB" w:rsidTr="00E701DA">
        <w:tc>
          <w:tcPr>
            <w:tcW w:w="9212" w:type="dxa"/>
          </w:tcPr>
          <w:p w:rsidR="00842037" w:rsidRPr="00EF342E" w:rsidRDefault="00842037" w:rsidP="00E701DA">
            <w:r w:rsidRPr="00EF342E">
              <w:t>Fax:</w:t>
            </w:r>
          </w:p>
        </w:tc>
      </w:tr>
    </w:tbl>
    <w:p w:rsidR="00842037" w:rsidRPr="00A62BAB" w:rsidRDefault="00842037" w:rsidP="0084203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842037" w:rsidRPr="00A62BAB" w:rsidTr="00E701DA">
        <w:tc>
          <w:tcPr>
            <w:tcW w:w="9212" w:type="dxa"/>
          </w:tcPr>
          <w:p w:rsidR="00842037" w:rsidRPr="00EF342E" w:rsidRDefault="00842037" w:rsidP="00E701DA">
            <w:r w:rsidRPr="00EF342E">
              <w:t>Other:</w:t>
            </w:r>
          </w:p>
        </w:tc>
      </w:tr>
    </w:tbl>
    <w:p w:rsidR="00842037" w:rsidRDefault="00842037" w:rsidP="00842037">
      <w:pPr>
        <w:rPr>
          <w:b/>
        </w:rPr>
      </w:pPr>
    </w:p>
    <w:p w:rsidR="00842037" w:rsidRPr="00990BF1" w:rsidRDefault="00842037" w:rsidP="00842037">
      <w:pPr>
        <w:jc w:val="center"/>
        <w:rPr>
          <w:b/>
        </w:rPr>
      </w:pPr>
    </w:p>
    <w:p w:rsidR="00846DA8" w:rsidRDefault="00846DA8"/>
    <w:sectPr w:rsidR="00846DA8" w:rsidSect="00C22C32">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5BB" w:rsidRDefault="004F05BB" w:rsidP="004F05BB">
      <w:pPr>
        <w:spacing w:after="0" w:line="240" w:lineRule="auto"/>
      </w:pPr>
      <w:r>
        <w:separator/>
      </w:r>
    </w:p>
  </w:endnote>
  <w:endnote w:type="continuationSeparator" w:id="0">
    <w:p w:rsidR="004F05BB" w:rsidRDefault="004F05BB" w:rsidP="004F05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125251"/>
      <w:docPartObj>
        <w:docPartGallery w:val="Page Numbers (Bottom of Page)"/>
        <w:docPartUnique/>
      </w:docPartObj>
    </w:sdtPr>
    <w:sdtContent>
      <w:p w:rsidR="00265994" w:rsidRDefault="00232498">
        <w:pPr>
          <w:pStyle w:val="Footer"/>
          <w:jc w:val="center"/>
        </w:pPr>
        <w:r>
          <w:fldChar w:fldCharType="begin"/>
        </w:r>
        <w:r w:rsidR="009B4872">
          <w:instrText xml:space="preserve"> PAGE   \* MERGEFORMAT </w:instrText>
        </w:r>
        <w:r>
          <w:fldChar w:fldCharType="separate"/>
        </w:r>
        <w:r w:rsidR="00842037">
          <w:rPr>
            <w:noProof/>
          </w:rPr>
          <w:t>1</w:t>
        </w:r>
        <w:r>
          <w:fldChar w:fldCharType="end"/>
        </w:r>
      </w:p>
    </w:sdtContent>
  </w:sdt>
  <w:p w:rsidR="00265994" w:rsidRDefault="008420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5BB" w:rsidRDefault="004F05BB" w:rsidP="004F05BB">
      <w:pPr>
        <w:spacing w:after="0" w:line="240" w:lineRule="auto"/>
      </w:pPr>
      <w:r>
        <w:separator/>
      </w:r>
    </w:p>
  </w:footnote>
  <w:footnote w:type="continuationSeparator" w:id="0">
    <w:p w:rsidR="004F05BB" w:rsidRDefault="004F05BB" w:rsidP="004F05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1217F"/>
    <w:multiLevelType w:val="multilevel"/>
    <w:tmpl w:val="7CAAEDB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9"/>
  <w:proofState w:spelling="clean" w:grammar="clean"/>
  <w:defaultTabStop w:val="708"/>
  <w:hyphenationZone w:val="425"/>
  <w:characterSpacingControl w:val="doNotCompress"/>
  <w:footnotePr>
    <w:footnote w:id="-1"/>
    <w:footnote w:id="0"/>
  </w:footnotePr>
  <w:endnotePr>
    <w:endnote w:id="-1"/>
    <w:endnote w:id="0"/>
  </w:endnotePr>
  <w:compat/>
  <w:rsids>
    <w:rsidRoot w:val="009B4872"/>
    <w:rsid w:val="00232498"/>
    <w:rsid w:val="004F05BB"/>
    <w:rsid w:val="006D38BE"/>
    <w:rsid w:val="006F3D00"/>
    <w:rsid w:val="007A202D"/>
    <w:rsid w:val="00842037"/>
    <w:rsid w:val="00846DA8"/>
    <w:rsid w:val="00872620"/>
    <w:rsid w:val="009B4872"/>
    <w:rsid w:val="00DF00DF"/>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87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B48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872"/>
    <w:rPr>
      <w:lang w:val="en-US"/>
    </w:rPr>
  </w:style>
  <w:style w:type="paragraph" w:styleId="BalloonText">
    <w:name w:val="Balloon Text"/>
    <w:basedOn w:val="Normal"/>
    <w:link w:val="BalloonTextChar"/>
    <w:uiPriority w:val="99"/>
    <w:semiHidden/>
    <w:unhideWhenUsed/>
    <w:rsid w:val="009B4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872"/>
    <w:rPr>
      <w:rFonts w:ascii="Tahoma" w:hAnsi="Tahoma" w:cs="Tahoma"/>
      <w:sz w:val="16"/>
      <w:szCs w:val="16"/>
      <w:lang w:val="en-US"/>
    </w:rPr>
  </w:style>
  <w:style w:type="character" w:styleId="Hyperlink">
    <w:name w:val="Hyperlink"/>
    <w:basedOn w:val="DefaultParagraphFont"/>
    <w:uiPriority w:val="99"/>
    <w:semiHidden/>
    <w:rsid w:val="00842037"/>
    <w:rPr>
      <w:rFonts w:cs="Times New Roman"/>
      <w:color w:val="0000FF"/>
      <w:u w:val="single"/>
    </w:rPr>
  </w:style>
  <w:style w:type="paragraph" w:styleId="NoSpacing">
    <w:name w:val="No Spacing"/>
    <w:uiPriority w:val="1"/>
    <w:qFormat/>
    <w:rsid w:val="00842037"/>
    <w:pPr>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cef-see.org" TargetMode="External"/><Relationship Id="rId4" Type="http://schemas.openxmlformats.org/officeDocument/2006/relationships/settings" Target="settings.xml"/><Relationship Id="rId9" Type="http://schemas.openxmlformats.org/officeDocument/2006/relationships/hyperlink" Target="mailto:info@cef-s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26594C-E793-4724-92A9-3301EA1B3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1787</Words>
  <Characters>10186</Characters>
  <Application>Microsoft Office Word</Application>
  <DocSecurity>0</DocSecurity>
  <Lines>84</Lines>
  <Paragraphs>23</Paragraphs>
  <ScaleCrop>false</ScaleCrop>
  <Company>CEF</Company>
  <LinksUpToDate>false</LinksUpToDate>
  <CharactersWithSpaces>11950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2012-03-05T13:14:00Z</dcterms:created>
  <dcterms:modified xsi:type="dcterms:W3CDTF">2012-03-05T13:14:00Z</dcterms:modified>
</cp:coreProperties>
</file>