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6601" w14:textId="77777777" w:rsidR="006E18C8" w:rsidRPr="00916C47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C35E4A6" w14:textId="77777777" w:rsidR="003E0A38" w:rsidRDefault="003E0A38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1B14B147" w14:textId="4CBC1C4F" w:rsidR="00C313B9" w:rsidRDefault="00C313B9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PEMPAL T</w:t>
      </w:r>
      <w:r w:rsidR="007904AA">
        <w:rPr>
          <w:rFonts w:ascii="Times New Roman" w:hAnsi="Times New Roman"/>
          <w:b/>
          <w:bCs/>
          <w:sz w:val="28"/>
          <w:szCs w:val="28"/>
          <w:lang w:val="en-US"/>
        </w:rPr>
        <w:t>REASURY COMMUNITY OF PRACTICE (TCOP)</w:t>
      </w:r>
      <w:r w:rsidR="007904AA">
        <w:rPr>
          <w:rFonts w:ascii="Times New Roman" w:hAnsi="Times New Roman"/>
          <w:b/>
          <w:bCs/>
          <w:sz w:val="28"/>
          <w:szCs w:val="28"/>
          <w:lang w:val="en-US"/>
        </w:rPr>
        <w:tab/>
      </w:r>
    </w:p>
    <w:p w14:paraId="6796DE8F" w14:textId="77777777" w:rsidR="007904AA" w:rsidRDefault="007904AA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E0674B6" w14:textId="310617A7" w:rsidR="008E40FD" w:rsidRDefault="008E40FD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Minutes of the TCOP Executive Committee Meeting </w:t>
      </w:r>
    </w:p>
    <w:p w14:paraId="68B84946" w14:textId="4D1853E3" w:rsidR="008E40FD" w:rsidRDefault="00016C38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March 26</w:t>
      </w:r>
      <w:r w:rsidR="008E40FD">
        <w:rPr>
          <w:rFonts w:ascii="Times New Roman" w:hAnsi="Times New Roman"/>
          <w:b/>
          <w:bCs/>
          <w:sz w:val="28"/>
          <w:szCs w:val="28"/>
        </w:rPr>
        <w:t>,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8E40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81A6608" w14:textId="6BCF9FF0" w:rsidR="00ED5649" w:rsidRPr="008E40FD" w:rsidRDefault="00ED5649" w:rsidP="00ED5649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5D8CB6D5" w14:textId="66FE4482" w:rsidR="00471747" w:rsidRPr="008E40FD" w:rsidRDefault="008E40FD" w:rsidP="00703719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27E5C">
        <w:rPr>
          <w:rFonts w:ascii="Times New Roman" w:hAnsi="Times New Roman"/>
          <w:bCs/>
          <w:sz w:val="24"/>
          <w:szCs w:val="24"/>
        </w:rPr>
        <w:t>A regular meeting of the PEMPAL TCOP Ex</w:t>
      </w:r>
      <w:r>
        <w:rPr>
          <w:rFonts w:ascii="Times New Roman" w:hAnsi="Times New Roman"/>
          <w:bCs/>
          <w:sz w:val="24"/>
          <w:szCs w:val="24"/>
        </w:rPr>
        <w:t xml:space="preserve">ecutive </w:t>
      </w:r>
      <w:r w:rsidRPr="00F27E5C">
        <w:rPr>
          <w:rFonts w:ascii="Times New Roman" w:hAnsi="Times New Roman"/>
          <w:bCs/>
          <w:sz w:val="24"/>
          <w:szCs w:val="24"/>
        </w:rPr>
        <w:t>Com</w:t>
      </w:r>
      <w:r>
        <w:rPr>
          <w:rFonts w:ascii="Times New Roman" w:hAnsi="Times New Roman"/>
          <w:bCs/>
          <w:sz w:val="24"/>
          <w:szCs w:val="24"/>
        </w:rPr>
        <w:t>mmitte (ExCom)</w:t>
      </w:r>
      <w:r w:rsidRPr="00F27E5C">
        <w:rPr>
          <w:rFonts w:ascii="Times New Roman" w:hAnsi="Times New Roman"/>
          <w:bCs/>
          <w:sz w:val="24"/>
          <w:szCs w:val="24"/>
        </w:rPr>
        <w:t xml:space="preserve"> took place on </w:t>
      </w:r>
      <w:r w:rsidR="00886F28">
        <w:rPr>
          <w:rFonts w:ascii="Times New Roman" w:hAnsi="Times New Roman"/>
          <w:bCs/>
          <w:sz w:val="24"/>
          <w:szCs w:val="24"/>
        </w:rPr>
        <w:t>March 26</w:t>
      </w:r>
      <w:r>
        <w:rPr>
          <w:rFonts w:ascii="Times New Roman" w:hAnsi="Times New Roman"/>
          <w:bCs/>
          <w:sz w:val="24"/>
          <w:szCs w:val="24"/>
        </w:rPr>
        <w:t>, 20</w:t>
      </w:r>
      <w:r w:rsidR="00886F28">
        <w:rPr>
          <w:rFonts w:ascii="Times New Roman" w:hAnsi="Times New Roman"/>
          <w:bCs/>
          <w:sz w:val="24"/>
          <w:szCs w:val="24"/>
        </w:rPr>
        <w:t>20</w:t>
      </w:r>
      <w:r w:rsidR="0014208E">
        <w:rPr>
          <w:rFonts w:ascii="Times New Roman" w:hAnsi="Times New Roman"/>
          <w:bCs/>
          <w:sz w:val="24"/>
          <w:szCs w:val="24"/>
        </w:rPr>
        <w:t xml:space="preserve"> in the format</w:t>
      </w:r>
      <w:r w:rsidR="00FD4653" w:rsidRPr="00FD46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D4653">
        <w:rPr>
          <w:rFonts w:ascii="Times New Roman" w:hAnsi="Times New Roman"/>
          <w:bCs/>
          <w:sz w:val="24"/>
          <w:szCs w:val="24"/>
          <w:lang w:val="en-US"/>
        </w:rPr>
        <w:t>of the videoconference (VC)</w:t>
      </w:r>
      <w:r w:rsidR="00AE6FA8" w:rsidRPr="008E40F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7B3EA6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B3481B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281A6609" w14:textId="6A7BBC5B" w:rsidR="00703719" w:rsidRPr="00E8565A" w:rsidRDefault="008E40FD" w:rsidP="0080665A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E40FD">
        <w:rPr>
          <w:rFonts w:ascii="Times New Roman" w:hAnsi="Times New Roman"/>
          <w:bCs/>
          <w:sz w:val="24"/>
          <w:szCs w:val="24"/>
        </w:rPr>
        <w:t>The meeting was attended by</w:t>
      </w:r>
      <w:r w:rsidR="00E403E7">
        <w:rPr>
          <w:rFonts w:ascii="Times New Roman" w:hAnsi="Times New Roman"/>
          <w:bCs/>
          <w:sz w:val="24"/>
          <w:szCs w:val="24"/>
        </w:rPr>
        <w:t>:</w:t>
      </w:r>
      <w:r w:rsidR="004A425D">
        <w:rPr>
          <w:rFonts w:ascii="Times New Roman" w:hAnsi="Times New Roman"/>
          <w:bCs/>
          <w:sz w:val="24"/>
          <w:szCs w:val="24"/>
        </w:rPr>
        <w:t xml:space="preserve"> </w:t>
      </w:r>
      <w:r w:rsidR="00D803FB">
        <w:rPr>
          <w:rFonts w:ascii="Times New Roman" w:hAnsi="Times New Roman"/>
          <w:bCs/>
          <w:sz w:val="24"/>
          <w:szCs w:val="24"/>
        </w:rPr>
        <w:t xml:space="preserve">Ms. </w:t>
      </w:r>
      <w:r w:rsidR="003B1470">
        <w:rPr>
          <w:rFonts w:ascii="Times New Roman" w:hAnsi="Times New Roman"/>
          <w:bCs/>
          <w:sz w:val="24"/>
          <w:szCs w:val="24"/>
        </w:rPr>
        <w:t>Angela Voronin (</w:t>
      </w:r>
      <w:r w:rsidR="004A425D">
        <w:rPr>
          <w:rFonts w:ascii="Times New Roman" w:hAnsi="Times New Roman"/>
          <w:bCs/>
          <w:sz w:val="24"/>
          <w:szCs w:val="24"/>
        </w:rPr>
        <w:t xml:space="preserve">TCOP </w:t>
      </w:r>
      <w:r w:rsidR="00851F35">
        <w:rPr>
          <w:rFonts w:ascii="Times New Roman" w:hAnsi="Times New Roman"/>
          <w:bCs/>
          <w:sz w:val="24"/>
          <w:szCs w:val="24"/>
        </w:rPr>
        <w:t xml:space="preserve">Chair, </w:t>
      </w:r>
      <w:r w:rsidR="003B1470">
        <w:rPr>
          <w:rFonts w:ascii="Times New Roman" w:hAnsi="Times New Roman"/>
          <w:bCs/>
          <w:sz w:val="24"/>
          <w:szCs w:val="24"/>
        </w:rPr>
        <w:t>MoF, Moldova)</w:t>
      </w:r>
      <w:r w:rsidR="004A425D">
        <w:rPr>
          <w:rFonts w:ascii="Times New Roman" w:hAnsi="Times New Roman"/>
          <w:bCs/>
          <w:sz w:val="24"/>
          <w:szCs w:val="24"/>
        </w:rPr>
        <w:t>,</w:t>
      </w:r>
      <w:r w:rsidR="00D803FB">
        <w:rPr>
          <w:rFonts w:ascii="Times New Roman" w:hAnsi="Times New Roman"/>
          <w:bCs/>
          <w:sz w:val="24"/>
          <w:szCs w:val="24"/>
        </w:rPr>
        <w:t xml:space="preserve"> Ms.</w:t>
      </w:r>
      <w:r w:rsidR="004A425D">
        <w:rPr>
          <w:rFonts w:ascii="Times New Roman" w:hAnsi="Times New Roman"/>
          <w:bCs/>
          <w:sz w:val="24"/>
          <w:szCs w:val="24"/>
        </w:rPr>
        <w:t xml:space="preserve"> </w:t>
      </w:r>
      <w:r w:rsidRPr="008E40FD">
        <w:rPr>
          <w:rFonts w:ascii="Times New Roman" w:hAnsi="Times New Roman"/>
          <w:bCs/>
          <w:sz w:val="24"/>
          <w:szCs w:val="24"/>
        </w:rPr>
        <w:t>Lyudmila Gurianova (</w:t>
      </w:r>
      <w:r w:rsidR="00DB513D">
        <w:rPr>
          <w:rFonts w:ascii="Times New Roman" w:hAnsi="Times New Roman"/>
          <w:bCs/>
          <w:sz w:val="24"/>
          <w:szCs w:val="24"/>
        </w:rPr>
        <w:t>Deputy</w:t>
      </w:r>
      <w:r w:rsidRPr="008E40FD">
        <w:rPr>
          <w:rFonts w:ascii="Times New Roman" w:hAnsi="Times New Roman"/>
          <w:bCs/>
          <w:sz w:val="24"/>
          <w:szCs w:val="24"/>
        </w:rPr>
        <w:t xml:space="preserve"> Chair, MoF, Belarus)</w:t>
      </w:r>
      <w:r w:rsidR="004A425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r w:rsidR="00D803FB">
        <w:rPr>
          <w:rFonts w:ascii="Times New Roman" w:hAnsi="Times New Roman"/>
          <w:bCs/>
          <w:sz w:val="24"/>
          <w:szCs w:val="24"/>
        </w:rPr>
        <w:t xml:space="preserve">Mr. </w:t>
      </w:r>
      <w:r w:rsidRPr="008E40FD">
        <w:rPr>
          <w:rFonts w:ascii="Times New Roman" w:hAnsi="Times New Roman"/>
          <w:bCs/>
          <w:sz w:val="24"/>
          <w:szCs w:val="24"/>
        </w:rPr>
        <w:t xml:space="preserve">Nazim Gasimzade (MoF, Azerbaijan), </w:t>
      </w:r>
      <w:r w:rsidR="005F6D19">
        <w:rPr>
          <w:rFonts w:ascii="Times New Roman" w:hAnsi="Times New Roman"/>
          <w:bCs/>
          <w:sz w:val="24"/>
          <w:szCs w:val="24"/>
        </w:rPr>
        <w:t xml:space="preserve">Ms. </w:t>
      </w:r>
      <w:r w:rsidRPr="008E40FD">
        <w:rPr>
          <w:rFonts w:ascii="Times New Roman" w:hAnsi="Times New Roman"/>
          <w:bCs/>
          <w:sz w:val="24"/>
          <w:szCs w:val="24"/>
        </w:rPr>
        <w:t>Mimoza Pilkati (MoF, Albania)</w:t>
      </w:r>
      <w:r w:rsidR="001453A6">
        <w:rPr>
          <w:rFonts w:ascii="Times New Roman" w:hAnsi="Times New Roman"/>
          <w:bCs/>
          <w:sz w:val="24"/>
          <w:szCs w:val="24"/>
        </w:rPr>
        <w:t xml:space="preserve">, </w:t>
      </w:r>
      <w:r w:rsidR="005F6D19">
        <w:rPr>
          <w:rFonts w:ascii="Times New Roman" w:hAnsi="Times New Roman"/>
          <w:bCs/>
          <w:sz w:val="24"/>
          <w:szCs w:val="24"/>
        </w:rPr>
        <w:t xml:space="preserve">Mr. </w:t>
      </w:r>
      <w:r w:rsidRPr="008E40FD">
        <w:rPr>
          <w:rFonts w:ascii="Times New Roman" w:hAnsi="Times New Roman"/>
          <w:bCs/>
          <w:sz w:val="24"/>
          <w:szCs w:val="24"/>
        </w:rPr>
        <w:t>Levan Todua (MoF, Georgia)</w:t>
      </w:r>
      <w:r w:rsidR="001453A6">
        <w:rPr>
          <w:rFonts w:ascii="Times New Roman" w:hAnsi="Times New Roman"/>
          <w:bCs/>
          <w:sz w:val="24"/>
          <w:szCs w:val="24"/>
        </w:rPr>
        <w:t xml:space="preserve">, </w:t>
      </w:r>
      <w:r w:rsidR="005F6D19">
        <w:rPr>
          <w:rFonts w:ascii="Times New Roman" w:hAnsi="Times New Roman"/>
          <w:bCs/>
          <w:sz w:val="24"/>
          <w:szCs w:val="24"/>
        </w:rPr>
        <w:t xml:space="preserve">Mr. </w:t>
      </w:r>
      <w:r w:rsidR="0081310C">
        <w:rPr>
          <w:rFonts w:ascii="Times New Roman" w:hAnsi="Times New Roman"/>
          <w:bCs/>
          <w:sz w:val="24"/>
          <w:szCs w:val="24"/>
        </w:rPr>
        <w:t>Ilyas Tufan (MoTF, Turkey)</w:t>
      </w:r>
      <w:r w:rsidR="00C80108">
        <w:rPr>
          <w:rFonts w:ascii="Times New Roman" w:hAnsi="Times New Roman"/>
          <w:bCs/>
          <w:sz w:val="24"/>
          <w:szCs w:val="24"/>
        </w:rPr>
        <w:t xml:space="preserve">. </w:t>
      </w:r>
      <w:r w:rsidR="00DC5821">
        <w:rPr>
          <w:rFonts w:ascii="Times New Roman" w:hAnsi="Times New Roman"/>
          <w:bCs/>
          <w:sz w:val="24"/>
          <w:szCs w:val="24"/>
        </w:rPr>
        <w:t xml:space="preserve">Ms. </w:t>
      </w:r>
      <w:r w:rsidR="00DC5821" w:rsidRPr="00845C49">
        <w:rPr>
          <w:rFonts w:ascii="Times New Roman" w:hAnsi="Times New Roman"/>
          <w:bCs/>
          <w:sz w:val="24"/>
          <w:szCs w:val="24"/>
        </w:rPr>
        <w:t xml:space="preserve">Anna Alekseeva </w:t>
      </w:r>
      <w:r w:rsidR="00DC5821">
        <w:rPr>
          <w:rFonts w:ascii="Times New Roman" w:hAnsi="Times New Roman"/>
          <w:bCs/>
          <w:sz w:val="24"/>
          <w:szCs w:val="24"/>
        </w:rPr>
        <w:t>a</w:t>
      </w:r>
      <w:r w:rsidR="00D346ED">
        <w:rPr>
          <w:rFonts w:ascii="Times New Roman" w:hAnsi="Times New Roman"/>
          <w:bCs/>
          <w:sz w:val="24"/>
          <w:szCs w:val="24"/>
        </w:rPr>
        <w:t xml:space="preserve">ttended the meeting on behalf of </w:t>
      </w:r>
      <w:r w:rsidR="00D20CCB">
        <w:rPr>
          <w:rFonts w:ascii="Times New Roman" w:hAnsi="Times New Roman"/>
          <w:bCs/>
          <w:sz w:val="24"/>
          <w:szCs w:val="24"/>
        </w:rPr>
        <w:t xml:space="preserve">the Federal Treasury of Russia, and Aigul </w:t>
      </w:r>
      <w:r w:rsidR="00005D28">
        <w:rPr>
          <w:rFonts w:ascii="Times New Roman" w:hAnsi="Times New Roman"/>
          <w:bCs/>
          <w:sz w:val="24"/>
          <w:szCs w:val="24"/>
        </w:rPr>
        <w:t xml:space="preserve">Baiguzhina </w:t>
      </w:r>
      <w:r w:rsidR="00845C49" w:rsidRPr="00845C49">
        <w:rPr>
          <w:rFonts w:ascii="Times New Roman" w:hAnsi="Times New Roman"/>
          <w:bCs/>
          <w:sz w:val="24"/>
          <w:szCs w:val="24"/>
        </w:rPr>
        <w:t xml:space="preserve">represented </w:t>
      </w:r>
      <w:r w:rsidR="00094BD8">
        <w:rPr>
          <w:rFonts w:ascii="Times New Roman" w:hAnsi="Times New Roman"/>
          <w:bCs/>
          <w:sz w:val="24"/>
          <w:szCs w:val="24"/>
        </w:rPr>
        <w:t>the Treasury</w:t>
      </w:r>
      <w:r w:rsidR="00DC5821">
        <w:rPr>
          <w:rFonts w:ascii="Times New Roman" w:hAnsi="Times New Roman"/>
          <w:bCs/>
          <w:sz w:val="24"/>
          <w:szCs w:val="24"/>
        </w:rPr>
        <w:t xml:space="preserve"> Committee of Kazakhstan. </w:t>
      </w:r>
      <w:r w:rsidR="00E339FB">
        <w:rPr>
          <w:rFonts w:ascii="Times New Roman" w:hAnsi="Times New Roman"/>
          <w:bCs/>
          <w:sz w:val="24"/>
          <w:szCs w:val="24"/>
        </w:rPr>
        <w:t xml:space="preserve">The World Bank was represented by Ms. </w:t>
      </w:r>
      <w:r w:rsidRPr="008E40FD">
        <w:rPr>
          <w:rFonts w:ascii="Times New Roman" w:hAnsi="Times New Roman"/>
          <w:bCs/>
          <w:sz w:val="24"/>
          <w:szCs w:val="24"/>
        </w:rPr>
        <w:t>Elena Nikulina (</w:t>
      </w:r>
      <w:r w:rsidR="00E41974">
        <w:rPr>
          <w:rFonts w:ascii="Times New Roman" w:hAnsi="Times New Roman"/>
          <w:bCs/>
          <w:sz w:val="24"/>
          <w:szCs w:val="24"/>
        </w:rPr>
        <w:t>TCOP Coordinator)</w:t>
      </w:r>
      <w:r w:rsidR="00E339FB">
        <w:rPr>
          <w:rFonts w:ascii="Times New Roman" w:hAnsi="Times New Roman"/>
          <w:bCs/>
          <w:sz w:val="24"/>
          <w:szCs w:val="24"/>
        </w:rPr>
        <w:t>, Ms.</w:t>
      </w:r>
      <w:r w:rsidR="0080665A">
        <w:rPr>
          <w:rFonts w:ascii="Times New Roman" w:hAnsi="Times New Roman"/>
          <w:bCs/>
          <w:sz w:val="24"/>
          <w:szCs w:val="24"/>
        </w:rPr>
        <w:t xml:space="preserve"> Ye</w:t>
      </w:r>
      <w:r w:rsidRPr="008E40FD">
        <w:rPr>
          <w:rFonts w:ascii="Times New Roman" w:hAnsi="Times New Roman"/>
          <w:bCs/>
          <w:sz w:val="24"/>
          <w:szCs w:val="24"/>
        </w:rPr>
        <w:t>lena Slizhevskaya (TCOP Adviser)</w:t>
      </w:r>
      <w:r w:rsidR="0080665A">
        <w:rPr>
          <w:rFonts w:ascii="Times New Roman" w:hAnsi="Times New Roman"/>
          <w:bCs/>
          <w:sz w:val="24"/>
          <w:szCs w:val="24"/>
        </w:rPr>
        <w:t xml:space="preserve">, </w:t>
      </w:r>
      <w:r w:rsidR="00E8565A">
        <w:rPr>
          <w:rFonts w:ascii="Times New Roman" w:hAnsi="Times New Roman"/>
          <w:bCs/>
          <w:sz w:val="24"/>
          <w:szCs w:val="24"/>
        </w:rPr>
        <w:t xml:space="preserve">Ms. Galina Kuznetsova (Secretariat Coordinator), and </w:t>
      </w:r>
      <w:r w:rsidR="0080665A">
        <w:rPr>
          <w:rFonts w:ascii="Times New Roman" w:hAnsi="Times New Roman"/>
          <w:bCs/>
          <w:sz w:val="24"/>
          <w:szCs w:val="24"/>
        </w:rPr>
        <w:t xml:space="preserve">Ms. </w:t>
      </w:r>
      <w:r w:rsidRPr="008E40FD">
        <w:rPr>
          <w:rFonts w:ascii="Times New Roman" w:hAnsi="Times New Roman"/>
          <w:bCs/>
          <w:sz w:val="24"/>
          <w:szCs w:val="24"/>
        </w:rPr>
        <w:t>Ekaterina Zaleeva (PEMPAL Secretariat</w:t>
      </w:r>
      <w:r w:rsidR="0062286D">
        <w:rPr>
          <w:rFonts w:ascii="Times New Roman" w:hAnsi="Times New Roman"/>
          <w:bCs/>
          <w:sz w:val="24"/>
          <w:szCs w:val="24"/>
        </w:rPr>
        <w:t>)</w:t>
      </w:r>
      <w:r w:rsidRPr="008E40FD">
        <w:rPr>
          <w:rFonts w:ascii="Times New Roman" w:hAnsi="Times New Roman"/>
          <w:bCs/>
          <w:sz w:val="24"/>
          <w:szCs w:val="24"/>
        </w:rPr>
        <w:t xml:space="preserve">, </w:t>
      </w:r>
      <w:r w:rsidR="0062286D">
        <w:rPr>
          <w:rFonts w:ascii="Times New Roman" w:hAnsi="Times New Roman"/>
          <w:bCs/>
          <w:sz w:val="24"/>
          <w:szCs w:val="24"/>
        </w:rPr>
        <w:t xml:space="preserve">all </w:t>
      </w:r>
      <w:r w:rsidRPr="008E40FD">
        <w:rPr>
          <w:rFonts w:ascii="Times New Roman" w:hAnsi="Times New Roman"/>
          <w:bCs/>
          <w:sz w:val="24"/>
          <w:szCs w:val="24"/>
        </w:rPr>
        <w:t>World Bank.</w:t>
      </w:r>
      <w:r w:rsidR="4C89A4EB" w:rsidRPr="4C89A4EB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60C1E3D5" w14:textId="77777777" w:rsidR="009135C6" w:rsidRDefault="009135C6" w:rsidP="008E40FD">
      <w:pPr>
        <w:pStyle w:val="ListParagraph"/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8F045E" w14:textId="25EBC3C3" w:rsidR="008E40FD" w:rsidRPr="008E40FD" w:rsidRDefault="008E40FD" w:rsidP="00441A51">
      <w:pPr>
        <w:pStyle w:val="ListParagraph"/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0FD">
        <w:rPr>
          <w:rFonts w:ascii="Times New Roman" w:hAnsi="Times New Roman"/>
          <w:b/>
          <w:bCs/>
          <w:sz w:val="28"/>
          <w:szCs w:val="28"/>
        </w:rPr>
        <w:t>Summary of Discussion</w:t>
      </w:r>
    </w:p>
    <w:p w14:paraId="17DCCE4C" w14:textId="77777777" w:rsidR="008E40FD" w:rsidRPr="008E40FD" w:rsidRDefault="008E40FD" w:rsidP="008E40FD">
      <w:pPr>
        <w:pStyle w:val="ListParagraph"/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1A6626" w14:textId="70E284C9" w:rsidR="00BE1583" w:rsidRPr="0070669D" w:rsidRDefault="004C7C47" w:rsidP="00E33B8D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C7C47">
        <w:rPr>
          <w:rFonts w:ascii="Times New Roman" w:hAnsi="Times New Roman"/>
          <w:b/>
          <w:bCs/>
          <w:sz w:val="24"/>
          <w:szCs w:val="24"/>
        </w:rPr>
        <w:t>Update on the</w:t>
      </w:r>
      <w:r w:rsidR="00E6048C">
        <w:rPr>
          <w:rFonts w:ascii="Times New Roman" w:hAnsi="Times New Roman"/>
          <w:b/>
          <w:bCs/>
          <w:sz w:val="24"/>
          <w:szCs w:val="24"/>
        </w:rPr>
        <w:t xml:space="preserve"> COVID-19</w:t>
      </w:r>
      <w:r w:rsidRPr="004C7C47">
        <w:rPr>
          <w:rFonts w:ascii="Times New Roman" w:hAnsi="Times New Roman"/>
          <w:b/>
          <w:bCs/>
          <w:sz w:val="24"/>
          <w:szCs w:val="24"/>
        </w:rPr>
        <w:t xml:space="preserve"> situation and its implications for the PEMPAL events</w:t>
      </w:r>
      <w:r w:rsidR="0070669D" w:rsidRPr="007066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79A44A" w14:textId="6ED43DF9" w:rsidR="003761AB" w:rsidRDefault="00AA6657" w:rsidP="00F76DE4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135C6">
        <w:rPr>
          <w:rFonts w:ascii="Times New Roman" w:hAnsi="Times New Roman"/>
          <w:bCs/>
          <w:sz w:val="24"/>
          <w:szCs w:val="24"/>
        </w:rPr>
        <w:t xml:space="preserve">Ms. Angela Voronin </w:t>
      </w:r>
      <w:r w:rsidR="008A1DBB" w:rsidRPr="008A1DBB">
        <w:rPr>
          <w:rFonts w:ascii="Times New Roman" w:hAnsi="Times New Roman"/>
          <w:bCs/>
          <w:sz w:val="24"/>
          <w:szCs w:val="24"/>
        </w:rPr>
        <w:t xml:space="preserve">opened the meeting </w:t>
      </w:r>
      <w:r w:rsidR="00207FDA">
        <w:rPr>
          <w:rFonts w:ascii="Times New Roman" w:hAnsi="Times New Roman"/>
          <w:bCs/>
          <w:sz w:val="24"/>
          <w:szCs w:val="24"/>
        </w:rPr>
        <w:t>by briefing the leadership gr</w:t>
      </w:r>
      <w:r w:rsidR="00EB13DA">
        <w:rPr>
          <w:rFonts w:ascii="Times New Roman" w:hAnsi="Times New Roman"/>
          <w:bCs/>
          <w:sz w:val="24"/>
          <w:szCs w:val="24"/>
        </w:rPr>
        <w:t>o</w:t>
      </w:r>
      <w:r w:rsidR="00207FDA">
        <w:rPr>
          <w:rFonts w:ascii="Times New Roman" w:hAnsi="Times New Roman"/>
          <w:bCs/>
          <w:sz w:val="24"/>
          <w:szCs w:val="24"/>
        </w:rPr>
        <w:t>up on the</w:t>
      </w:r>
      <w:r w:rsidR="00EB13DA">
        <w:rPr>
          <w:rFonts w:ascii="Times New Roman" w:hAnsi="Times New Roman"/>
          <w:bCs/>
          <w:sz w:val="24"/>
          <w:szCs w:val="24"/>
        </w:rPr>
        <w:t xml:space="preserve"> decisions</w:t>
      </w:r>
      <w:r w:rsidR="0066435B">
        <w:rPr>
          <w:rFonts w:ascii="Times New Roman" w:hAnsi="Times New Roman"/>
          <w:bCs/>
          <w:sz w:val="24"/>
          <w:szCs w:val="24"/>
        </w:rPr>
        <w:t xml:space="preserve"> of</w:t>
      </w:r>
      <w:r w:rsidR="00EB13DA">
        <w:rPr>
          <w:rFonts w:ascii="Times New Roman" w:hAnsi="Times New Roman"/>
          <w:bCs/>
          <w:sz w:val="24"/>
          <w:szCs w:val="24"/>
        </w:rPr>
        <w:t xml:space="preserve"> the Budget and Internal Audit COP</w:t>
      </w:r>
      <w:r w:rsidR="00B66D02">
        <w:rPr>
          <w:rFonts w:ascii="Times New Roman" w:hAnsi="Times New Roman"/>
          <w:bCs/>
          <w:sz w:val="24"/>
          <w:szCs w:val="24"/>
        </w:rPr>
        <w:t>s</w:t>
      </w:r>
      <w:r w:rsidR="00EB13DA">
        <w:rPr>
          <w:rFonts w:ascii="Times New Roman" w:hAnsi="Times New Roman"/>
          <w:bCs/>
          <w:sz w:val="24"/>
          <w:szCs w:val="24"/>
        </w:rPr>
        <w:t xml:space="preserve"> to</w:t>
      </w:r>
      <w:r w:rsidR="00F95722" w:rsidRPr="00F95722">
        <w:rPr>
          <w:rFonts w:ascii="Times New Roman" w:hAnsi="Times New Roman"/>
          <w:bCs/>
          <w:sz w:val="24"/>
          <w:szCs w:val="24"/>
        </w:rPr>
        <w:t xml:space="preserve"> </w:t>
      </w:r>
      <w:r w:rsidR="0062286D">
        <w:rPr>
          <w:rFonts w:ascii="Times New Roman" w:hAnsi="Times New Roman"/>
          <w:bCs/>
          <w:sz w:val="24"/>
          <w:szCs w:val="24"/>
        </w:rPr>
        <w:t xml:space="preserve">reschedule their </w:t>
      </w:r>
      <w:r w:rsidR="00F95722">
        <w:rPr>
          <w:rFonts w:ascii="Times New Roman" w:hAnsi="Times New Roman"/>
          <w:bCs/>
          <w:sz w:val="24"/>
          <w:szCs w:val="24"/>
        </w:rPr>
        <w:t>face-to-face meeting</w:t>
      </w:r>
      <w:r w:rsidR="00927B67">
        <w:rPr>
          <w:rFonts w:ascii="Times New Roman" w:hAnsi="Times New Roman"/>
          <w:bCs/>
          <w:sz w:val="24"/>
          <w:szCs w:val="24"/>
        </w:rPr>
        <w:t>s</w:t>
      </w:r>
      <w:r w:rsidR="00F95722">
        <w:rPr>
          <w:rFonts w:ascii="Times New Roman" w:hAnsi="Times New Roman"/>
          <w:bCs/>
          <w:sz w:val="24"/>
          <w:szCs w:val="24"/>
        </w:rPr>
        <w:t xml:space="preserve"> </w:t>
      </w:r>
      <w:r w:rsidR="0062286D">
        <w:rPr>
          <w:rFonts w:ascii="Times New Roman" w:hAnsi="Times New Roman"/>
          <w:bCs/>
          <w:sz w:val="24"/>
          <w:szCs w:val="24"/>
        </w:rPr>
        <w:t xml:space="preserve">to the fall and replace them </w:t>
      </w:r>
      <w:r w:rsidR="00F95722">
        <w:rPr>
          <w:rFonts w:ascii="Times New Roman" w:hAnsi="Times New Roman"/>
          <w:bCs/>
          <w:sz w:val="24"/>
          <w:szCs w:val="24"/>
        </w:rPr>
        <w:t>with virtual events</w:t>
      </w:r>
      <w:r w:rsidR="00B66D02">
        <w:rPr>
          <w:rFonts w:ascii="Times New Roman" w:hAnsi="Times New Roman"/>
          <w:bCs/>
          <w:sz w:val="24"/>
          <w:szCs w:val="24"/>
        </w:rPr>
        <w:t xml:space="preserve"> </w:t>
      </w:r>
      <w:r w:rsidR="005D627C">
        <w:rPr>
          <w:rFonts w:ascii="Times New Roman" w:hAnsi="Times New Roman"/>
          <w:bCs/>
          <w:sz w:val="24"/>
          <w:szCs w:val="24"/>
        </w:rPr>
        <w:t xml:space="preserve">to be organized </w:t>
      </w:r>
      <w:r w:rsidR="0062286D">
        <w:rPr>
          <w:rFonts w:ascii="Times New Roman" w:hAnsi="Times New Roman"/>
          <w:bCs/>
          <w:sz w:val="24"/>
          <w:szCs w:val="24"/>
        </w:rPr>
        <w:t xml:space="preserve">in spring-summer </w:t>
      </w:r>
      <w:r w:rsidR="001720DD">
        <w:rPr>
          <w:rFonts w:ascii="Times New Roman" w:hAnsi="Times New Roman"/>
          <w:bCs/>
          <w:sz w:val="24"/>
          <w:szCs w:val="24"/>
        </w:rPr>
        <w:t>due to COVID-19 pandemic</w:t>
      </w:r>
      <w:r w:rsidR="00927B67">
        <w:rPr>
          <w:rFonts w:ascii="Times New Roman" w:hAnsi="Times New Roman"/>
          <w:bCs/>
          <w:sz w:val="24"/>
          <w:szCs w:val="24"/>
        </w:rPr>
        <w:t xml:space="preserve">, </w:t>
      </w:r>
      <w:r w:rsidR="00B218FD">
        <w:rPr>
          <w:rFonts w:ascii="Times New Roman" w:hAnsi="Times New Roman"/>
          <w:bCs/>
          <w:sz w:val="24"/>
          <w:szCs w:val="24"/>
        </w:rPr>
        <w:t>and invited the</w:t>
      </w:r>
      <w:r w:rsidR="00927B67">
        <w:rPr>
          <w:rFonts w:ascii="Times New Roman" w:hAnsi="Times New Roman"/>
          <w:bCs/>
          <w:sz w:val="24"/>
          <w:szCs w:val="24"/>
        </w:rPr>
        <w:t xml:space="preserve"> participants to </w:t>
      </w:r>
      <w:r w:rsidR="000A6A46">
        <w:rPr>
          <w:rFonts w:ascii="Times New Roman" w:hAnsi="Times New Roman"/>
          <w:bCs/>
          <w:sz w:val="24"/>
          <w:szCs w:val="24"/>
        </w:rPr>
        <w:t>comment on</w:t>
      </w:r>
      <w:r w:rsidR="00FF4EFC">
        <w:rPr>
          <w:rFonts w:ascii="Times New Roman" w:hAnsi="Times New Roman"/>
          <w:bCs/>
          <w:sz w:val="24"/>
          <w:szCs w:val="24"/>
        </w:rPr>
        <w:t xml:space="preserve"> the feasibility of </w:t>
      </w:r>
      <w:r w:rsidR="00E66CEA">
        <w:rPr>
          <w:rFonts w:ascii="Times New Roman" w:hAnsi="Times New Roman"/>
          <w:bCs/>
          <w:sz w:val="24"/>
          <w:szCs w:val="24"/>
        </w:rPr>
        <w:t>the virtual mode of operation</w:t>
      </w:r>
      <w:r w:rsidR="00C614BB">
        <w:rPr>
          <w:rFonts w:ascii="Times New Roman" w:hAnsi="Times New Roman"/>
          <w:bCs/>
          <w:sz w:val="24"/>
          <w:szCs w:val="24"/>
        </w:rPr>
        <w:t xml:space="preserve"> for the TCOP</w:t>
      </w:r>
      <w:r w:rsidR="00EC236D" w:rsidRPr="00EC236D">
        <w:rPr>
          <w:rFonts w:ascii="Times New Roman" w:hAnsi="Times New Roman"/>
          <w:bCs/>
          <w:sz w:val="24"/>
          <w:szCs w:val="24"/>
        </w:rPr>
        <w:t>.</w:t>
      </w:r>
    </w:p>
    <w:p w14:paraId="69A07CA1" w14:textId="2C5EE120" w:rsidR="003761AB" w:rsidRPr="00C9479A" w:rsidRDefault="003761AB" w:rsidP="003761AB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During the discussion that followed it was clarified that as of the day of the videoconference: the Belarus treasury operated as usual; the Treasury of Moldova operated as usual but is able to switch to remote operation; the Kazakhstan Treasury organized its operation in shifts with reduced working hours and short</w:t>
      </w:r>
      <w:r w:rsidR="005D627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ned lunch break, an intergovernmental committee was working on simplification of the public procurement procedures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; in Azerbaijan the majority of the public agencies, including the treasury, are working from home (one of the exceptions is the ministry of finance); officials in Georgia are working from home, with the core treasury staff </w:t>
      </w:r>
      <w:r w:rsidR="005D627C">
        <w:rPr>
          <w:rFonts w:ascii="Times New Roman" w:hAnsi="Times New Roman"/>
          <w:bCs/>
          <w:sz w:val="24"/>
          <w:szCs w:val="24"/>
          <w:lang w:val="en-US"/>
        </w:rPr>
        <w:t xml:space="preserve">attending the office </w:t>
      </w:r>
      <w:r>
        <w:rPr>
          <w:rFonts w:ascii="Times New Roman" w:hAnsi="Times New Roman"/>
          <w:bCs/>
          <w:sz w:val="24"/>
          <w:szCs w:val="24"/>
          <w:lang w:val="en-US"/>
        </w:rPr>
        <w:t>in two shifts so that if one will be quarantined the next one will continue operating;</w:t>
      </w:r>
      <w:r w:rsidRPr="00553AC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Federal Treasury of Russia is also considering partial home-based arrangements to minimize exposure of the staff when using the public transport; in Albania part of the treasury staff is working from home, while another works in the office part time (in shifts) as their information system does not allow for remote access; it was also shared that many public institutions are closed in Turkey, with some of them operating part time</w:t>
      </w:r>
      <w:r w:rsidRPr="00D35B46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8066649" w14:textId="4EEF6157" w:rsidR="000559ED" w:rsidRDefault="007B38B9" w:rsidP="00F76DE4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Wrapping up the discussion t</w:t>
      </w:r>
      <w:r w:rsidR="004659EB">
        <w:rPr>
          <w:rFonts w:ascii="Times New Roman" w:hAnsi="Times New Roman"/>
          <w:bCs/>
          <w:sz w:val="24"/>
          <w:szCs w:val="24"/>
        </w:rPr>
        <w:t xml:space="preserve">he members of the </w:t>
      </w:r>
      <w:r w:rsidR="004659EB" w:rsidRPr="00D92467">
        <w:rPr>
          <w:rFonts w:ascii="Times New Roman" w:hAnsi="Times New Roman"/>
          <w:bCs/>
          <w:i/>
          <w:sz w:val="24"/>
          <w:szCs w:val="24"/>
        </w:rPr>
        <w:t>Executive Committee confirmed availability of the</w:t>
      </w:r>
      <w:r w:rsidR="00480A90" w:rsidRPr="00D92467">
        <w:rPr>
          <w:rFonts w:ascii="Times New Roman" w:hAnsi="Times New Roman"/>
          <w:bCs/>
          <w:i/>
          <w:sz w:val="24"/>
          <w:szCs w:val="24"/>
        </w:rPr>
        <w:t xml:space="preserve">ir agencies </w:t>
      </w:r>
      <w:r w:rsidR="00782520" w:rsidRPr="00D92467">
        <w:rPr>
          <w:rFonts w:ascii="Times New Roman" w:hAnsi="Times New Roman"/>
          <w:bCs/>
          <w:i/>
          <w:sz w:val="24"/>
          <w:szCs w:val="24"/>
        </w:rPr>
        <w:t>to participate in the</w:t>
      </w:r>
      <w:r w:rsidR="00480A90" w:rsidRPr="00D9246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84653" w:rsidRPr="00D92467">
        <w:rPr>
          <w:rFonts w:ascii="Times New Roman" w:hAnsi="Times New Roman"/>
          <w:bCs/>
          <w:i/>
          <w:sz w:val="24"/>
          <w:szCs w:val="24"/>
        </w:rPr>
        <w:t>virtual events of the TCOP</w:t>
      </w:r>
      <w:r w:rsidR="00984653">
        <w:rPr>
          <w:rFonts w:ascii="Times New Roman" w:hAnsi="Times New Roman"/>
          <w:bCs/>
          <w:sz w:val="24"/>
          <w:szCs w:val="24"/>
        </w:rPr>
        <w:t xml:space="preserve"> and re</w:t>
      </w:r>
      <w:r w:rsidR="00782520">
        <w:rPr>
          <w:rFonts w:ascii="Times New Roman" w:hAnsi="Times New Roman"/>
          <w:bCs/>
          <w:sz w:val="24"/>
          <w:szCs w:val="24"/>
        </w:rPr>
        <w:t xml:space="preserve">iterated their interest </w:t>
      </w:r>
      <w:r w:rsidR="00231F69">
        <w:rPr>
          <w:rFonts w:ascii="Times New Roman" w:hAnsi="Times New Roman"/>
          <w:bCs/>
          <w:sz w:val="24"/>
          <w:szCs w:val="24"/>
        </w:rPr>
        <w:t>in conti</w:t>
      </w:r>
      <w:r w:rsidR="00D07713">
        <w:rPr>
          <w:rFonts w:ascii="Times New Roman" w:hAnsi="Times New Roman"/>
          <w:bCs/>
          <w:sz w:val="24"/>
          <w:szCs w:val="24"/>
        </w:rPr>
        <w:t xml:space="preserve">nuation of the knowledge exchange </w:t>
      </w:r>
      <w:r w:rsidR="00711142">
        <w:rPr>
          <w:rFonts w:ascii="Times New Roman" w:hAnsi="Times New Roman"/>
          <w:bCs/>
          <w:sz w:val="24"/>
          <w:szCs w:val="24"/>
        </w:rPr>
        <w:t xml:space="preserve">through the PEMPAL network. </w:t>
      </w:r>
      <w:r w:rsidR="00EC236D" w:rsidRPr="00EC236D">
        <w:rPr>
          <w:rFonts w:ascii="Times New Roman" w:hAnsi="Times New Roman"/>
          <w:bCs/>
          <w:sz w:val="24"/>
          <w:szCs w:val="24"/>
        </w:rPr>
        <w:t xml:space="preserve"> </w:t>
      </w:r>
    </w:p>
    <w:p w14:paraId="6E34DEA5" w14:textId="311BF5C3" w:rsidR="00832044" w:rsidRPr="00275328" w:rsidRDefault="00452E4B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Nikulina </w:t>
      </w:r>
      <w:r w:rsidR="00384125">
        <w:rPr>
          <w:rFonts w:ascii="Times New Roman" w:hAnsi="Times New Roman"/>
          <w:bCs/>
          <w:sz w:val="24"/>
          <w:szCs w:val="24"/>
        </w:rPr>
        <w:t>followed</w:t>
      </w:r>
      <w:r w:rsidR="00B37571">
        <w:rPr>
          <w:rFonts w:ascii="Times New Roman" w:hAnsi="Times New Roman"/>
          <w:bCs/>
          <w:sz w:val="24"/>
          <w:szCs w:val="24"/>
        </w:rPr>
        <w:t xml:space="preserve"> up by thanking the leadership group </w:t>
      </w:r>
      <w:r w:rsidR="00E31D1E">
        <w:rPr>
          <w:rFonts w:ascii="Times New Roman" w:hAnsi="Times New Roman"/>
          <w:bCs/>
          <w:sz w:val="24"/>
          <w:szCs w:val="24"/>
        </w:rPr>
        <w:t>for their</w:t>
      </w:r>
      <w:r w:rsidR="00714489">
        <w:rPr>
          <w:rFonts w:ascii="Times New Roman" w:hAnsi="Times New Roman"/>
          <w:bCs/>
          <w:sz w:val="24"/>
          <w:szCs w:val="24"/>
        </w:rPr>
        <w:t xml:space="preserve"> continued</w:t>
      </w:r>
      <w:r w:rsidR="00E31D1E">
        <w:rPr>
          <w:rFonts w:ascii="Times New Roman" w:hAnsi="Times New Roman"/>
          <w:bCs/>
          <w:sz w:val="24"/>
          <w:szCs w:val="24"/>
        </w:rPr>
        <w:t xml:space="preserve"> interest in the</w:t>
      </w:r>
      <w:r w:rsidR="00143CAA">
        <w:rPr>
          <w:rFonts w:ascii="Times New Roman" w:hAnsi="Times New Roman"/>
          <w:bCs/>
          <w:sz w:val="24"/>
          <w:szCs w:val="24"/>
        </w:rPr>
        <w:t xml:space="preserve"> TCOP activities and informed the participants </w:t>
      </w:r>
      <w:r w:rsidR="00292538">
        <w:rPr>
          <w:rFonts w:ascii="Times New Roman" w:hAnsi="Times New Roman"/>
          <w:bCs/>
          <w:sz w:val="24"/>
          <w:szCs w:val="24"/>
        </w:rPr>
        <w:t xml:space="preserve">that the Bank </w:t>
      </w:r>
      <w:r w:rsidR="0075706E">
        <w:rPr>
          <w:rFonts w:ascii="Times New Roman" w:hAnsi="Times New Roman"/>
          <w:bCs/>
          <w:sz w:val="24"/>
          <w:szCs w:val="24"/>
        </w:rPr>
        <w:t xml:space="preserve">staff is </w:t>
      </w:r>
      <w:r w:rsidR="005C6959">
        <w:rPr>
          <w:rFonts w:ascii="Times New Roman" w:hAnsi="Times New Roman"/>
          <w:bCs/>
          <w:sz w:val="24"/>
          <w:szCs w:val="24"/>
        </w:rPr>
        <w:t xml:space="preserve">currently </w:t>
      </w:r>
      <w:r w:rsidR="0075706E">
        <w:rPr>
          <w:rFonts w:ascii="Times New Roman" w:hAnsi="Times New Roman"/>
          <w:bCs/>
          <w:sz w:val="24"/>
          <w:szCs w:val="24"/>
        </w:rPr>
        <w:t>operatin</w:t>
      </w:r>
      <w:r w:rsidR="00873CBB">
        <w:rPr>
          <w:rFonts w:ascii="Times New Roman" w:hAnsi="Times New Roman"/>
          <w:bCs/>
          <w:sz w:val="24"/>
          <w:szCs w:val="24"/>
        </w:rPr>
        <w:t>g in the remo</w:t>
      </w:r>
      <w:r w:rsidR="00292538">
        <w:rPr>
          <w:rFonts w:ascii="Times New Roman" w:hAnsi="Times New Roman"/>
          <w:bCs/>
          <w:sz w:val="24"/>
          <w:szCs w:val="24"/>
        </w:rPr>
        <w:t>te</w:t>
      </w:r>
      <w:r w:rsidR="006E3E9E">
        <w:rPr>
          <w:rFonts w:ascii="Times New Roman" w:hAnsi="Times New Roman"/>
          <w:bCs/>
          <w:sz w:val="24"/>
          <w:szCs w:val="24"/>
        </w:rPr>
        <w:t xml:space="preserve"> mode</w:t>
      </w:r>
      <w:r w:rsidR="00E172DB">
        <w:rPr>
          <w:rFonts w:ascii="Times New Roman" w:hAnsi="Times New Roman"/>
          <w:bCs/>
          <w:sz w:val="24"/>
          <w:szCs w:val="24"/>
        </w:rPr>
        <w:t xml:space="preserve"> </w:t>
      </w:r>
      <w:r w:rsidR="00DE25CD">
        <w:rPr>
          <w:rFonts w:ascii="Times New Roman" w:hAnsi="Times New Roman"/>
          <w:bCs/>
          <w:sz w:val="24"/>
          <w:szCs w:val="24"/>
        </w:rPr>
        <w:t>with limited access to their offices</w:t>
      </w:r>
      <w:r w:rsidR="00485C3C">
        <w:rPr>
          <w:rFonts w:ascii="Times New Roman" w:hAnsi="Times New Roman"/>
          <w:bCs/>
          <w:sz w:val="24"/>
          <w:szCs w:val="24"/>
        </w:rPr>
        <w:t xml:space="preserve"> that allows to conduct videoconferences </w:t>
      </w:r>
      <w:r w:rsidR="00BF7BD7">
        <w:rPr>
          <w:rFonts w:ascii="Times New Roman" w:hAnsi="Times New Roman"/>
          <w:bCs/>
          <w:sz w:val="24"/>
          <w:szCs w:val="24"/>
        </w:rPr>
        <w:t>with</w:t>
      </w:r>
      <w:r w:rsidR="00485C3C">
        <w:rPr>
          <w:rFonts w:ascii="Times New Roman" w:hAnsi="Times New Roman"/>
          <w:bCs/>
          <w:sz w:val="24"/>
          <w:szCs w:val="24"/>
        </w:rPr>
        <w:t xml:space="preserve"> simultaneous interpretation, but this option </w:t>
      </w:r>
      <w:r w:rsidR="009805F7">
        <w:rPr>
          <w:rFonts w:ascii="Times New Roman" w:hAnsi="Times New Roman"/>
          <w:bCs/>
          <w:sz w:val="24"/>
          <w:szCs w:val="24"/>
        </w:rPr>
        <w:t>will</w:t>
      </w:r>
      <w:r w:rsidR="00485C3C">
        <w:rPr>
          <w:rFonts w:ascii="Times New Roman" w:hAnsi="Times New Roman"/>
          <w:bCs/>
          <w:sz w:val="24"/>
          <w:szCs w:val="24"/>
        </w:rPr>
        <w:t xml:space="preserve"> not be available if access to the </w:t>
      </w:r>
      <w:r w:rsidR="0026528C">
        <w:rPr>
          <w:rFonts w:ascii="Times New Roman" w:hAnsi="Times New Roman"/>
          <w:bCs/>
          <w:sz w:val="24"/>
          <w:szCs w:val="24"/>
        </w:rPr>
        <w:t xml:space="preserve">Moscow </w:t>
      </w:r>
      <w:r w:rsidR="00485C3C">
        <w:rPr>
          <w:rFonts w:ascii="Times New Roman" w:hAnsi="Times New Roman"/>
          <w:bCs/>
          <w:sz w:val="24"/>
          <w:szCs w:val="24"/>
        </w:rPr>
        <w:t xml:space="preserve">office </w:t>
      </w:r>
      <w:r w:rsidR="0026528C">
        <w:rPr>
          <w:rFonts w:ascii="Times New Roman" w:hAnsi="Times New Roman"/>
          <w:bCs/>
          <w:sz w:val="24"/>
          <w:szCs w:val="24"/>
        </w:rPr>
        <w:t>restricted.</w:t>
      </w:r>
      <w:r w:rsidR="009805F7">
        <w:rPr>
          <w:rFonts w:ascii="Times New Roman" w:hAnsi="Times New Roman"/>
          <w:bCs/>
          <w:sz w:val="24"/>
          <w:szCs w:val="24"/>
        </w:rPr>
        <w:t xml:space="preserve"> </w:t>
      </w:r>
      <w:r w:rsidR="000559ED">
        <w:rPr>
          <w:rFonts w:ascii="Times New Roman" w:hAnsi="Times New Roman"/>
          <w:bCs/>
          <w:sz w:val="24"/>
          <w:szCs w:val="24"/>
        </w:rPr>
        <w:t>It was agreed</w:t>
      </w:r>
      <w:r w:rsidR="000559ED" w:rsidRPr="000559ED">
        <w:t xml:space="preserve"> </w:t>
      </w:r>
      <w:r w:rsidR="000559ED">
        <w:rPr>
          <w:rFonts w:ascii="Times New Roman" w:hAnsi="Times New Roman"/>
          <w:bCs/>
          <w:sz w:val="24"/>
          <w:szCs w:val="24"/>
        </w:rPr>
        <w:t xml:space="preserve">that </w:t>
      </w:r>
      <w:r w:rsidR="000559ED" w:rsidRPr="00275328">
        <w:rPr>
          <w:rFonts w:ascii="Times New Roman" w:hAnsi="Times New Roman"/>
          <w:bCs/>
          <w:i/>
          <w:sz w:val="24"/>
          <w:szCs w:val="24"/>
        </w:rPr>
        <w:t>the Secretariat will investigate the options to organize simultaneous interpretation for the videoconferences on alternative (non-Bank) technological platforms</w:t>
      </w:r>
      <w:r w:rsidR="00275328">
        <w:rPr>
          <w:rFonts w:ascii="Times New Roman" w:hAnsi="Times New Roman"/>
          <w:bCs/>
          <w:sz w:val="24"/>
          <w:szCs w:val="24"/>
        </w:rPr>
        <w:t>.</w:t>
      </w:r>
      <w:r w:rsidR="00625A5C" w:rsidRPr="00275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47F756B4" w14:textId="3D5599BB" w:rsidR="00EE4297" w:rsidRPr="00BA1DCD" w:rsidRDefault="005343E5" w:rsidP="00832044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43E5">
        <w:rPr>
          <w:rFonts w:ascii="Times New Roman" w:hAnsi="Times New Roman"/>
          <w:b/>
          <w:sz w:val="24"/>
          <w:szCs w:val="24"/>
          <w:lang w:val="en-US"/>
        </w:rPr>
        <w:t>Update on the TCOP activities held since the last Executive Committee meeting</w:t>
      </w:r>
    </w:p>
    <w:p w14:paraId="0368CBE1" w14:textId="7FD8F545" w:rsidR="00F24B46" w:rsidRPr="00C8700A" w:rsidRDefault="00F24B46" w:rsidP="00E91F7E">
      <w:pPr>
        <w:pStyle w:val="ListParagraph"/>
        <w:tabs>
          <w:tab w:val="left" w:pos="142"/>
        </w:tabs>
        <w:spacing w:after="120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8700A">
        <w:rPr>
          <w:rFonts w:ascii="Times New Roman" w:hAnsi="Times New Roman"/>
          <w:i/>
          <w:sz w:val="24"/>
          <w:szCs w:val="24"/>
          <w:lang w:val="en-US"/>
        </w:rPr>
        <w:t>Videoconference of the TCOP Thematic Group on Evolution of the Role and Functions of the Treasury (February 27, 2020)</w:t>
      </w:r>
    </w:p>
    <w:p w14:paraId="09B64183" w14:textId="507622D7" w:rsidR="00D04701" w:rsidRPr="004B4E1E" w:rsidRDefault="00275328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Ms. Ye</w:t>
      </w:r>
      <w:r w:rsidR="00921263" w:rsidRPr="00921263">
        <w:rPr>
          <w:rFonts w:ascii="Times New Roman" w:hAnsi="Times New Roman"/>
          <w:sz w:val="24"/>
          <w:szCs w:val="24"/>
        </w:rPr>
        <w:t xml:space="preserve">lena </w:t>
      </w:r>
      <w:r w:rsidR="00921263" w:rsidRPr="008E40FD">
        <w:rPr>
          <w:rFonts w:ascii="Times New Roman" w:hAnsi="Times New Roman"/>
          <w:bCs/>
          <w:sz w:val="24"/>
          <w:szCs w:val="24"/>
        </w:rPr>
        <w:t>Slizhevskaya</w:t>
      </w:r>
      <w:r w:rsidR="00921263" w:rsidRPr="00921263">
        <w:rPr>
          <w:rFonts w:ascii="Times New Roman" w:hAnsi="Times New Roman"/>
          <w:sz w:val="24"/>
          <w:szCs w:val="24"/>
        </w:rPr>
        <w:t xml:space="preserve"> </w:t>
      </w:r>
      <w:r w:rsidR="00687448">
        <w:rPr>
          <w:rFonts w:ascii="Times New Roman" w:hAnsi="Times New Roman"/>
          <w:sz w:val="24"/>
          <w:szCs w:val="24"/>
        </w:rPr>
        <w:t>started by sharing</w:t>
      </w:r>
      <w:r w:rsidR="009A4594">
        <w:rPr>
          <w:rFonts w:ascii="Times New Roman" w:hAnsi="Times New Roman"/>
          <w:sz w:val="24"/>
          <w:szCs w:val="24"/>
        </w:rPr>
        <w:t xml:space="preserve"> the outcomes of the videoconference </w:t>
      </w:r>
      <w:r w:rsidR="00687448">
        <w:rPr>
          <w:rFonts w:ascii="Times New Roman" w:hAnsi="Times New Roman"/>
          <w:sz w:val="24"/>
          <w:szCs w:val="24"/>
        </w:rPr>
        <w:t xml:space="preserve">during which </w:t>
      </w:r>
      <w:r w:rsidR="00E7785A" w:rsidRPr="00E7785A">
        <w:rPr>
          <w:rFonts w:ascii="Times New Roman" w:hAnsi="Times New Roman"/>
          <w:sz w:val="24"/>
          <w:szCs w:val="24"/>
          <w:lang w:val="en-US"/>
        </w:rPr>
        <w:t>Mrs. Mimoza Pilkati</w:t>
      </w:r>
      <w:r w:rsidR="0068744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7785A" w:rsidRPr="00E7785A">
        <w:rPr>
          <w:rFonts w:ascii="Times New Roman" w:hAnsi="Times New Roman"/>
          <w:sz w:val="24"/>
          <w:szCs w:val="24"/>
          <w:lang w:val="en-US"/>
        </w:rPr>
        <w:t>Director of the Treasury Operations Department of the Ministry of Finance and Economy (</w:t>
      </w:r>
      <w:proofErr w:type="spellStart"/>
      <w:r w:rsidR="00E7785A" w:rsidRPr="00E7785A">
        <w:rPr>
          <w:rFonts w:ascii="Times New Roman" w:hAnsi="Times New Roman"/>
          <w:sz w:val="24"/>
          <w:szCs w:val="24"/>
          <w:lang w:val="en-US"/>
        </w:rPr>
        <w:t>MoFE</w:t>
      </w:r>
      <w:proofErr w:type="spellEnd"/>
      <w:r w:rsidR="00E7785A" w:rsidRPr="00E7785A">
        <w:rPr>
          <w:rFonts w:ascii="Times New Roman" w:hAnsi="Times New Roman"/>
          <w:sz w:val="24"/>
          <w:szCs w:val="24"/>
          <w:lang w:val="en-US"/>
        </w:rPr>
        <w:t>) of Albania and</w:t>
      </w:r>
      <w:r w:rsidR="00924952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E7785A" w:rsidRPr="00E7785A">
        <w:rPr>
          <w:rFonts w:ascii="Times New Roman" w:hAnsi="Times New Roman"/>
          <w:sz w:val="24"/>
          <w:szCs w:val="24"/>
          <w:lang w:val="en-US"/>
        </w:rPr>
        <w:t xml:space="preserve"> member of the TCOP Executive Committee</w:t>
      </w:r>
      <w:r w:rsidR="00924952">
        <w:rPr>
          <w:rFonts w:ascii="Times New Roman" w:hAnsi="Times New Roman"/>
          <w:sz w:val="24"/>
          <w:szCs w:val="24"/>
          <w:lang w:val="en-US"/>
        </w:rPr>
        <w:t>)</w:t>
      </w:r>
      <w:r w:rsidR="00E7785A" w:rsidRPr="00E7785A">
        <w:rPr>
          <w:rFonts w:ascii="Times New Roman" w:hAnsi="Times New Roman"/>
          <w:sz w:val="24"/>
          <w:szCs w:val="24"/>
          <w:lang w:val="en-US"/>
        </w:rPr>
        <w:t xml:space="preserve"> shared</w:t>
      </w:r>
      <w:r w:rsidR="00924952">
        <w:rPr>
          <w:rFonts w:ascii="Times New Roman" w:hAnsi="Times New Roman"/>
          <w:sz w:val="24"/>
          <w:szCs w:val="24"/>
          <w:lang w:val="en-US"/>
        </w:rPr>
        <w:t xml:space="preserve"> with the TCOP peers</w:t>
      </w:r>
      <w:r w:rsidR="00E7785A" w:rsidRPr="00E7785A">
        <w:rPr>
          <w:rFonts w:ascii="Times New Roman" w:hAnsi="Times New Roman"/>
          <w:sz w:val="24"/>
          <w:szCs w:val="24"/>
          <w:lang w:val="en-US"/>
        </w:rPr>
        <w:t xml:space="preserve"> the experience of Albania in clearing government expenditures arrears and improving commitment controls</w:t>
      </w:r>
      <w:r w:rsidR="00924952">
        <w:rPr>
          <w:rFonts w:ascii="Times New Roman" w:hAnsi="Times New Roman"/>
          <w:sz w:val="24"/>
          <w:szCs w:val="24"/>
          <w:lang w:val="en-US"/>
        </w:rPr>
        <w:t>. The</w:t>
      </w:r>
      <w:r w:rsidR="00924952" w:rsidRPr="008B5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4952">
        <w:rPr>
          <w:rFonts w:ascii="Times New Roman" w:hAnsi="Times New Roman"/>
          <w:sz w:val="24"/>
          <w:szCs w:val="24"/>
          <w:lang w:val="en-US"/>
        </w:rPr>
        <w:t>videoconference</w:t>
      </w:r>
      <w:r w:rsidR="00924952" w:rsidRPr="008B5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4952">
        <w:rPr>
          <w:rFonts w:ascii="Times New Roman" w:hAnsi="Times New Roman"/>
          <w:sz w:val="24"/>
          <w:szCs w:val="24"/>
          <w:lang w:val="en-US"/>
        </w:rPr>
        <w:t>was</w:t>
      </w:r>
      <w:r w:rsidR="00924952" w:rsidRPr="008B5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4952">
        <w:rPr>
          <w:rFonts w:ascii="Times New Roman" w:hAnsi="Times New Roman"/>
          <w:sz w:val="24"/>
          <w:szCs w:val="24"/>
          <w:lang w:val="en-US"/>
        </w:rPr>
        <w:t>attended</w:t>
      </w:r>
      <w:r w:rsidR="00924952" w:rsidRPr="008B5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4952">
        <w:rPr>
          <w:rFonts w:ascii="Times New Roman" w:hAnsi="Times New Roman"/>
          <w:sz w:val="24"/>
          <w:szCs w:val="24"/>
          <w:lang w:val="en-US"/>
        </w:rPr>
        <w:t>by</w:t>
      </w:r>
      <w:r w:rsidR="00924952" w:rsidRPr="008B5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2CB" w:rsidRPr="008B52CB">
        <w:rPr>
          <w:rFonts w:ascii="Times New Roman" w:hAnsi="Times New Roman"/>
          <w:sz w:val="24"/>
          <w:szCs w:val="24"/>
          <w:lang w:val="en-US"/>
        </w:rPr>
        <w:t xml:space="preserve">23 </w:t>
      </w:r>
      <w:r w:rsidR="008B52CB">
        <w:rPr>
          <w:rFonts w:ascii="Times New Roman" w:hAnsi="Times New Roman"/>
          <w:sz w:val="24"/>
          <w:szCs w:val="24"/>
          <w:lang w:val="en-US"/>
        </w:rPr>
        <w:t xml:space="preserve">participants from 10 countries, as well as </w:t>
      </w:r>
      <w:r w:rsidR="001564BC">
        <w:rPr>
          <w:rFonts w:ascii="Times New Roman" w:hAnsi="Times New Roman"/>
          <w:sz w:val="24"/>
          <w:szCs w:val="24"/>
          <w:lang w:val="en-US"/>
        </w:rPr>
        <w:t xml:space="preserve">by the </w:t>
      </w:r>
      <w:r w:rsidR="008B52CB">
        <w:rPr>
          <w:rFonts w:ascii="Times New Roman" w:hAnsi="Times New Roman"/>
          <w:sz w:val="24"/>
          <w:szCs w:val="24"/>
          <w:lang w:val="en-US"/>
        </w:rPr>
        <w:t>representatives from the PEMNA network. The</w:t>
      </w:r>
      <w:r w:rsidR="0025453C" w:rsidRPr="00256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48B1">
        <w:rPr>
          <w:rFonts w:ascii="Times New Roman" w:hAnsi="Times New Roman"/>
          <w:sz w:val="24"/>
          <w:szCs w:val="24"/>
          <w:lang w:val="en-US"/>
        </w:rPr>
        <w:t>participants</w:t>
      </w:r>
      <w:r w:rsidR="0025453C" w:rsidRPr="00256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453C">
        <w:rPr>
          <w:rFonts w:ascii="Times New Roman" w:hAnsi="Times New Roman"/>
          <w:sz w:val="24"/>
          <w:szCs w:val="24"/>
          <w:lang w:val="en-US"/>
        </w:rPr>
        <w:t>learned</w:t>
      </w:r>
      <w:r w:rsidR="00EF1D3D" w:rsidRPr="00256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1D3D">
        <w:rPr>
          <w:rFonts w:ascii="Times New Roman" w:hAnsi="Times New Roman"/>
          <w:sz w:val="24"/>
          <w:szCs w:val="24"/>
          <w:lang w:val="en-US"/>
        </w:rPr>
        <w:t xml:space="preserve">about comprehensive approach of the </w:t>
      </w:r>
      <w:r w:rsidR="00256809">
        <w:rPr>
          <w:rFonts w:ascii="Times New Roman" w:hAnsi="Times New Roman"/>
          <w:sz w:val="24"/>
          <w:szCs w:val="24"/>
          <w:lang w:val="en-US"/>
        </w:rPr>
        <w:t xml:space="preserve">Albanian authorities that included development of the public financial management strategy, </w:t>
      </w:r>
      <w:r w:rsidR="001630D3">
        <w:rPr>
          <w:rFonts w:ascii="Times New Roman" w:hAnsi="Times New Roman"/>
          <w:sz w:val="24"/>
          <w:szCs w:val="24"/>
          <w:lang w:val="en-US"/>
        </w:rPr>
        <w:t>adoption o</w:t>
      </w:r>
      <w:r w:rsidR="00C92CF7">
        <w:rPr>
          <w:rFonts w:ascii="Times New Roman" w:hAnsi="Times New Roman"/>
          <w:sz w:val="24"/>
          <w:szCs w:val="24"/>
          <w:lang w:val="en-US"/>
        </w:rPr>
        <w:t>f</w:t>
      </w:r>
      <w:r w:rsidR="001630D3">
        <w:rPr>
          <w:rFonts w:ascii="Times New Roman" w:hAnsi="Times New Roman"/>
          <w:sz w:val="24"/>
          <w:szCs w:val="24"/>
          <w:lang w:val="en-US"/>
        </w:rPr>
        <w:t xml:space="preserve"> the law on late payments that defined </w:t>
      </w:r>
      <w:r w:rsidR="00C92CF7">
        <w:rPr>
          <w:rFonts w:ascii="Times New Roman" w:hAnsi="Times New Roman"/>
          <w:sz w:val="24"/>
          <w:szCs w:val="24"/>
          <w:lang w:val="en-US"/>
        </w:rPr>
        <w:t>due</w:t>
      </w:r>
      <w:r w:rsidR="0049181D">
        <w:rPr>
          <w:rFonts w:ascii="Times New Roman" w:hAnsi="Times New Roman"/>
          <w:sz w:val="24"/>
          <w:szCs w:val="24"/>
          <w:lang w:val="en-US"/>
        </w:rPr>
        <w:t xml:space="preserve"> dates for the public contracts </w:t>
      </w:r>
      <w:r w:rsidR="001630D3">
        <w:rPr>
          <w:rFonts w:ascii="Times New Roman" w:hAnsi="Times New Roman"/>
          <w:sz w:val="24"/>
          <w:szCs w:val="24"/>
          <w:lang w:val="en-US"/>
        </w:rPr>
        <w:t>payment</w:t>
      </w:r>
      <w:r w:rsidR="0049181D">
        <w:rPr>
          <w:rFonts w:ascii="Times New Roman" w:hAnsi="Times New Roman"/>
          <w:sz w:val="24"/>
          <w:szCs w:val="24"/>
          <w:lang w:val="en-US"/>
        </w:rPr>
        <w:t>s, introduc</w:t>
      </w:r>
      <w:r w:rsidR="00244B0C">
        <w:rPr>
          <w:rFonts w:ascii="Times New Roman" w:hAnsi="Times New Roman"/>
          <w:sz w:val="24"/>
          <w:szCs w:val="24"/>
          <w:lang w:val="en-US"/>
        </w:rPr>
        <w:t xml:space="preserve">ing registration of the multiyear commitments, </w:t>
      </w:r>
      <w:r w:rsidR="00A063A1">
        <w:rPr>
          <w:rFonts w:ascii="Times New Roman" w:hAnsi="Times New Roman"/>
          <w:sz w:val="24"/>
          <w:szCs w:val="24"/>
          <w:lang w:val="en-US"/>
        </w:rPr>
        <w:t>establishing the database</w:t>
      </w:r>
      <w:r w:rsidR="0025453C" w:rsidRPr="00256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3A1">
        <w:rPr>
          <w:rFonts w:ascii="Times New Roman" w:hAnsi="Times New Roman"/>
          <w:sz w:val="24"/>
          <w:szCs w:val="24"/>
          <w:lang w:val="en-US"/>
        </w:rPr>
        <w:t>o</w:t>
      </w:r>
      <w:r w:rsidR="0049181D">
        <w:rPr>
          <w:rFonts w:ascii="Times New Roman" w:hAnsi="Times New Roman"/>
          <w:sz w:val="24"/>
          <w:szCs w:val="24"/>
          <w:lang w:val="en-US"/>
        </w:rPr>
        <w:t>f</w:t>
      </w:r>
      <w:r w:rsidR="00A06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38A4">
        <w:rPr>
          <w:rFonts w:ascii="Times New Roman" w:hAnsi="Times New Roman"/>
          <w:sz w:val="24"/>
          <w:szCs w:val="24"/>
          <w:lang w:val="en-US"/>
        </w:rPr>
        <w:t>commitments and payment arrears, as well as</w:t>
      </w:r>
      <w:r w:rsidR="004554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F95">
        <w:rPr>
          <w:rFonts w:ascii="Times New Roman" w:hAnsi="Times New Roman"/>
          <w:sz w:val="24"/>
          <w:szCs w:val="24"/>
          <w:lang w:val="en-US"/>
        </w:rPr>
        <w:t xml:space="preserve">improvements to the treasury information system to support these initiatives. </w:t>
      </w:r>
      <w:r w:rsidR="0042330B">
        <w:rPr>
          <w:rFonts w:ascii="Times New Roman" w:hAnsi="Times New Roman"/>
          <w:sz w:val="24"/>
          <w:szCs w:val="24"/>
          <w:lang w:val="en-US"/>
        </w:rPr>
        <w:t>The</w:t>
      </w:r>
      <w:r w:rsidR="0042330B" w:rsidRPr="004B4E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30B">
        <w:rPr>
          <w:rFonts w:ascii="Times New Roman" w:hAnsi="Times New Roman"/>
          <w:sz w:val="24"/>
          <w:szCs w:val="24"/>
          <w:lang w:val="en-US"/>
        </w:rPr>
        <w:t>leadership</w:t>
      </w:r>
      <w:r w:rsidR="0042330B" w:rsidRPr="004B4E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30B">
        <w:rPr>
          <w:rFonts w:ascii="Times New Roman" w:hAnsi="Times New Roman"/>
          <w:sz w:val="24"/>
          <w:szCs w:val="24"/>
          <w:lang w:val="en-US"/>
        </w:rPr>
        <w:t>group</w:t>
      </w:r>
      <w:r w:rsidR="0042330B" w:rsidRPr="004B4E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30B">
        <w:rPr>
          <w:rFonts w:ascii="Times New Roman" w:hAnsi="Times New Roman"/>
          <w:sz w:val="24"/>
          <w:szCs w:val="24"/>
          <w:lang w:val="en-US"/>
        </w:rPr>
        <w:t>thanked</w:t>
      </w:r>
      <w:r w:rsidR="0042330B" w:rsidRPr="004B4E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30B">
        <w:rPr>
          <w:rFonts w:ascii="Times New Roman" w:hAnsi="Times New Roman"/>
          <w:sz w:val="24"/>
          <w:szCs w:val="24"/>
          <w:lang w:val="en-US"/>
        </w:rPr>
        <w:t>Ms</w:t>
      </w:r>
      <w:r w:rsidR="0042330B" w:rsidRPr="004B4E1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2330B">
        <w:rPr>
          <w:rFonts w:ascii="Times New Roman" w:hAnsi="Times New Roman"/>
          <w:sz w:val="24"/>
          <w:szCs w:val="24"/>
          <w:lang w:val="en-US"/>
        </w:rPr>
        <w:t>Pilkati for</w:t>
      </w:r>
      <w:r w:rsidR="004E54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4E1E">
        <w:rPr>
          <w:rFonts w:ascii="Times New Roman" w:hAnsi="Times New Roman"/>
          <w:sz w:val="24"/>
          <w:szCs w:val="24"/>
          <w:lang w:val="en-US"/>
        </w:rPr>
        <w:t xml:space="preserve">her presentation which is highly relevant for many of the TCOP countries that are </w:t>
      </w:r>
      <w:r w:rsidR="00FA3CEF">
        <w:rPr>
          <w:rFonts w:ascii="Times New Roman" w:hAnsi="Times New Roman"/>
          <w:sz w:val="24"/>
          <w:szCs w:val="24"/>
          <w:lang w:val="en-US"/>
        </w:rPr>
        <w:t>going through similar reform processes</w:t>
      </w:r>
      <w:r w:rsidR="007D4A5B" w:rsidRPr="004B4E1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0F3AB42" w14:textId="1EFD6640" w:rsidR="00E155C6" w:rsidRDefault="002F5B5F" w:rsidP="00C52E8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E5D86">
        <w:rPr>
          <w:rFonts w:ascii="Times New Roman" w:hAnsi="Times New Roman"/>
          <w:b/>
          <w:sz w:val="24"/>
          <w:szCs w:val="24"/>
          <w:lang w:val="en-US"/>
        </w:rPr>
        <w:t>Discussion</w:t>
      </w:r>
      <w:r w:rsidR="00EE5D86" w:rsidRPr="00EE5D86">
        <w:rPr>
          <w:rFonts w:ascii="Times New Roman" w:hAnsi="Times New Roman"/>
          <w:b/>
          <w:sz w:val="24"/>
          <w:szCs w:val="24"/>
          <w:lang w:val="en-US"/>
        </w:rPr>
        <w:t xml:space="preserve"> on the revised approach to next TCOP plenary meeting (its timeline, </w:t>
      </w:r>
      <w:proofErr w:type="spellStart"/>
      <w:r w:rsidR="00EE5D86" w:rsidRPr="00EE5D86">
        <w:rPr>
          <w:rFonts w:ascii="Times New Roman" w:hAnsi="Times New Roman"/>
          <w:b/>
          <w:sz w:val="24"/>
          <w:szCs w:val="24"/>
          <w:lang w:val="en-US"/>
        </w:rPr>
        <w:t>etc</w:t>
      </w:r>
      <w:proofErr w:type="spellEnd"/>
      <w:r w:rsidR="00EE5D86" w:rsidRPr="00EE5D86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704966EE" w14:textId="26D0138D" w:rsidR="001225C0" w:rsidRDefault="00D87A82" w:rsidP="000E685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Ms</w:t>
      </w:r>
      <w:r w:rsidRPr="00DB40C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Nikulina</w:t>
      </w:r>
      <w:r w:rsidR="00B24B11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B11">
        <w:rPr>
          <w:rFonts w:ascii="Times New Roman" w:hAnsi="Times New Roman"/>
          <w:sz w:val="24"/>
          <w:szCs w:val="24"/>
          <w:lang w:val="en-US"/>
        </w:rPr>
        <w:t>started</w:t>
      </w:r>
      <w:r w:rsidR="00B24B11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B11">
        <w:rPr>
          <w:rFonts w:ascii="Times New Roman" w:hAnsi="Times New Roman"/>
          <w:sz w:val="24"/>
          <w:szCs w:val="24"/>
          <w:lang w:val="en-US"/>
        </w:rPr>
        <w:t>the</w:t>
      </w:r>
      <w:r w:rsidR="00B24B11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B11">
        <w:rPr>
          <w:rFonts w:ascii="Times New Roman" w:hAnsi="Times New Roman"/>
          <w:sz w:val="24"/>
          <w:szCs w:val="24"/>
          <w:lang w:val="en-US"/>
        </w:rPr>
        <w:t>discussion</w:t>
      </w:r>
      <w:r w:rsidR="00B24B11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B11">
        <w:rPr>
          <w:rFonts w:ascii="Times New Roman" w:hAnsi="Times New Roman"/>
          <w:sz w:val="24"/>
          <w:szCs w:val="24"/>
          <w:lang w:val="en-US"/>
        </w:rPr>
        <w:t>by</w:t>
      </w:r>
      <w:r w:rsidR="00464746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4746">
        <w:rPr>
          <w:rFonts w:ascii="Times New Roman" w:hAnsi="Times New Roman"/>
          <w:sz w:val="24"/>
          <w:szCs w:val="24"/>
          <w:lang w:val="en-US"/>
        </w:rPr>
        <w:t>updating</w:t>
      </w:r>
      <w:r w:rsidR="00464746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4746">
        <w:rPr>
          <w:rFonts w:ascii="Times New Roman" w:hAnsi="Times New Roman"/>
          <w:sz w:val="24"/>
          <w:szCs w:val="24"/>
          <w:lang w:val="en-US"/>
        </w:rPr>
        <w:t>the</w:t>
      </w:r>
      <w:r w:rsidR="00464746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4746">
        <w:rPr>
          <w:rFonts w:ascii="Times New Roman" w:hAnsi="Times New Roman"/>
          <w:sz w:val="24"/>
          <w:szCs w:val="24"/>
          <w:lang w:val="en-US"/>
        </w:rPr>
        <w:t>leadership</w:t>
      </w:r>
      <w:r w:rsidR="00464746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4746">
        <w:rPr>
          <w:rFonts w:ascii="Times New Roman" w:hAnsi="Times New Roman"/>
          <w:sz w:val="24"/>
          <w:szCs w:val="24"/>
          <w:lang w:val="en-US"/>
        </w:rPr>
        <w:t>group</w:t>
      </w:r>
      <w:r w:rsidR="00DB40CA" w:rsidRPr="00DB40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40CA">
        <w:rPr>
          <w:rFonts w:ascii="Times New Roman" w:hAnsi="Times New Roman"/>
          <w:sz w:val="24"/>
          <w:szCs w:val="24"/>
          <w:lang w:val="en-US"/>
        </w:rPr>
        <w:t>on the work</w:t>
      </w:r>
      <w:r w:rsidR="005222BE">
        <w:rPr>
          <w:rFonts w:ascii="Times New Roman" w:hAnsi="Times New Roman"/>
          <w:sz w:val="24"/>
          <w:szCs w:val="24"/>
          <w:lang w:val="en-US"/>
        </w:rPr>
        <w:t xml:space="preserve"> undertaken by the resource team and </w:t>
      </w:r>
      <w:r w:rsidR="006C794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222BE">
        <w:rPr>
          <w:rFonts w:ascii="Times New Roman" w:hAnsi="Times New Roman"/>
          <w:sz w:val="24"/>
          <w:szCs w:val="24"/>
          <w:lang w:val="en-US"/>
        </w:rPr>
        <w:t>Treasury Committee of Kazakhstan</w:t>
      </w:r>
      <w:r w:rsidR="006C794D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1628C2">
        <w:rPr>
          <w:rFonts w:ascii="Times New Roman" w:hAnsi="Times New Roman"/>
          <w:sz w:val="24"/>
          <w:szCs w:val="24"/>
          <w:lang w:val="en-US"/>
        </w:rPr>
        <w:t>prepare</w:t>
      </w:r>
      <w:r w:rsidR="006C79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3F54">
        <w:rPr>
          <w:rFonts w:ascii="Times New Roman" w:hAnsi="Times New Roman"/>
          <w:sz w:val="24"/>
          <w:szCs w:val="24"/>
          <w:lang w:val="en-US"/>
        </w:rPr>
        <w:t xml:space="preserve">the concept </w:t>
      </w:r>
      <w:r w:rsidR="00CA3173">
        <w:rPr>
          <w:rFonts w:ascii="Times New Roman" w:hAnsi="Times New Roman"/>
          <w:sz w:val="24"/>
          <w:szCs w:val="24"/>
          <w:lang w:val="en-US"/>
        </w:rPr>
        <w:t>of the next plenary meeting</w:t>
      </w:r>
      <w:r w:rsidR="001628C2">
        <w:rPr>
          <w:rFonts w:ascii="Times New Roman" w:hAnsi="Times New Roman"/>
          <w:sz w:val="24"/>
          <w:szCs w:val="24"/>
          <w:lang w:val="en-US"/>
        </w:rPr>
        <w:t xml:space="preserve">. The </w:t>
      </w:r>
      <w:r w:rsidR="00E81B6D">
        <w:rPr>
          <w:rFonts w:ascii="Times New Roman" w:hAnsi="Times New Roman"/>
          <w:sz w:val="24"/>
          <w:szCs w:val="24"/>
          <w:lang w:val="en-US"/>
        </w:rPr>
        <w:t>preliminary</w:t>
      </w:r>
      <w:r w:rsidR="001628C2">
        <w:rPr>
          <w:rFonts w:ascii="Times New Roman" w:hAnsi="Times New Roman"/>
          <w:sz w:val="24"/>
          <w:szCs w:val="24"/>
          <w:lang w:val="en-US"/>
        </w:rPr>
        <w:t xml:space="preserve"> outline</w:t>
      </w:r>
      <w:r w:rsidR="00E81B6D">
        <w:rPr>
          <w:rFonts w:ascii="Times New Roman" w:hAnsi="Times New Roman"/>
          <w:sz w:val="24"/>
          <w:szCs w:val="24"/>
          <w:lang w:val="en-US"/>
        </w:rPr>
        <w:t xml:space="preserve"> of the plenary</w:t>
      </w:r>
      <w:r w:rsidR="00302B1E">
        <w:rPr>
          <w:rFonts w:ascii="Times New Roman" w:hAnsi="Times New Roman"/>
          <w:sz w:val="24"/>
          <w:szCs w:val="24"/>
          <w:lang w:val="en-US"/>
        </w:rPr>
        <w:t xml:space="preserve"> includes </w:t>
      </w:r>
      <w:r w:rsidR="00AB76B8">
        <w:rPr>
          <w:rFonts w:ascii="Times New Roman" w:hAnsi="Times New Roman"/>
          <w:sz w:val="24"/>
          <w:szCs w:val="24"/>
          <w:lang w:val="en-US"/>
        </w:rPr>
        <w:t xml:space="preserve">familiarization with </w:t>
      </w:r>
      <w:r w:rsidR="00302B1E">
        <w:rPr>
          <w:rFonts w:ascii="Times New Roman" w:hAnsi="Times New Roman"/>
          <w:sz w:val="24"/>
          <w:szCs w:val="24"/>
          <w:lang w:val="en-US"/>
        </w:rPr>
        <w:t xml:space="preserve">the Kazakhstan treasury system and reforms during the first day of the </w:t>
      </w:r>
      <w:r w:rsidR="00A01C5F">
        <w:rPr>
          <w:rFonts w:ascii="Times New Roman" w:hAnsi="Times New Roman"/>
          <w:sz w:val="24"/>
          <w:szCs w:val="24"/>
          <w:lang w:val="en-US"/>
        </w:rPr>
        <w:t xml:space="preserve">meeting, </w:t>
      </w:r>
      <w:r w:rsidR="00FF1C10">
        <w:rPr>
          <w:rFonts w:ascii="Times New Roman" w:hAnsi="Times New Roman"/>
          <w:sz w:val="24"/>
          <w:szCs w:val="24"/>
          <w:lang w:val="en-US"/>
        </w:rPr>
        <w:t xml:space="preserve">discussions on cash management </w:t>
      </w:r>
      <w:r w:rsidR="005D627C">
        <w:rPr>
          <w:rFonts w:ascii="Times New Roman" w:hAnsi="Times New Roman"/>
          <w:sz w:val="24"/>
          <w:szCs w:val="24"/>
          <w:lang w:val="en-US"/>
        </w:rPr>
        <w:t xml:space="preserve">and forecasting </w:t>
      </w:r>
      <w:r w:rsidR="00FF1C10">
        <w:rPr>
          <w:rFonts w:ascii="Times New Roman" w:hAnsi="Times New Roman"/>
          <w:sz w:val="24"/>
          <w:szCs w:val="24"/>
          <w:lang w:val="en-US"/>
        </w:rPr>
        <w:t xml:space="preserve">on the second </w:t>
      </w:r>
      <w:proofErr w:type="gramStart"/>
      <w:r w:rsidR="00FF1C10">
        <w:rPr>
          <w:rFonts w:ascii="Times New Roman" w:hAnsi="Times New Roman"/>
          <w:sz w:val="24"/>
          <w:szCs w:val="24"/>
          <w:lang w:val="en-US"/>
        </w:rPr>
        <w:t>day, and</w:t>
      </w:r>
      <w:proofErr w:type="gramEnd"/>
      <w:r w:rsidR="00FF1C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E83">
        <w:rPr>
          <w:rFonts w:ascii="Times New Roman" w:hAnsi="Times New Roman"/>
          <w:sz w:val="24"/>
          <w:szCs w:val="24"/>
          <w:lang w:val="en-US"/>
        </w:rPr>
        <w:t>looking into risks management in treasury operations during the third day.</w:t>
      </w:r>
      <w:r w:rsidR="003E119C" w:rsidRPr="003E11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119C">
        <w:rPr>
          <w:rFonts w:ascii="Times New Roman" w:hAnsi="Times New Roman"/>
          <w:sz w:val="24"/>
          <w:szCs w:val="24"/>
          <w:lang w:val="en-US"/>
        </w:rPr>
        <w:t>Ms</w:t>
      </w:r>
      <w:r w:rsidR="003E119C" w:rsidRPr="005153E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3E119C">
        <w:rPr>
          <w:rFonts w:ascii="Times New Roman" w:hAnsi="Times New Roman"/>
          <w:sz w:val="24"/>
          <w:szCs w:val="24"/>
          <w:lang w:val="en-US"/>
        </w:rPr>
        <w:t>Aigul</w:t>
      </w:r>
      <w:proofErr w:type="spellEnd"/>
      <w:r w:rsidR="003E119C" w:rsidRPr="005153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119C">
        <w:rPr>
          <w:rFonts w:ascii="Times New Roman" w:hAnsi="Times New Roman"/>
          <w:sz w:val="24"/>
          <w:szCs w:val="24"/>
          <w:lang w:val="en-US"/>
        </w:rPr>
        <w:t>Baiguzhina</w:t>
      </w:r>
      <w:proofErr w:type="spellEnd"/>
      <w:r w:rsidR="003E11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6728">
        <w:rPr>
          <w:rFonts w:ascii="Times New Roman" w:hAnsi="Times New Roman"/>
          <w:sz w:val="24"/>
          <w:szCs w:val="24"/>
          <w:lang w:val="en-US"/>
        </w:rPr>
        <w:t xml:space="preserve">followed up </w:t>
      </w:r>
      <w:r w:rsidR="00CA2E47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EE0893">
        <w:rPr>
          <w:rFonts w:ascii="Times New Roman" w:hAnsi="Times New Roman"/>
          <w:sz w:val="24"/>
          <w:szCs w:val="24"/>
          <w:lang w:val="en-US"/>
        </w:rPr>
        <w:t>provided</w:t>
      </w:r>
      <w:r w:rsidR="00D8723E">
        <w:rPr>
          <w:rFonts w:ascii="Times New Roman" w:hAnsi="Times New Roman"/>
          <w:sz w:val="24"/>
          <w:szCs w:val="24"/>
          <w:lang w:val="en-US"/>
        </w:rPr>
        <w:t xml:space="preserve"> the leadership group </w:t>
      </w:r>
      <w:r w:rsidR="00EE0893">
        <w:rPr>
          <w:rFonts w:ascii="Times New Roman" w:hAnsi="Times New Roman"/>
          <w:sz w:val="24"/>
          <w:szCs w:val="24"/>
          <w:lang w:val="en-US"/>
        </w:rPr>
        <w:t>more</w:t>
      </w:r>
      <w:r w:rsidR="00466728">
        <w:rPr>
          <w:rFonts w:ascii="Times New Roman" w:hAnsi="Times New Roman"/>
          <w:sz w:val="24"/>
          <w:szCs w:val="24"/>
          <w:lang w:val="en-US"/>
        </w:rPr>
        <w:t xml:space="preserve"> details o</w:t>
      </w:r>
      <w:r w:rsidR="00311972">
        <w:rPr>
          <w:rFonts w:ascii="Times New Roman" w:hAnsi="Times New Roman"/>
          <w:sz w:val="24"/>
          <w:szCs w:val="24"/>
          <w:lang w:val="en-US"/>
        </w:rPr>
        <w:t>n</w:t>
      </w:r>
      <w:r w:rsidR="00466728">
        <w:rPr>
          <w:rFonts w:ascii="Times New Roman" w:hAnsi="Times New Roman"/>
          <w:sz w:val="24"/>
          <w:szCs w:val="24"/>
          <w:lang w:val="en-US"/>
        </w:rPr>
        <w:t xml:space="preserve"> Kazakhstan’s </w:t>
      </w:r>
      <w:r w:rsidR="005D34CD">
        <w:rPr>
          <w:rFonts w:ascii="Times New Roman" w:hAnsi="Times New Roman"/>
          <w:sz w:val="24"/>
          <w:szCs w:val="24"/>
          <w:lang w:val="en-US"/>
        </w:rPr>
        <w:t>thematic inputs</w:t>
      </w:r>
      <w:r w:rsidR="00466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0893">
        <w:rPr>
          <w:rFonts w:ascii="Times New Roman" w:hAnsi="Times New Roman"/>
          <w:sz w:val="24"/>
          <w:szCs w:val="24"/>
          <w:lang w:val="en-US"/>
        </w:rPr>
        <w:t>for</w:t>
      </w:r>
      <w:r w:rsidR="00466728">
        <w:rPr>
          <w:rFonts w:ascii="Times New Roman" w:hAnsi="Times New Roman"/>
          <w:sz w:val="24"/>
          <w:szCs w:val="24"/>
          <w:lang w:val="en-US"/>
        </w:rPr>
        <w:t xml:space="preserve"> the first day of the event.</w:t>
      </w:r>
      <w:r w:rsidR="00507435">
        <w:rPr>
          <w:rFonts w:ascii="Times New Roman" w:hAnsi="Times New Roman"/>
          <w:sz w:val="24"/>
          <w:szCs w:val="24"/>
          <w:lang w:val="en-US"/>
        </w:rPr>
        <w:t xml:space="preserve">  Ms. </w:t>
      </w:r>
      <w:proofErr w:type="spellStart"/>
      <w:r w:rsidR="00507435">
        <w:rPr>
          <w:rFonts w:ascii="Times New Roman" w:hAnsi="Times New Roman"/>
          <w:sz w:val="24"/>
          <w:szCs w:val="24"/>
          <w:lang w:val="en-US"/>
        </w:rPr>
        <w:t>Baiguzhina</w:t>
      </w:r>
      <w:proofErr w:type="spellEnd"/>
      <w:r w:rsidR="00507435">
        <w:rPr>
          <w:rFonts w:ascii="Times New Roman" w:hAnsi="Times New Roman"/>
          <w:sz w:val="24"/>
          <w:szCs w:val="24"/>
          <w:lang w:val="en-US"/>
        </w:rPr>
        <w:t xml:space="preserve"> also noted that Kazakhstan will </w:t>
      </w:r>
      <w:r w:rsidR="00B4437D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507435">
        <w:rPr>
          <w:rFonts w:ascii="Times New Roman" w:hAnsi="Times New Roman"/>
          <w:sz w:val="24"/>
          <w:szCs w:val="24"/>
          <w:lang w:val="en-US"/>
        </w:rPr>
        <w:t xml:space="preserve">be interested to </w:t>
      </w:r>
      <w:r w:rsidR="00B4437D">
        <w:rPr>
          <w:rFonts w:ascii="Times New Roman" w:hAnsi="Times New Roman"/>
          <w:sz w:val="24"/>
          <w:szCs w:val="24"/>
          <w:lang w:val="en-US"/>
        </w:rPr>
        <w:t>learn from the peers</w:t>
      </w:r>
      <w:r w:rsidR="007752B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4437D">
        <w:rPr>
          <w:rFonts w:ascii="Times New Roman" w:hAnsi="Times New Roman"/>
          <w:sz w:val="24"/>
          <w:szCs w:val="24"/>
          <w:lang w:val="en-US"/>
        </w:rPr>
        <w:t xml:space="preserve">especially on </w:t>
      </w:r>
      <w:r w:rsidR="007752B2">
        <w:rPr>
          <w:rFonts w:ascii="Times New Roman" w:hAnsi="Times New Roman"/>
          <w:sz w:val="24"/>
          <w:szCs w:val="24"/>
          <w:lang w:val="en-US"/>
        </w:rPr>
        <w:t>the</w:t>
      </w:r>
      <w:r w:rsidR="00B4437D">
        <w:rPr>
          <w:rFonts w:ascii="Times New Roman" w:hAnsi="Times New Roman"/>
          <w:sz w:val="24"/>
          <w:szCs w:val="24"/>
          <w:lang w:val="en-US"/>
        </w:rPr>
        <w:t xml:space="preserve"> topic</w:t>
      </w:r>
      <w:r w:rsidR="007752B2">
        <w:rPr>
          <w:rFonts w:ascii="Times New Roman" w:hAnsi="Times New Roman"/>
          <w:sz w:val="24"/>
          <w:szCs w:val="24"/>
          <w:lang w:val="en-US"/>
        </w:rPr>
        <w:t xml:space="preserve"> of risk management in treasury operations</w:t>
      </w:r>
      <w:r w:rsidR="002B426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75D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E06329">
        <w:rPr>
          <w:rFonts w:ascii="Times New Roman" w:hAnsi="Times New Roman"/>
          <w:sz w:val="24"/>
          <w:szCs w:val="24"/>
          <w:lang w:val="en-US"/>
        </w:rPr>
        <w:t xml:space="preserve">Ms. Nikulina </w:t>
      </w:r>
      <w:r w:rsidR="00D661A0">
        <w:rPr>
          <w:rFonts w:ascii="Times New Roman" w:hAnsi="Times New Roman"/>
          <w:sz w:val="24"/>
          <w:szCs w:val="24"/>
          <w:lang w:val="en-US"/>
        </w:rPr>
        <w:t xml:space="preserve">confirmed that the participating countries will be invited to share their relevant experiences </w:t>
      </w:r>
      <w:r w:rsidR="006C3D8F">
        <w:rPr>
          <w:rFonts w:ascii="Times New Roman" w:hAnsi="Times New Roman"/>
          <w:sz w:val="24"/>
          <w:szCs w:val="24"/>
          <w:lang w:val="en-US"/>
        </w:rPr>
        <w:t>at the event, including through participation in the news sessions.</w:t>
      </w:r>
      <w:r w:rsidR="008937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53EB">
        <w:rPr>
          <w:rFonts w:ascii="Times New Roman" w:hAnsi="Times New Roman"/>
          <w:sz w:val="24"/>
          <w:szCs w:val="24"/>
          <w:lang w:val="en-US"/>
        </w:rPr>
        <w:t xml:space="preserve">Ms. </w:t>
      </w:r>
      <w:proofErr w:type="spellStart"/>
      <w:r w:rsidR="005153EB">
        <w:rPr>
          <w:rFonts w:ascii="Times New Roman" w:hAnsi="Times New Roman"/>
          <w:sz w:val="24"/>
          <w:szCs w:val="24"/>
          <w:lang w:val="en-US"/>
        </w:rPr>
        <w:t>Guryanova</w:t>
      </w:r>
      <w:proofErr w:type="spellEnd"/>
      <w:r w:rsidR="005153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426D">
        <w:rPr>
          <w:rFonts w:ascii="Times New Roman" w:hAnsi="Times New Roman"/>
          <w:sz w:val="24"/>
          <w:szCs w:val="24"/>
          <w:lang w:val="en-US"/>
        </w:rPr>
        <w:t>advised</w:t>
      </w:r>
      <w:r w:rsidR="002276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025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2762C">
        <w:rPr>
          <w:rFonts w:ascii="Times New Roman" w:hAnsi="Times New Roman"/>
          <w:sz w:val="24"/>
          <w:szCs w:val="24"/>
          <w:lang w:val="en-US"/>
        </w:rPr>
        <w:t>Kazakhstan Treasury</w:t>
      </w:r>
      <w:r w:rsidR="000F02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510F">
        <w:rPr>
          <w:rFonts w:ascii="Times New Roman" w:hAnsi="Times New Roman"/>
          <w:sz w:val="24"/>
          <w:szCs w:val="24"/>
          <w:lang w:val="en-US"/>
        </w:rPr>
        <w:t>to</w:t>
      </w:r>
      <w:r w:rsidR="00841774">
        <w:rPr>
          <w:rFonts w:ascii="Times New Roman" w:hAnsi="Times New Roman"/>
          <w:sz w:val="24"/>
          <w:szCs w:val="24"/>
          <w:lang w:val="en-US"/>
        </w:rPr>
        <w:t xml:space="preserve"> clarify </w:t>
      </w:r>
      <w:r w:rsidR="00A23CF9">
        <w:rPr>
          <w:rFonts w:ascii="Times New Roman" w:hAnsi="Times New Roman"/>
          <w:sz w:val="24"/>
          <w:szCs w:val="24"/>
          <w:lang w:val="en-US"/>
        </w:rPr>
        <w:t xml:space="preserve">during </w:t>
      </w:r>
      <w:r w:rsidR="00841774">
        <w:rPr>
          <w:rFonts w:ascii="Times New Roman" w:hAnsi="Times New Roman"/>
          <w:sz w:val="24"/>
          <w:szCs w:val="24"/>
          <w:lang w:val="en-US"/>
        </w:rPr>
        <w:t xml:space="preserve">their presentations </w:t>
      </w:r>
      <w:r w:rsidR="00A23CF9">
        <w:rPr>
          <w:rFonts w:ascii="Times New Roman" w:hAnsi="Times New Roman"/>
          <w:sz w:val="24"/>
          <w:szCs w:val="24"/>
          <w:lang w:val="en-US"/>
        </w:rPr>
        <w:t>the types of the</w:t>
      </w:r>
      <w:r w:rsidR="00841774">
        <w:rPr>
          <w:rFonts w:ascii="Times New Roman" w:hAnsi="Times New Roman"/>
          <w:sz w:val="24"/>
          <w:szCs w:val="24"/>
          <w:lang w:val="en-US"/>
        </w:rPr>
        <w:t xml:space="preserve"> multiyear commitments </w:t>
      </w:r>
      <w:r w:rsidR="00A23CF9">
        <w:rPr>
          <w:rFonts w:ascii="Times New Roman" w:hAnsi="Times New Roman"/>
          <w:sz w:val="24"/>
          <w:szCs w:val="24"/>
          <w:lang w:val="en-US"/>
        </w:rPr>
        <w:t>that a</w:t>
      </w:r>
      <w:r w:rsidR="00841774">
        <w:rPr>
          <w:rFonts w:ascii="Times New Roman" w:hAnsi="Times New Roman"/>
          <w:sz w:val="24"/>
          <w:szCs w:val="24"/>
          <w:lang w:val="en-US"/>
        </w:rPr>
        <w:t xml:space="preserve">re </w:t>
      </w:r>
      <w:r w:rsidR="007531A6">
        <w:rPr>
          <w:rFonts w:ascii="Times New Roman" w:hAnsi="Times New Roman"/>
          <w:sz w:val="24"/>
          <w:szCs w:val="24"/>
          <w:lang w:val="en-US"/>
        </w:rPr>
        <w:t xml:space="preserve">registered and </w:t>
      </w:r>
      <w:r w:rsidR="00841774">
        <w:rPr>
          <w:rFonts w:ascii="Times New Roman" w:hAnsi="Times New Roman"/>
          <w:sz w:val="24"/>
          <w:szCs w:val="24"/>
          <w:lang w:val="en-US"/>
        </w:rPr>
        <w:t xml:space="preserve">recorded in the treasury </w:t>
      </w:r>
      <w:r w:rsidR="000A7385">
        <w:rPr>
          <w:rFonts w:ascii="Times New Roman" w:hAnsi="Times New Roman"/>
          <w:sz w:val="24"/>
          <w:szCs w:val="24"/>
          <w:lang w:val="en-US"/>
        </w:rPr>
        <w:t>information system</w:t>
      </w:r>
      <w:r w:rsidR="00B04B2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23CF9">
        <w:rPr>
          <w:rFonts w:ascii="Times New Roman" w:hAnsi="Times New Roman"/>
          <w:sz w:val="24"/>
          <w:szCs w:val="24"/>
          <w:lang w:val="en-US"/>
        </w:rPr>
        <w:t xml:space="preserve">and how these processes are organized, </w:t>
      </w:r>
      <w:r w:rsidR="00B04B2A">
        <w:rPr>
          <w:rFonts w:ascii="Times New Roman" w:hAnsi="Times New Roman"/>
          <w:sz w:val="24"/>
          <w:szCs w:val="24"/>
          <w:lang w:val="en-US"/>
        </w:rPr>
        <w:t xml:space="preserve">as well as </w:t>
      </w:r>
      <w:r w:rsidR="00490078">
        <w:rPr>
          <w:rFonts w:ascii="Times New Roman" w:hAnsi="Times New Roman"/>
          <w:sz w:val="24"/>
          <w:szCs w:val="24"/>
          <w:lang w:val="en-US"/>
        </w:rPr>
        <w:t xml:space="preserve">asked the colleagues </w:t>
      </w:r>
      <w:r w:rsidR="00B04B2A">
        <w:rPr>
          <w:rFonts w:ascii="Times New Roman" w:hAnsi="Times New Roman"/>
          <w:sz w:val="24"/>
          <w:szCs w:val="24"/>
          <w:lang w:val="en-US"/>
        </w:rPr>
        <w:t xml:space="preserve">to share their progress </w:t>
      </w:r>
      <w:r w:rsidR="004357C5">
        <w:rPr>
          <w:rFonts w:ascii="Times New Roman" w:hAnsi="Times New Roman"/>
          <w:sz w:val="24"/>
          <w:szCs w:val="24"/>
          <w:lang w:val="en-US"/>
        </w:rPr>
        <w:t>in public sector accounting reforms</w:t>
      </w:r>
      <w:r w:rsidR="00553303">
        <w:rPr>
          <w:rFonts w:ascii="Times New Roman" w:hAnsi="Times New Roman"/>
          <w:sz w:val="24"/>
          <w:szCs w:val="24"/>
          <w:lang w:val="en-US"/>
        </w:rPr>
        <w:t>, including</w:t>
      </w:r>
      <w:r w:rsidR="00490078">
        <w:rPr>
          <w:rFonts w:ascii="Times New Roman" w:hAnsi="Times New Roman"/>
          <w:sz w:val="24"/>
          <w:szCs w:val="24"/>
          <w:lang w:val="en-US"/>
        </w:rPr>
        <w:t xml:space="preserve"> IPSAS</w:t>
      </w:r>
      <w:r w:rsidR="00553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4B2A">
        <w:rPr>
          <w:rFonts w:ascii="Times New Roman" w:hAnsi="Times New Roman"/>
          <w:sz w:val="24"/>
          <w:szCs w:val="24"/>
          <w:lang w:val="en-US"/>
        </w:rPr>
        <w:t>implement</w:t>
      </w:r>
      <w:r w:rsidR="00553303">
        <w:rPr>
          <w:rFonts w:ascii="Times New Roman" w:hAnsi="Times New Roman"/>
          <w:sz w:val="24"/>
          <w:szCs w:val="24"/>
          <w:lang w:val="en-US"/>
        </w:rPr>
        <w:t xml:space="preserve">ation and </w:t>
      </w:r>
      <w:r w:rsidR="00C5123D">
        <w:rPr>
          <w:rFonts w:ascii="Times New Roman" w:hAnsi="Times New Roman"/>
          <w:sz w:val="24"/>
          <w:szCs w:val="24"/>
          <w:lang w:val="en-US"/>
        </w:rPr>
        <w:t xml:space="preserve">the use of </w:t>
      </w:r>
      <w:r w:rsidR="00553303">
        <w:rPr>
          <w:rFonts w:ascii="Times New Roman" w:hAnsi="Times New Roman"/>
          <w:sz w:val="24"/>
          <w:szCs w:val="24"/>
          <w:lang w:val="en-US"/>
        </w:rPr>
        <w:t>accrual</w:t>
      </w:r>
      <w:r w:rsidR="00C5123D">
        <w:rPr>
          <w:rFonts w:ascii="Times New Roman" w:hAnsi="Times New Roman"/>
          <w:sz w:val="24"/>
          <w:szCs w:val="24"/>
          <w:lang w:val="en-US"/>
        </w:rPr>
        <w:t xml:space="preserve"> data in budget preparation. </w:t>
      </w:r>
      <w:r w:rsidR="00C57081">
        <w:rPr>
          <w:rFonts w:ascii="Times New Roman" w:hAnsi="Times New Roman"/>
          <w:sz w:val="24"/>
          <w:szCs w:val="24"/>
          <w:lang w:val="en-US"/>
        </w:rPr>
        <w:t>Ms</w:t>
      </w:r>
      <w:r w:rsidR="00C57081" w:rsidRPr="005153E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C57081">
        <w:rPr>
          <w:rFonts w:ascii="Times New Roman" w:hAnsi="Times New Roman"/>
          <w:sz w:val="24"/>
          <w:szCs w:val="24"/>
          <w:lang w:val="en-US"/>
        </w:rPr>
        <w:t>Aigul</w:t>
      </w:r>
      <w:proofErr w:type="spellEnd"/>
      <w:r w:rsidR="00C57081" w:rsidRPr="005153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7081">
        <w:rPr>
          <w:rFonts w:ascii="Times New Roman" w:hAnsi="Times New Roman"/>
          <w:sz w:val="24"/>
          <w:szCs w:val="24"/>
          <w:lang w:val="en-US"/>
        </w:rPr>
        <w:t>Baiguzhina</w:t>
      </w:r>
      <w:proofErr w:type="spellEnd"/>
      <w:r w:rsidR="00762B66">
        <w:rPr>
          <w:rFonts w:ascii="Times New Roman" w:hAnsi="Times New Roman"/>
          <w:sz w:val="24"/>
          <w:szCs w:val="24"/>
          <w:lang w:val="en-US"/>
        </w:rPr>
        <w:t xml:space="preserve"> took note of the proposal.</w:t>
      </w:r>
      <w:r w:rsidR="00C40C1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011E4D2" w14:textId="54F415A6" w:rsidR="007439C1" w:rsidRPr="00510C86" w:rsidRDefault="00C40C16" w:rsidP="00100115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leadership group</w:t>
      </w:r>
      <w:r w:rsidR="001225C0">
        <w:rPr>
          <w:rFonts w:ascii="Times New Roman" w:hAnsi="Times New Roman"/>
          <w:sz w:val="24"/>
          <w:szCs w:val="24"/>
          <w:lang w:val="en-US"/>
        </w:rPr>
        <w:t xml:space="preserve"> discussed the </w:t>
      </w:r>
      <w:r w:rsidR="005E307D">
        <w:rPr>
          <w:rFonts w:ascii="Times New Roman" w:hAnsi="Times New Roman"/>
          <w:sz w:val="24"/>
          <w:szCs w:val="24"/>
          <w:lang w:val="en-US"/>
        </w:rPr>
        <w:t xml:space="preserve">potential dates of the plenary meeting and </w:t>
      </w:r>
      <w:r>
        <w:rPr>
          <w:rFonts w:ascii="Times New Roman" w:hAnsi="Times New Roman"/>
          <w:sz w:val="24"/>
          <w:szCs w:val="24"/>
          <w:lang w:val="en-US"/>
        </w:rPr>
        <w:t xml:space="preserve">agreed </w:t>
      </w:r>
      <w:r w:rsidRPr="00530FCF">
        <w:rPr>
          <w:rFonts w:ascii="Times New Roman" w:hAnsi="Times New Roman"/>
          <w:i/>
          <w:sz w:val="24"/>
          <w:szCs w:val="24"/>
          <w:lang w:val="en-US"/>
        </w:rPr>
        <w:t xml:space="preserve">to </w:t>
      </w:r>
      <w:r w:rsidR="005D627C">
        <w:rPr>
          <w:rFonts w:ascii="Times New Roman" w:hAnsi="Times New Roman"/>
          <w:i/>
          <w:sz w:val="24"/>
          <w:szCs w:val="24"/>
          <w:lang w:val="en-US"/>
        </w:rPr>
        <w:t xml:space="preserve">reschedule it tentatively </w:t>
      </w:r>
      <w:r w:rsidRPr="00530FCF">
        <w:rPr>
          <w:rFonts w:ascii="Times New Roman" w:hAnsi="Times New Roman"/>
          <w:i/>
          <w:sz w:val="24"/>
          <w:szCs w:val="24"/>
          <w:lang w:val="en-US"/>
        </w:rPr>
        <w:t>to</w:t>
      </w:r>
      <w:r w:rsidR="00405F27" w:rsidRPr="00530FCF">
        <w:rPr>
          <w:rFonts w:ascii="Times New Roman" w:hAnsi="Times New Roman"/>
          <w:i/>
          <w:sz w:val="24"/>
          <w:szCs w:val="24"/>
          <w:lang w:val="en-US"/>
        </w:rPr>
        <w:t xml:space="preserve"> the week of Septembe</w:t>
      </w:r>
      <w:r w:rsidR="00B115CE" w:rsidRPr="00530FCF">
        <w:rPr>
          <w:rFonts w:ascii="Times New Roman" w:hAnsi="Times New Roman"/>
          <w:i/>
          <w:sz w:val="24"/>
          <w:szCs w:val="24"/>
          <w:lang w:val="en-US"/>
        </w:rPr>
        <w:t>r</w:t>
      </w:r>
      <w:r w:rsidR="00405F27" w:rsidRPr="00530FCF">
        <w:rPr>
          <w:rFonts w:ascii="Times New Roman" w:hAnsi="Times New Roman"/>
          <w:i/>
          <w:sz w:val="24"/>
          <w:szCs w:val="24"/>
          <w:lang w:val="en-US"/>
        </w:rPr>
        <w:t xml:space="preserve"> 14</w:t>
      </w:r>
      <w:r w:rsidR="00B115CE" w:rsidRPr="00530FCF">
        <w:rPr>
          <w:rFonts w:ascii="Times New Roman" w:hAnsi="Times New Roman"/>
          <w:i/>
          <w:sz w:val="24"/>
          <w:szCs w:val="24"/>
          <w:lang w:val="en-US"/>
        </w:rPr>
        <w:t>, 2020</w:t>
      </w:r>
      <w:r w:rsidR="005F2855">
        <w:rPr>
          <w:rFonts w:ascii="Times New Roman" w:hAnsi="Times New Roman"/>
          <w:sz w:val="24"/>
          <w:szCs w:val="24"/>
          <w:lang w:val="en-US"/>
        </w:rPr>
        <w:t>,</w:t>
      </w:r>
      <w:r w:rsidR="00B129C9">
        <w:rPr>
          <w:rFonts w:ascii="Times New Roman" w:hAnsi="Times New Roman"/>
          <w:sz w:val="24"/>
          <w:szCs w:val="24"/>
          <w:lang w:val="en-US"/>
        </w:rPr>
        <w:t xml:space="preserve"> condi</w:t>
      </w:r>
      <w:r w:rsidR="005F2855">
        <w:rPr>
          <w:rFonts w:ascii="Times New Roman" w:hAnsi="Times New Roman"/>
          <w:sz w:val="24"/>
          <w:szCs w:val="24"/>
          <w:lang w:val="en-US"/>
        </w:rPr>
        <w:t>tional to normalization of the worldwide epidemiologic situation</w:t>
      </w:r>
      <w:r w:rsidR="00B115CE">
        <w:rPr>
          <w:rFonts w:ascii="Times New Roman" w:hAnsi="Times New Roman"/>
          <w:sz w:val="24"/>
          <w:szCs w:val="24"/>
          <w:lang w:val="en-US"/>
        </w:rPr>
        <w:t>.</w:t>
      </w:r>
      <w:r w:rsidR="008F25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7BCF">
        <w:rPr>
          <w:rFonts w:ascii="Times New Roman" w:hAnsi="Times New Roman"/>
          <w:sz w:val="24"/>
          <w:szCs w:val="24"/>
          <w:lang w:val="en-US"/>
        </w:rPr>
        <w:t xml:space="preserve">The Secretariat was advised to revise the event preparation checklist accordingly. </w:t>
      </w:r>
      <w:r w:rsidR="008F257E">
        <w:rPr>
          <w:rFonts w:ascii="Times New Roman" w:hAnsi="Times New Roman"/>
          <w:sz w:val="24"/>
          <w:szCs w:val="24"/>
          <w:lang w:val="en-US"/>
        </w:rPr>
        <w:t>It was also agreed</w:t>
      </w:r>
      <w:r w:rsidR="00C95A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257E" w:rsidRPr="00530FCF">
        <w:rPr>
          <w:rFonts w:ascii="Times New Roman" w:hAnsi="Times New Roman"/>
          <w:i/>
          <w:sz w:val="24"/>
          <w:szCs w:val="24"/>
          <w:lang w:val="en-US"/>
        </w:rPr>
        <w:t>to reconfirm the timing o</w:t>
      </w:r>
      <w:r w:rsidR="007A5614" w:rsidRPr="00530FCF">
        <w:rPr>
          <w:rFonts w:ascii="Times New Roman" w:hAnsi="Times New Roman"/>
          <w:i/>
          <w:sz w:val="24"/>
          <w:szCs w:val="24"/>
          <w:lang w:val="en-US"/>
        </w:rPr>
        <w:t>f the meeting during the next TCOP Executive Committee meeting</w:t>
      </w:r>
      <w:r w:rsidR="00697C11">
        <w:rPr>
          <w:rFonts w:ascii="Times New Roman" w:hAnsi="Times New Roman"/>
          <w:i/>
          <w:sz w:val="24"/>
          <w:szCs w:val="24"/>
          <w:lang w:val="en-US"/>
        </w:rPr>
        <w:t xml:space="preserve"> tentatively planned for</w:t>
      </w:r>
      <w:r w:rsidR="00056A67" w:rsidRPr="00530FCF">
        <w:rPr>
          <w:rFonts w:ascii="Times New Roman" w:hAnsi="Times New Roman"/>
          <w:i/>
          <w:sz w:val="24"/>
          <w:szCs w:val="24"/>
          <w:lang w:val="en-US"/>
        </w:rPr>
        <w:t xml:space="preserve"> June 2020</w:t>
      </w:r>
      <w:r w:rsidR="00056A67">
        <w:rPr>
          <w:rFonts w:ascii="Times New Roman" w:hAnsi="Times New Roman"/>
          <w:sz w:val="24"/>
          <w:szCs w:val="24"/>
          <w:lang w:val="en-US"/>
        </w:rPr>
        <w:t>.</w:t>
      </w:r>
      <w:r w:rsidR="007A56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15C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E6E7A96" w14:textId="7BAF73F5" w:rsidR="0055007D" w:rsidRPr="00BF12DD" w:rsidRDefault="0055007D" w:rsidP="00C52E8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5007D">
        <w:rPr>
          <w:rFonts w:ascii="Times New Roman" w:hAnsi="Times New Roman"/>
          <w:b/>
          <w:sz w:val="24"/>
          <w:szCs w:val="24"/>
          <w:lang w:val="en-US"/>
        </w:rPr>
        <w:t>Discussion on other TCOP activities scheduled (to be scheduled) until the end of FY 202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</w:p>
    <w:p w14:paraId="5307D0C4" w14:textId="584C62EF" w:rsidR="00CB74DB" w:rsidRPr="00697A8A" w:rsidRDefault="00242FA2" w:rsidP="00697A8A">
      <w:pPr>
        <w:pStyle w:val="ListParagraph"/>
        <w:numPr>
          <w:ilvl w:val="1"/>
          <w:numId w:val="34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42FA2">
        <w:rPr>
          <w:rFonts w:ascii="Times New Roman" w:hAnsi="Times New Roman"/>
          <w:i/>
          <w:sz w:val="24"/>
          <w:szCs w:val="24"/>
          <w:lang w:val="en-US"/>
        </w:rPr>
        <w:t>Work on the knowledge product</w:t>
      </w:r>
      <w:r w:rsidR="006E034F">
        <w:rPr>
          <w:rFonts w:ascii="Times New Roman" w:hAnsi="Times New Roman"/>
          <w:i/>
          <w:sz w:val="24"/>
          <w:szCs w:val="24"/>
          <w:lang w:val="en-US"/>
        </w:rPr>
        <w:t xml:space="preserve"> on </w:t>
      </w:r>
      <w:r w:rsidRPr="00242FA2">
        <w:rPr>
          <w:rFonts w:ascii="Times New Roman" w:hAnsi="Times New Roman"/>
          <w:i/>
          <w:sz w:val="24"/>
          <w:szCs w:val="24"/>
          <w:lang w:val="en-US"/>
        </w:rPr>
        <w:t>optimization of the chart of accounts design</w:t>
      </w:r>
      <w:r w:rsidR="0088724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14:paraId="7BCF4237" w14:textId="32EF6B8E" w:rsidR="00A55A03" w:rsidRDefault="009E1C9F" w:rsidP="1B35893C">
      <w:pPr>
        <w:pStyle w:val="ListParagraph"/>
        <w:tabs>
          <w:tab w:val="left" w:pos="142"/>
        </w:tabs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Nikulina informed the </w:t>
      </w:r>
      <w:r w:rsidR="00B94A99">
        <w:rPr>
          <w:rFonts w:ascii="Times New Roman" w:hAnsi="Times New Roman"/>
          <w:sz w:val="24"/>
          <w:szCs w:val="24"/>
          <w:lang w:val="en-US"/>
        </w:rPr>
        <w:t>leadership group</w:t>
      </w:r>
      <w:r>
        <w:rPr>
          <w:rFonts w:ascii="Times New Roman" w:hAnsi="Times New Roman"/>
          <w:sz w:val="24"/>
          <w:szCs w:val="24"/>
        </w:rPr>
        <w:t xml:space="preserve"> </w:t>
      </w:r>
      <w:r w:rsidR="00E86FC1">
        <w:rPr>
          <w:rFonts w:ascii="Times New Roman" w:hAnsi="Times New Roman"/>
          <w:sz w:val="24"/>
          <w:szCs w:val="24"/>
        </w:rPr>
        <w:t xml:space="preserve">about </w:t>
      </w:r>
      <w:r w:rsidR="00BF05F1">
        <w:rPr>
          <w:rFonts w:ascii="Times New Roman" w:hAnsi="Times New Roman"/>
          <w:sz w:val="24"/>
          <w:szCs w:val="24"/>
        </w:rPr>
        <w:t xml:space="preserve">good </w:t>
      </w:r>
      <w:r w:rsidR="00E86FC1">
        <w:rPr>
          <w:rFonts w:ascii="Times New Roman" w:hAnsi="Times New Roman"/>
          <w:sz w:val="24"/>
          <w:szCs w:val="24"/>
        </w:rPr>
        <w:t>progress</w:t>
      </w:r>
      <w:r w:rsidR="00BF05F1">
        <w:rPr>
          <w:rFonts w:ascii="Times New Roman" w:hAnsi="Times New Roman"/>
          <w:sz w:val="24"/>
          <w:szCs w:val="24"/>
        </w:rPr>
        <w:t xml:space="preserve"> achieved by Mr. Mark Silins </w:t>
      </w:r>
      <w:r w:rsidR="00D91755">
        <w:rPr>
          <w:rFonts w:ascii="Times New Roman" w:hAnsi="Times New Roman"/>
          <w:sz w:val="24"/>
          <w:szCs w:val="24"/>
        </w:rPr>
        <w:t>in his work on the new knowledge product on optimization of the Chart of Accounts design.</w:t>
      </w:r>
      <w:r w:rsidR="00615F5C">
        <w:rPr>
          <w:rFonts w:ascii="Times New Roman" w:hAnsi="Times New Roman"/>
          <w:sz w:val="24"/>
          <w:szCs w:val="24"/>
        </w:rPr>
        <w:t xml:space="preserve"> It</w:t>
      </w:r>
      <w:r w:rsidR="005D627C">
        <w:rPr>
          <w:rFonts w:ascii="Times New Roman" w:hAnsi="Times New Roman"/>
          <w:sz w:val="24"/>
          <w:szCs w:val="24"/>
        </w:rPr>
        <w:t>s</w:t>
      </w:r>
      <w:r w:rsidR="00615F5C">
        <w:rPr>
          <w:rFonts w:ascii="Times New Roman" w:hAnsi="Times New Roman"/>
          <w:sz w:val="24"/>
          <w:szCs w:val="24"/>
        </w:rPr>
        <w:t xml:space="preserve"> next version was prepared by Mr. Silins in February, and </w:t>
      </w:r>
      <w:r w:rsidR="00D352D7">
        <w:rPr>
          <w:rFonts w:ascii="Times New Roman" w:hAnsi="Times New Roman"/>
          <w:sz w:val="24"/>
          <w:szCs w:val="24"/>
        </w:rPr>
        <w:t>reviewed and commened by</w:t>
      </w:r>
      <w:r w:rsidR="00615F5C">
        <w:rPr>
          <w:rFonts w:ascii="Times New Roman" w:hAnsi="Times New Roman"/>
          <w:sz w:val="24"/>
          <w:szCs w:val="24"/>
        </w:rPr>
        <w:t xml:space="preserve"> the resource team </w:t>
      </w:r>
      <w:r w:rsidR="00D352D7">
        <w:rPr>
          <w:rFonts w:ascii="Times New Roman" w:hAnsi="Times New Roman"/>
          <w:sz w:val="24"/>
          <w:szCs w:val="24"/>
        </w:rPr>
        <w:t>in March. The next, close to final, version is expected to be ready in April</w:t>
      </w:r>
      <w:r w:rsidR="007C05B3">
        <w:rPr>
          <w:rFonts w:ascii="Times New Roman" w:hAnsi="Times New Roman"/>
          <w:sz w:val="24"/>
          <w:szCs w:val="24"/>
        </w:rPr>
        <w:t>.</w:t>
      </w:r>
      <w:r w:rsidR="00D91755">
        <w:rPr>
          <w:rFonts w:ascii="Times New Roman" w:hAnsi="Times New Roman"/>
          <w:sz w:val="24"/>
          <w:szCs w:val="24"/>
        </w:rPr>
        <w:t xml:space="preserve"> </w:t>
      </w:r>
      <w:r w:rsidR="000B03FC">
        <w:rPr>
          <w:rFonts w:ascii="Times New Roman" w:hAnsi="Times New Roman"/>
          <w:sz w:val="24"/>
          <w:szCs w:val="24"/>
        </w:rPr>
        <w:t xml:space="preserve">Ms. Nikulina explained that </w:t>
      </w:r>
      <w:r w:rsidR="001309A8">
        <w:rPr>
          <w:rFonts w:ascii="Times New Roman" w:hAnsi="Times New Roman"/>
          <w:sz w:val="24"/>
          <w:szCs w:val="24"/>
        </w:rPr>
        <w:t>the paper became a comprehensive, detailed and</w:t>
      </w:r>
      <w:r w:rsidR="002B71E4">
        <w:rPr>
          <w:rFonts w:ascii="Times New Roman" w:hAnsi="Times New Roman"/>
          <w:sz w:val="24"/>
          <w:szCs w:val="24"/>
        </w:rPr>
        <w:t>,</w:t>
      </w:r>
      <w:r w:rsidR="001309A8">
        <w:rPr>
          <w:rFonts w:ascii="Times New Roman" w:hAnsi="Times New Roman"/>
          <w:sz w:val="24"/>
          <w:szCs w:val="24"/>
        </w:rPr>
        <w:t xml:space="preserve"> </w:t>
      </w:r>
      <w:r w:rsidR="002B71E4">
        <w:rPr>
          <w:rFonts w:ascii="Times New Roman" w:hAnsi="Times New Roman"/>
          <w:sz w:val="24"/>
          <w:szCs w:val="24"/>
        </w:rPr>
        <w:t xml:space="preserve">therefore, </w:t>
      </w:r>
      <w:r w:rsidR="001309A8">
        <w:rPr>
          <w:rFonts w:ascii="Times New Roman" w:hAnsi="Times New Roman"/>
          <w:sz w:val="24"/>
          <w:szCs w:val="24"/>
        </w:rPr>
        <w:t>l</w:t>
      </w:r>
      <w:r w:rsidR="002B71E4">
        <w:rPr>
          <w:rFonts w:ascii="Times New Roman" w:hAnsi="Times New Roman"/>
          <w:sz w:val="24"/>
          <w:szCs w:val="24"/>
        </w:rPr>
        <w:t>engthy</w:t>
      </w:r>
      <w:r w:rsidR="001309A8">
        <w:rPr>
          <w:rFonts w:ascii="Times New Roman" w:hAnsi="Times New Roman"/>
          <w:sz w:val="24"/>
          <w:szCs w:val="24"/>
        </w:rPr>
        <w:t xml:space="preserve"> document, and its translation into t</w:t>
      </w:r>
      <w:r w:rsidR="00BE22F2">
        <w:rPr>
          <w:rFonts w:ascii="Times New Roman" w:hAnsi="Times New Roman"/>
          <w:sz w:val="24"/>
          <w:szCs w:val="24"/>
        </w:rPr>
        <w:t xml:space="preserve">wo other network languages will </w:t>
      </w:r>
      <w:r w:rsidR="00F202F5">
        <w:rPr>
          <w:rFonts w:ascii="Times New Roman" w:hAnsi="Times New Roman"/>
          <w:sz w:val="24"/>
          <w:szCs w:val="24"/>
        </w:rPr>
        <w:t>require ti</w:t>
      </w:r>
      <w:r w:rsidR="00BE22F2">
        <w:rPr>
          <w:rFonts w:ascii="Times New Roman" w:hAnsi="Times New Roman"/>
          <w:sz w:val="24"/>
          <w:szCs w:val="24"/>
        </w:rPr>
        <w:t xml:space="preserve">me. </w:t>
      </w:r>
      <w:r w:rsidR="00AE3CB6">
        <w:rPr>
          <w:rFonts w:ascii="Times New Roman" w:hAnsi="Times New Roman"/>
          <w:sz w:val="24"/>
          <w:szCs w:val="24"/>
          <w:lang w:val="en-US"/>
        </w:rPr>
        <w:t xml:space="preserve">The leadership group agreed </w:t>
      </w:r>
      <w:r w:rsidR="00AE3CB6" w:rsidRPr="00334125">
        <w:rPr>
          <w:rFonts w:ascii="Times New Roman" w:hAnsi="Times New Roman"/>
          <w:i/>
          <w:sz w:val="24"/>
          <w:szCs w:val="24"/>
          <w:lang w:val="en-US"/>
        </w:rPr>
        <w:t xml:space="preserve">to </w:t>
      </w:r>
      <w:r w:rsidR="00E85A97" w:rsidRPr="00334125">
        <w:rPr>
          <w:rFonts w:ascii="Times New Roman" w:hAnsi="Times New Roman"/>
          <w:i/>
          <w:sz w:val="24"/>
          <w:szCs w:val="24"/>
          <w:lang w:val="en-US"/>
        </w:rPr>
        <w:t xml:space="preserve">schedule </w:t>
      </w:r>
      <w:r w:rsidR="00334125" w:rsidRPr="00334125">
        <w:rPr>
          <w:rFonts w:ascii="Times New Roman" w:hAnsi="Times New Roman"/>
          <w:i/>
          <w:sz w:val="24"/>
          <w:szCs w:val="24"/>
          <w:lang w:val="en-US"/>
        </w:rPr>
        <w:t>the discussion on this knowledge product for the second half of May 2020</w:t>
      </w:r>
      <w:r w:rsidR="0048251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66FFB16" w14:textId="3C6B29C6" w:rsidR="00637D8A" w:rsidRPr="00CA2C9C" w:rsidRDefault="00473DEC" w:rsidP="00CA2C9C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A2C9C">
        <w:rPr>
          <w:rFonts w:ascii="Times New Roman" w:hAnsi="Times New Roman"/>
          <w:i/>
          <w:sz w:val="24"/>
          <w:szCs w:val="24"/>
          <w:lang w:val="en-US"/>
        </w:rPr>
        <w:t xml:space="preserve">Discussion of future VCs </w:t>
      </w:r>
    </w:p>
    <w:p w14:paraId="35841AFC" w14:textId="1B8900AD" w:rsidR="00D518EE" w:rsidRDefault="007E51DE" w:rsidP="00D518EE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leadership group agreed that two other thematic videoconferences could be organized in </w:t>
      </w:r>
      <w:r w:rsidR="0094364D">
        <w:rPr>
          <w:rFonts w:ascii="Times New Roman" w:hAnsi="Times New Roman"/>
          <w:sz w:val="24"/>
          <w:szCs w:val="24"/>
        </w:rPr>
        <w:t>April and June. The resource team brough to participants</w:t>
      </w:r>
      <w:r w:rsidR="001314D2">
        <w:rPr>
          <w:rFonts w:ascii="Times New Roman" w:hAnsi="Times New Roman"/>
          <w:sz w:val="24"/>
          <w:szCs w:val="24"/>
        </w:rPr>
        <w:t>’</w:t>
      </w:r>
      <w:r w:rsidR="0094364D">
        <w:rPr>
          <w:rFonts w:ascii="Times New Roman" w:hAnsi="Times New Roman"/>
          <w:sz w:val="24"/>
          <w:szCs w:val="24"/>
        </w:rPr>
        <w:t xml:space="preserve"> attention recent </w:t>
      </w:r>
      <w:r w:rsidR="005D4DC3">
        <w:rPr>
          <w:rFonts w:ascii="Times New Roman" w:hAnsi="Times New Roman"/>
          <w:sz w:val="24"/>
          <w:szCs w:val="24"/>
        </w:rPr>
        <w:t>blog of</w:t>
      </w:r>
      <w:r w:rsidR="0094364D">
        <w:rPr>
          <w:rFonts w:ascii="Times New Roman" w:hAnsi="Times New Roman"/>
          <w:sz w:val="24"/>
          <w:szCs w:val="24"/>
        </w:rPr>
        <w:t xml:space="preserve"> the </w:t>
      </w:r>
      <w:r w:rsidR="001314D2">
        <w:rPr>
          <w:rFonts w:ascii="Times New Roman" w:hAnsi="Times New Roman"/>
          <w:sz w:val="24"/>
          <w:szCs w:val="24"/>
        </w:rPr>
        <w:t xml:space="preserve">International Monetary Fund </w:t>
      </w:r>
      <w:r w:rsidR="000C6B98">
        <w:rPr>
          <w:rFonts w:ascii="Times New Roman" w:hAnsi="Times New Roman"/>
          <w:sz w:val="24"/>
          <w:szCs w:val="24"/>
        </w:rPr>
        <w:t>on how to prepare public financial management systems to the COVID-19 challenges</w:t>
      </w:r>
      <w:r w:rsidR="00886580">
        <w:rPr>
          <w:rFonts w:ascii="Times New Roman" w:hAnsi="Times New Roman"/>
          <w:sz w:val="24"/>
          <w:szCs w:val="24"/>
        </w:rPr>
        <w:t>. The publication</w:t>
      </w:r>
      <w:r w:rsidR="000C6B98">
        <w:rPr>
          <w:rFonts w:ascii="Times New Roman" w:hAnsi="Times New Roman"/>
          <w:sz w:val="24"/>
          <w:szCs w:val="24"/>
        </w:rPr>
        <w:t xml:space="preserve"> contains </w:t>
      </w:r>
      <w:r w:rsidR="006822BA">
        <w:rPr>
          <w:rFonts w:ascii="Times New Roman" w:hAnsi="Times New Roman"/>
          <w:sz w:val="24"/>
          <w:szCs w:val="24"/>
        </w:rPr>
        <w:t>useful recommendations relevant for the treasuries’ operation</w:t>
      </w:r>
      <w:r w:rsidR="00AD0A65">
        <w:rPr>
          <w:rFonts w:ascii="Times New Roman" w:hAnsi="Times New Roman"/>
          <w:sz w:val="24"/>
          <w:szCs w:val="24"/>
        </w:rPr>
        <w:t>, and</w:t>
      </w:r>
      <w:r w:rsidR="00296347">
        <w:rPr>
          <w:rFonts w:ascii="Times New Roman" w:hAnsi="Times New Roman"/>
          <w:sz w:val="24"/>
          <w:szCs w:val="24"/>
        </w:rPr>
        <w:t xml:space="preserve"> th</w:t>
      </w:r>
      <w:r w:rsidR="00AD0A65">
        <w:rPr>
          <w:rFonts w:ascii="Times New Roman" w:hAnsi="Times New Roman"/>
          <w:sz w:val="24"/>
          <w:szCs w:val="24"/>
        </w:rPr>
        <w:t>e</w:t>
      </w:r>
      <w:r w:rsidR="00AA706E">
        <w:rPr>
          <w:rFonts w:ascii="Times New Roman" w:hAnsi="Times New Roman"/>
          <w:sz w:val="24"/>
          <w:szCs w:val="24"/>
        </w:rPr>
        <w:t xml:space="preserve"> document was shared with the participants in advance of the meeting</w:t>
      </w:r>
      <w:r w:rsidR="006822BA">
        <w:rPr>
          <w:rFonts w:ascii="Times New Roman" w:hAnsi="Times New Roman"/>
          <w:sz w:val="24"/>
          <w:szCs w:val="24"/>
        </w:rPr>
        <w:t xml:space="preserve">. The Executive Committee members </w:t>
      </w:r>
      <w:r w:rsidR="00980875">
        <w:rPr>
          <w:rFonts w:ascii="Times New Roman" w:hAnsi="Times New Roman"/>
          <w:sz w:val="24"/>
          <w:szCs w:val="24"/>
        </w:rPr>
        <w:t>agreed that</w:t>
      </w:r>
      <w:r w:rsidR="006A530B">
        <w:rPr>
          <w:rFonts w:ascii="Times New Roman" w:hAnsi="Times New Roman"/>
          <w:sz w:val="24"/>
          <w:szCs w:val="24"/>
        </w:rPr>
        <w:t xml:space="preserve"> this is a topical issue </w:t>
      </w:r>
      <w:r w:rsidR="00B104FB">
        <w:rPr>
          <w:rFonts w:ascii="Times New Roman" w:hAnsi="Times New Roman"/>
          <w:sz w:val="24"/>
          <w:szCs w:val="24"/>
        </w:rPr>
        <w:t>and</w:t>
      </w:r>
      <w:r w:rsidR="00994801">
        <w:rPr>
          <w:rFonts w:ascii="Times New Roman" w:hAnsi="Times New Roman"/>
          <w:sz w:val="24"/>
          <w:szCs w:val="24"/>
        </w:rPr>
        <w:t xml:space="preserve"> </w:t>
      </w:r>
      <w:r w:rsidR="009B1F24">
        <w:rPr>
          <w:rFonts w:ascii="Times New Roman" w:hAnsi="Times New Roman"/>
          <w:sz w:val="24"/>
          <w:szCs w:val="24"/>
        </w:rPr>
        <w:t>exchange of experience</w:t>
      </w:r>
      <w:r w:rsidR="005D627C">
        <w:rPr>
          <w:rFonts w:ascii="Times New Roman" w:hAnsi="Times New Roman"/>
          <w:sz w:val="24"/>
          <w:szCs w:val="24"/>
        </w:rPr>
        <w:t>s</w:t>
      </w:r>
      <w:r w:rsidR="009B1F24">
        <w:rPr>
          <w:rFonts w:ascii="Times New Roman" w:hAnsi="Times New Roman"/>
          <w:sz w:val="24"/>
          <w:szCs w:val="24"/>
        </w:rPr>
        <w:t xml:space="preserve"> withing the TCOP countries </w:t>
      </w:r>
      <w:r w:rsidR="002033B2">
        <w:rPr>
          <w:rFonts w:ascii="Times New Roman" w:hAnsi="Times New Roman"/>
          <w:sz w:val="24"/>
          <w:szCs w:val="24"/>
        </w:rPr>
        <w:t>will</w:t>
      </w:r>
      <w:r w:rsidR="002928A4">
        <w:rPr>
          <w:rFonts w:ascii="Times New Roman" w:hAnsi="Times New Roman"/>
          <w:sz w:val="24"/>
          <w:szCs w:val="24"/>
        </w:rPr>
        <w:t xml:space="preserve"> be highly useful. </w:t>
      </w:r>
      <w:r w:rsidR="00D518EE">
        <w:rPr>
          <w:rFonts w:ascii="Times New Roman" w:hAnsi="Times New Roman"/>
          <w:sz w:val="24"/>
          <w:szCs w:val="24"/>
        </w:rPr>
        <w:t xml:space="preserve">The leadership group agreed </w:t>
      </w:r>
      <w:r w:rsidR="00D518EE" w:rsidRPr="004745D2">
        <w:rPr>
          <w:rFonts w:ascii="Times New Roman" w:hAnsi="Times New Roman"/>
          <w:i/>
          <w:sz w:val="24"/>
          <w:szCs w:val="24"/>
        </w:rPr>
        <w:t xml:space="preserve">to schedule the videoconference for the period of April 28-30, 2020 </w:t>
      </w:r>
      <w:r w:rsidR="00D518EE">
        <w:rPr>
          <w:rFonts w:ascii="Times New Roman" w:hAnsi="Times New Roman"/>
          <w:sz w:val="24"/>
          <w:szCs w:val="24"/>
        </w:rPr>
        <w:t xml:space="preserve">and </w:t>
      </w:r>
      <w:r w:rsidR="00994801">
        <w:rPr>
          <w:rFonts w:ascii="Times New Roman" w:hAnsi="Times New Roman"/>
          <w:sz w:val="24"/>
          <w:szCs w:val="24"/>
        </w:rPr>
        <w:t>advised the resource team</w:t>
      </w:r>
      <w:r w:rsidR="00A55AF3">
        <w:rPr>
          <w:rFonts w:ascii="Times New Roman" w:hAnsi="Times New Roman"/>
          <w:sz w:val="24"/>
          <w:szCs w:val="24"/>
        </w:rPr>
        <w:t xml:space="preserve"> and the Secretariat</w:t>
      </w:r>
      <w:r w:rsidR="00994801">
        <w:rPr>
          <w:rFonts w:ascii="Times New Roman" w:hAnsi="Times New Roman"/>
          <w:sz w:val="24"/>
          <w:szCs w:val="24"/>
        </w:rPr>
        <w:t xml:space="preserve"> to </w:t>
      </w:r>
      <w:r w:rsidR="008119DB">
        <w:rPr>
          <w:rFonts w:ascii="Times New Roman" w:hAnsi="Times New Roman"/>
          <w:sz w:val="24"/>
          <w:szCs w:val="24"/>
        </w:rPr>
        <w:t>proceed with preparing</w:t>
      </w:r>
      <w:r w:rsidR="00F21128">
        <w:rPr>
          <w:rFonts w:ascii="Times New Roman" w:hAnsi="Times New Roman"/>
          <w:sz w:val="24"/>
          <w:szCs w:val="24"/>
        </w:rPr>
        <w:t xml:space="preserve"> the videoconference</w:t>
      </w:r>
      <w:r w:rsidR="00BB23AF">
        <w:rPr>
          <w:rFonts w:ascii="Times New Roman" w:hAnsi="Times New Roman"/>
          <w:sz w:val="24"/>
          <w:szCs w:val="24"/>
        </w:rPr>
        <w:t>.</w:t>
      </w:r>
    </w:p>
    <w:p w14:paraId="41C4C7BC" w14:textId="360D6AE5" w:rsidR="0045766C" w:rsidRDefault="004745D2" w:rsidP="00C837F8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agreed </w:t>
      </w:r>
      <w:r w:rsidR="00EA6796">
        <w:rPr>
          <w:rFonts w:ascii="Times New Roman" w:hAnsi="Times New Roman"/>
          <w:sz w:val="24"/>
          <w:szCs w:val="24"/>
        </w:rPr>
        <w:t xml:space="preserve">that the topic of the June videoconference will be </w:t>
      </w:r>
      <w:r w:rsidR="00074BF5">
        <w:rPr>
          <w:rFonts w:ascii="Times New Roman" w:hAnsi="Times New Roman"/>
          <w:sz w:val="24"/>
          <w:szCs w:val="24"/>
        </w:rPr>
        <w:t>discussed and agreed additinally.</w:t>
      </w:r>
    </w:p>
    <w:p w14:paraId="6383424F" w14:textId="77777777" w:rsidR="00182E7B" w:rsidRDefault="00182E7B" w:rsidP="0086481C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82E7B">
        <w:rPr>
          <w:rFonts w:ascii="Times New Roman" w:hAnsi="Times New Roman"/>
          <w:b/>
          <w:sz w:val="24"/>
          <w:szCs w:val="24"/>
          <w:lang w:val="en-US"/>
        </w:rPr>
        <w:t>FY2021 TCOP action plan</w:t>
      </w:r>
    </w:p>
    <w:p w14:paraId="207A2B5A" w14:textId="3925B8D3" w:rsidR="006009EE" w:rsidRDefault="006009EE" w:rsidP="00F26B8E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26B8E">
        <w:rPr>
          <w:rFonts w:ascii="Times New Roman" w:hAnsi="Times New Roman"/>
          <w:i/>
          <w:sz w:val="24"/>
          <w:szCs w:val="24"/>
          <w:lang w:val="en-US"/>
        </w:rPr>
        <w:t>Discussion on the draft TCOP action plan for FY 2021</w:t>
      </w:r>
    </w:p>
    <w:p w14:paraId="77303D15" w14:textId="02506EA5" w:rsidR="00092D18" w:rsidRDefault="00074BF5" w:rsidP="00973C60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Ms. Nikulina </w:t>
      </w:r>
      <w:r w:rsidR="00650587">
        <w:rPr>
          <w:rFonts w:ascii="Times New Roman" w:hAnsi="Times New Roman"/>
          <w:sz w:val="24"/>
          <w:szCs w:val="24"/>
          <w:lang w:val="en-US"/>
        </w:rPr>
        <w:t>reminded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6444DA">
        <w:rPr>
          <w:rFonts w:ascii="Times New Roman" w:hAnsi="Times New Roman"/>
          <w:sz w:val="24"/>
          <w:szCs w:val="24"/>
          <w:lang w:val="en-US"/>
        </w:rPr>
        <w:t xml:space="preserve">Executive Committee </w:t>
      </w:r>
      <w:r w:rsidR="005D3DDF">
        <w:rPr>
          <w:rFonts w:ascii="Times New Roman" w:hAnsi="Times New Roman"/>
          <w:sz w:val="24"/>
          <w:szCs w:val="24"/>
          <w:lang w:val="en-US"/>
        </w:rPr>
        <w:t>th</w:t>
      </w:r>
      <w:r w:rsidR="00373C7D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650587">
        <w:rPr>
          <w:rFonts w:ascii="Times New Roman" w:hAnsi="Times New Roman"/>
          <w:sz w:val="24"/>
          <w:szCs w:val="24"/>
          <w:lang w:val="en-US"/>
        </w:rPr>
        <w:t xml:space="preserve">regular allocation for the COP’s next year budget is USD250,000. This will be </w:t>
      </w:r>
      <w:r w:rsidR="00424053">
        <w:rPr>
          <w:rFonts w:ascii="Times New Roman" w:hAnsi="Times New Roman"/>
          <w:sz w:val="24"/>
          <w:szCs w:val="24"/>
          <w:lang w:val="en-US"/>
        </w:rPr>
        <w:t xml:space="preserve">supplemented </w:t>
      </w:r>
      <w:r w:rsidR="00AD20E9">
        <w:rPr>
          <w:rFonts w:ascii="Times New Roman" w:hAnsi="Times New Roman"/>
          <w:sz w:val="24"/>
          <w:szCs w:val="24"/>
          <w:lang w:val="en-US"/>
        </w:rPr>
        <w:t xml:space="preserve">by FY2020 savings which </w:t>
      </w:r>
      <w:r w:rsidR="00373C7D">
        <w:rPr>
          <w:rFonts w:ascii="Times New Roman" w:hAnsi="Times New Roman"/>
          <w:sz w:val="24"/>
          <w:szCs w:val="24"/>
          <w:lang w:val="en-US"/>
        </w:rPr>
        <w:t xml:space="preserve">due to COVID-19 outbreak </w:t>
      </w:r>
      <w:r w:rsidR="000A0FE5">
        <w:rPr>
          <w:rFonts w:ascii="Times New Roman" w:hAnsi="Times New Roman"/>
          <w:sz w:val="24"/>
          <w:szCs w:val="24"/>
          <w:lang w:val="en-US"/>
        </w:rPr>
        <w:t xml:space="preserve">and cancellation of the face-to-face events </w:t>
      </w:r>
      <w:r w:rsidR="00834879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0A0FE5">
        <w:rPr>
          <w:rFonts w:ascii="Times New Roman" w:hAnsi="Times New Roman"/>
          <w:sz w:val="24"/>
          <w:szCs w:val="24"/>
          <w:lang w:val="en-US"/>
        </w:rPr>
        <w:t>estimated at USD</w:t>
      </w:r>
      <w:r w:rsidR="00E34093">
        <w:rPr>
          <w:rFonts w:ascii="Times New Roman" w:hAnsi="Times New Roman"/>
          <w:sz w:val="24"/>
          <w:szCs w:val="24"/>
          <w:lang w:val="en-US"/>
        </w:rPr>
        <w:t>160</w:t>
      </w:r>
      <w:r w:rsidR="00365647">
        <w:rPr>
          <w:rFonts w:ascii="Times New Roman" w:hAnsi="Times New Roman"/>
          <w:sz w:val="24"/>
          <w:szCs w:val="24"/>
          <w:lang w:val="en-US"/>
        </w:rPr>
        <w:t>,000</w:t>
      </w:r>
      <w:r w:rsidR="00834879">
        <w:rPr>
          <w:rFonts w:ascii="Times New Roman" w:hAnsi="Times New Roman"/>
          <w:sz w:val="24"/>
          <w:szCs w:val="24"/>
          <w:lang w:val="en-US"/>
        </w:rPr>
        <w:t>.</w:t>
      </w:r>
      <w:r w:rsidR="00296593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834879">
        <w:rPr>
          <w:rFonts w:ascii="Times New Roman" w:hAnsi="Times New Roman"/>
          <w:sz w:val="24"/>
          <w:szCs w:val="24"/>
          <w:lang w:val="en-US"/>
        </w:rPr>
        <w:t xml:space="preserve"> available budget allow</w:t>
      </w:r>
      <w:r w:rsidR="005E56CA">
        <w:rPr>
          <w:rFonts w:ascii="Times New Roman" w:hAnsi="Times New Roman"/>
          <w:sz w:val="24"/>
          <w:szCs w:val="24"/>
          <w:lang w:val="en-US"/>
        </w:rPr>
        <w:t>s</w:t>
      </w:r>
      <w:r w:rsidR="00834879">
        <w:rPr>
          <w:rFonts w:ascii="Times New Roman" w:hAnsi="Times New Roman"/>
          <w:sz w:val="24"/>
          <w:szCs w:val="24"/>
          <w:lang w:val="en-US"/>
        </w:rPr>
        <w:t xml:space="preserve"> the TCOP to</w:t>
      </w:r>
      <w:r w:rsidR="00AE0DA2">
        <w:rPr>
          <w:rFonts w:ascii="Times New Roman" w:hAnsi="Times New Roman"/>
          <w:sz w:val="24"/>
          <w:szCs w:val="24"/>
          <w:lang w:val="en-US"/>
        </w:rPr>
        <w:t xml:space="preserve"> organize in FY2021: i) </w:t>
      </w:r>
      <w:r w:rsidR="00610047">
        <w:rPr>
          <w:rFonts w:ascii="Times New Roman" w:hAnsi="Times New Roman"/>
          <w:sz w:val="24"/>
          <w:szCs w:val="24"/>
          <w:lang w:val="en-US"/>
        </w:rPr>
        <w:t>one</w:t>
      </w:r>
      <w:r w:rsidR="00AE0DA2">
        <w:rPr>
          <w:rFonts w:ascii="Times New Roman" w:hAnsi="Times New Roman"/>
          <w:sz w:val="24"/>
          <w:szCs w:val="24"/>
          <w:lang w:val="en-US"/>
        </w:rPr>
        <w:t xml:space="preserve"> plenary meeting</w:t>
      </w:r>
      <w:r w:rsidR="00610047">
        <w:rPr>
          <w:rFonts w:ascii="Times New Roman" w:hAnsi="Times New Roman"/>
          <w:sz w:val="24"/>
          <w:szCs w:val="24"/>
          <w:lang w:val="en-US"/>
        </w:rPr>
        <w:t>, ii) one small group workshop or a study visit for the cash management thematic group, iii) one</w:t>
      </w:r>
      <w:r w:rsidR="00973C60">
        <w:rPr>
          <w:rFonts w:ascii="Times New Roman" w:hAnsi="Times New Roman"/>
          <w:sz w:val="24"/>
          <w:szCs w:val="24"/>
          <w:lang w:val="en-US"/>
        </w:rPr>
        <w:t xml:space="preserve"> joint workshop of the TCOP t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 xml:space="preserve">hematic </w:t>
      </w:r>
      <w:r w:rsidR="00973C60">
        <w:rPr>
          <w:rFonts w:ascii="Times New Roman" w:hAnsi="Times New Roman"/>
          <w:sz w:val="24"/>
          <w:szCs w:val="24"/>
          <w:lang w:val="en-US"/>
        </w:rPr>
        <w:t>g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>roups</w:t>
      </w:r>
      <w:r w:rsidR="00973C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973C60">
        <w:rPr>
          <w:rFonts w:ascii="Times New Roman" w:hAnsi="Times New Roman"/>
          <w:sz w:val="24"/>
          <w:szCs w:val="24"/>
          <w:lang w:val="en-US"/>
        </w:rPr>
        <w:t>p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 xml:space="preserve">ublic </w:t>
      </w:r>
      <w:r w:rsidR="00973C60">
        <w:rPr>
          <w:rFonts w:ascii="Times New Roman" w:hAnsi="Times New Roman"/>
          <w:sz w:val="24"/>
          <w:szCs w:val="24"/>
          <w:lang w:val="en-US"/>
        </w:rPr>
        <w:t>s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>ector</w:t>
      </w:r>
      <w:r w:rsidR="00973C60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>ccounting and</w:t>
      </w:r>
      <w:r w:rsidR="00973C60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>eporting and on</w:t>
      </w:r>
      <w:r w:rsidR="006B7F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B7F5B">
        <w:rPr>
          <w:rFonts w:ascii="Times New Roman" w:hAnsi="Times New Roman"/>
          <w:sz w:val="24"/>
          <w:szCs w:val="24"/>
          <w:lang w:val="en-US"/>
        </w:rPr>
        <w:t>u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 xml:space="preserve">se of </w:t>
      </w:r>
      <w:r w:rsidR="006B7F5B">
        <w:rPr>
          <w:rFonts w:ascii="Times New Roman" w:hAnsi="Times New Roman"/>
          <w:sz w:val="24"/>
          <w:szCs w:val="24"/>
          <w:lang w:val="en-US"/>
        </w:rPr>
        <w:t>information technologies in t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>reasury</w:t>
      </w:r>
      <w:r w:rsidR="006B7F5B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973C60" w:rsidRPr="00973C60">
        <w:rPr>
          <w:rFonts w:ascii="Times New Roman" w:hAnsi="Times New Roman"/>
          <w:sz w:val="24"/>
          <w:szCs w:val="24"/>
          <w:lang w:val="en-US"/>
        </w:rPr>
        <w:t>peratio</w:t>
      </w:r>
      <w:r w:rsidR="006B7F5B">
        <w:rPr>
          <w:rFonts w:ascii="Times New Roman" w:hAnsi="Times New Roman"/>
          <w:sz w:val="24"/>
          <w:szCs w:val="24"/>
          <w:lang w:val="en-US"/>
        </w:rPr>
        <w:t>ns,</w:t>
      </w:r>
      <w:r w:rsidR="00043B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1F13">
        <w:rPr>
          <w:rFonts w:ascii="Times New Roman" w:hAnsi="Times New Roman"/>
          <w:sz w:val="24"/>
          <w:szCs w:val="24"/>
          <w:lang w:val="en-US"/>
        </w:rPr>
        <w:t>iv) a series of thematic videoconference</w:t>
      </w:r>
      <w:r w:rsidR="00F64F83">
        <w:rPr>
          <w:rFonts w:ascii="Times New Roman" w:hAnsi="Times New Roman"/>
          <w:sz w:val="24"/>
          <w:szCs w:val="24"/>
          <w:lang w:val="en-US"/>
        </w:rPr>
        <w:t>s</w:t>
      </w:r>
      <w:r w:rsidR="00711F13">
        <w:rPr>
          <w:rFonts w:ascii="Times New Roman" w:hAnsi="Times New Roman"/>
          <w:sz w:val="24"/>
          <w:szCs w:val="24"/>
          <w:lang w:val="en-US"/>
        </w:rPr>
        <w:t xml:space="preserve"> on the topics of interest for the members, as well as </w:t>
      </w:r>
      <w:r w:rsidR="00012FC1">
        <w:rPr>
          <w:rFonts w:ascii="Times New Roman" w:hAnsi="Times New Roman"/>
          <w:sz w:val="24"/>
          <w:szCs w:val="24"/>
          <w:lang w:val="en-US"/>
        </w:rPr>
        <w:t xml:space="preserve">to support </w:t>
      </w:r>
      <w:r w:rsidR="00711F13">
        <w:rPr>
          <w:rFonts w:ascii="Times New Roman" w:hAnsi="Times New Roman"/>
          <w:sz w:val="24"/>
          <w:szCs w:val="24"/>
          <w:lang w:val="en-US"/>
        </w:rPr>
        <w:t>v) quarterly</w:t>
      </w:r>
      <w:r w:rsidR="00012FC1">
        <w:rPr>
          <w:rFonts w:ascii="Times New Roman" w:hAnsi="Times New Roman"/>
          <w:sz w:val="24"/>
          <w:szCs w:val="24"/>
          <w:lang w:val="en-US"/>
        </w:rPr>
        <w:t xml:space="preserve"> meetings of the Executive Committee. The leadership group</w:t>
      </w:r>
      <w:r w:rsidR="00A830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538C">
        <w:rPr>
          <w:rFonts w:ascii="Times New Roman" w:hAnsi="Times New Roman"/>
          <w:sz w:val="24"/>
          <w:szCs w:val="24"/>
          <w:lang w:val="en-US"/>
        </w:rPr>
        <w:t xml:space="preserve">discussed </w:t>
      </w:r>
      <w:r w:rsidR="003F213A">
        <w:rPr>
          <w:rFonts w:ascii="Times New Roman" w:hAnsi="Times New Roman"/>
          <w:sz w:val="24"/>
          <w:szCs w:val="24"/>
          <w:lang w:val="en-US"/>
        </w:rPr>
        <w:t xml:space="preserve">and agreed with the </w:t>
      </w:r>
      <w:r w:rsidR="00ED2874">
        <w:rPr>
          <w:rFonts w:ascii="Times New Roman" w:hAnsi="Times New Roman"/>
          <w:sz w:val="24"/>
          <w:szCs w:val="24"/>
          <w:lang w:val="en-US"/>
        </w:rPr>
        <w:t xml:space="preserve">proposed approach </w:t>
      </w:r>
      <w:r w:rsidR="00680697" w:rsidRPr="00680697">
        <w:rPr>
          <w:rFonts w:ascii="Times New Roman" w:hAnsi="Times New Roman"/>
          <w:sz w:val="24"/>
          <w:szCs w:val="24"/>
          <w:lang w:val="en-US"/>
        </w:rPr>
        <w:t>conditional to normalization of the worldwide epidemiologic situation</w:t>
      </w:r>
      <w:r w:rsidR="004A0DA3">
        <w:rPr>
          <w:rFonts w:ascii="Times New Roman" w:hAnsi="Times New Roman"/>
          <w:sz w:val="24"/>
          <w:szCs w:val="24"/>
          <w:lang w:val="en-US"/>
        </w:rPr>
        <w:t>.</w:t>
      </w:r>
    </w:p>
    <w:p w14:paraId="54FABE0C" w14:textId="5822A8A6" w:rsidR="008D622B" w:rsidRDefault="00092D18" w:rsidP="00F26B8E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92D18">
        <w:rPr>
          <w:rFonts w:ascii="Times New Roman" w:hAnsi="Times New Roman"/>
          <w:i/>
          <w:sz w:val="24"/>
          <w:szCs w:val="24"/>
          <w:lang w:val="en-US"/>
        </w:rPr>
        <w:t>Update on the preparations for July 6-8, 2020 Cross-COP Leadership meeting in Bern, Switzerland</w:t>
      </w:r>
    </w:p>
    <w:p w14:paraId="31F16D67" w14:textId="25FDEFCB" w:rsidR="00CA2EAD" w:rsidRDefault="004A0DA3" w:rsidP="008D7D07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Ms. Nikulina informed the leadership group that</w:t>
      </w:r>
      <w:r w:rsidR="003B07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decision on the possibility to</w:t>
      </w:r>
      <w:r w:rsidR="009C4821">
        <w:rPr>
          <w:rFonts w:ascii="Times New Roman" w:hAnsi="Times New Roman"/>
          <w:sz w:val="24"/>
          <w:szCs w:val="24"/>
          <w:lang w:val="en-US"/>
        </w:rPr>
        <w:t xml:space="preserve"> hold the face-to-face Cross-COP leadership meeting in Bern </w:t>
      </w:r>
      <w:r w:rsidR="003B0700">
        <w:rPr>
          <w:rFonts w:ascii="Times New Roman" w:hAnsi="Times New Roman"/>
          <w:sz w:val="24"/>
          <w:szCs w:val="24"/>
          <w:lang w:val="en-US"/>
        </w:rPr>
        <w:t xml:space="preserve">is not made yet, and additional discussions are expected to be held during the Steering Committee meeting on April 21, 2020. </w:t>
      </w:r>
      <w:r w:rsidR="008E7AFF">
        <w:rPr>
          <w:rFonts w:ascii="Times New Roman" w:hAnsi="Times New Roman"/>
          <w:sz w:val="24"/>
          <w:szCs w:val="24"/>
          <w:lang w:val="en-US"/>
        </w:rPr>
        <w:t xml:space="preserve">The TCOP Executive Committee </w:t>
      </w:r>
      <w:r w:rsidR="006025DD">
        <w:rPr>
          <w:rFonts w:ascii="Times New Roman" w:hAnsi="Times New Roman"/>
          <w:sz w:val="24"/>
          <w:szCs w:val="24"/>
          <w:lang w:val="en-US"/>
        </w:rPr>
        <w:t xml:space="preserve">discussed that if the meeting in Bern </w:t>
      </w:r>
      <w:r w:rsidR="005D627C">
        <w:rPr>
          <w:rFonts w:ascii="Times New Roman" w:hAnsi="Times New Roman"/>
          <w:sz w:val="24"/>
          <w:szCs w:val="24"/>
          <w:lang w:val="en-US"/>
        </w:rPr>
        <w:t>needs to</w:t>
      </w:r>
      <w:r w:rsidR="006025DD">
        <w:rPr>
          <w:rFonts w:ascii="Times New Roman" w:hAnsi="Times New Roman"/>
          <w:sz w:val="24"/>
          <w:szCs w:val="24"/>
          <w:lang w:val="en-US"/>
        </w:rPr>
        <w:t xml:space="preserve"> be</w:t>
      </w:r>
      <w:r w:rsidR="00792748">
        <w:rPr>
          <w:rFonts w:ascii="Times New Roman" w:hAnsi="Times New Roman"/>
          <w:sz w:val="24"/>
          <w:szCs w:val="24"/>
          <w:lang w:val="en-US"/>
        </w:rPr>
        <w:t xml:space="preserve"> rescheduled for later period the leadership group would appreciate an opportunity </w:t>
      </w:r>
      <w:r w:rsidR="00792748" w:rsidRPr="002838F3">
        <w:rPr>
          <w:rFonts w:ascii="Times New Roman" w:hAnsi="Times New Roman"/>
          <w:i/>
          <w:sz w:val="24"/>
          <w:szCs w:val="24"/>
          <w:lang w:val="en-US"/>
        </w:rPr>
        <w:t xml:space="preserve">to learn about </w:t>
      </w:r>
      <w:r w:rsidR="008A1A26" w:rsidRPr="002838F3">
        <w:rPr>
          <w:rFonts w:ascii="Times New Roman" w:hAnsi="Times New Roman"/>
          <w:i/>
          <w:sz w:val="24"/>
          <w:szCs w:val="24"/>
          <w:lang w:val="en-US"/>
        </w:rPr>
        <w:t>operation of t</w:t>
      </w:r>
      <w:r w:rsidR="008E7AFF" w:rsidRPr="002838F3">
        <w:rPr>
          <w:rFonts w:ascii="Times New Roman" w:hAnsi="Times New Roman"/>
          <w:i/>
          <w:sz w:val="24"/>
          <w:szCs w:val="24"/>
          <w:lang w:val="en-US"/>
        </w:rPr>
        <w:t>he Federal Treasury of Switzerland</w:t>
      </w:r>
      <w:r w:rsidR="00FB6AC1" w:rsidRPr="002838F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1305D" w:rsidRPr="002838F3">
        <w:rPr>
          <w:rFonts w:ascii="Times New Roman" w:hAnsi="Times New Roman"/>
          <w:i/>
          <w:sz w:val="24"/>
          <w:szCs w:val="24"/>
          <w:lang w:val="en-US"/>
        </w:rPr>
        <w:t xml:space="preserve">during one of the </w:t>
      </w:r>
      <w:r w:rsidR="00DD0CE6" w:rsidRPr="002838F3">
        <w:rPr>
          <w:rFonts w:ascii="Times New Roman" w:hAnsi="Times New Roman"/>
          <w:i/>
          <w:sz w:val="24"/>
          <w:szCs w:val="24"/>
          <w:lang w:val="en-US"/>
        </w:rPr>
        <w:t>TCOP videoconference</w:t>
      </w:r>
      <w:r w:rsidR="008A1A26" w:rsidRPr="002838F3">
        <w:rPr>
          <w:rFonts w:ascii="Times New Roman" w:hAnsi="Times New Roman"/>
          <w:i/>
          <w:sz w:val="24"/>
          <w:szCs w:val="24"/>
          <w:lang w:val="en-US"/>
        </w:rPr>
        <w:t>s</w:t>
      </w:r>
      <w:r w:rsidR="00277709">
        <w:rPr>
          <w:rFonts w:ascii="Times New Roman" w:hAnsi="Times New Roman"/>
          <w:sz w:val="24"/>
          <w:szCs w:val="24"/>
          <w:lang w:val="en-US"/>
        </w:rPr>
        <w:t xml:space="preserve"> (tentatively in June 2020)</w:t>
      </w:r>
      <w:r w:rsidR="00CA2455">
        <w:rPr>
          <w:rFonts w:ascii="Times New Roman" w:hAnsi="Times New Roman"/>
          <w:sz w:val="24"/>
          <w:szCs w:val="24"/>
          <w:lang w:val="en-US"/>
        </w:rPr>
        <w:t>. It was agreed to</w:t>
      </w:r>
      <w:r w:rsidR="0039176B">
        <w:rPr>
          <w:rFonts w:ascii="Times New Roman" w:hAnsi="Times New Roman"/>
          <w:sz w:val="24"/>
          <w:szCs w:val="24"/>
          <w:lang w:val="en-US"/>
        </w:rPr>
        <w:t xml:space="preserve"> raise the question during the next Steering Committee meeting</w:t>
      </w:r>
      <w:r w:rsidR="00CA2EAD">
        <w:rPr>
          <w:rFonts w:ascii="Times New Roman" w:hAnsi="Times New Roman"/>
          <w:sz w:val="24"/>
          <w:szCs w:val="24"/>
          <w:lang w:val="en-US"/>
        </w:rPr>
        <w:t>.</w:t>
      </w:r>
    </w:p>
    <w:p w14:paraId="2074612B" w14:textId="3145C6B9" w:rsidR="000D2961" w:rsidRPr="000D2961" w:rsidRDefault="005F0E04" w:rsidP="000D2961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Other questions</w:t>
      </w:r>
    </w:p>
    <w:p w14:paraId="5643B7FE" w14:textId="2DD70300" w:rsidR="000D2961" w:rsidRDefault="003342CF" w:rsidP="000D2961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draft inception </w:t>
      </w:r>
      <w:r w:rsidR="00DF4005">
        <w:rPr>
          <w:rFonts w:ascii="Times New Roman" w:hAnsi="Times New Roman"/>
          <w:sz w:val="24"/>
          <w:szCs w:val="24"/>
          <w:lang w:val="en-US"/>
        </w:rPr>
        <w:t>guide</w:t>
      </w:r>
      <w:r>
        <w:rPr>
          <w:rFonts w:ascii="Times New Roman" w:hAnsi="Times New Roman"/>
          <w:sz w:val="24"/>
          <w:szCs w:val="24"/>
          <w:lang w:val="en-US"/>
        </w:rPr>
        <w:t xml:space="preserve"> was presented to the members of the Executive Committee. </w:t>
      </w:r>
      <w:r w:rsidR="006B45B0">
        <w:rPr>
          <w:rFonts w:ascii="Times New Roman" w:hAnsi="Times New Roman"/>
          <w:sz w:val="24"/>
          <w:szCs w:val="24"/>
          <w:lang w:val="en-US"/>
        </w:rPr>
        <w:t xml:space="preserve">It was discussed that the guide will not only be </w:t>
      </w:r>
      <w:r w:rsidR="00DF4005">
        <w:rPr>
          <w:rFonts w:ascii="Times New Roman" w:hAnsi="Times New Roman"/>
          <w:sz w:val="24"/>
          <w:szCs w:val="24"/>
          <w:lang w:val="en-US"/>
        </w:rPr>
        <w:t>aimed at new participants</w:t>
      </w:r>
      <w:r w:rsidR="006B45B0">
        <w:rPr>
          <w:rFonts w:ascii="Times New Roman" w:hAnsi="Times New Roman"/>
          <w:sz w:val="24"/>
          <w:szCs w:val="24"/>
          <w:lang w:val="en-US"/>
        </w:rPr>
        <w:t xml:space="preserve"> of the network</w:t>
      </w:r>
      <w:r w:rsidR="00187761">
        <w:rPr>
          <w:rFonts w:ascii="Times New Roman" w:hAnsi="Times New Roman"/>
          <w:sz w:val="24"/>
          <w:szCs w:val="24"/>
          <w:lang w:val="en-US"/>
        </w:rPr>
        <w:t xml:space="preserve"> but </w:t>
      </w:r>
      <w:r w:rsidR="006B45B0">
        <w:rPr>
          <w:rFonts w:ascii="Times New Roman" w:hAnsi="Times New Roman"/>
          <w:sz w:val="24"/>
          <w:szCs w:val="24"/>
          <w:lang w:val="en-US"/>
        </w:rPr>
        <w:t xml:space="preserve">could </w:t>
      </w:r>
      <w:r w:rsidR="007368B1">
        <w:rPr>
          <w:rFonts w:ascii="Times New Roman" w:hAnsi="Times New Roman"/>
          <w:sz w:val="24"/>
          <w:szCs w:val="24"/>
          <w:lang w:val="en-US"/>
        </w:rPr>
        <w:t>serve</w:t>
      </w:r>
      <w:r w:rsidR="006B45B0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187761">
        <w:rPr>
          <w:rFonts w:ascii="Times New Roman" w:hAnsi="Times New Roman"/>
          <w:sz w:val="24"/>
          <w:szCs w:val="24"/>
          <w:lang w:val="en-US"/>
        </w:rPr>
        <w:t xml:space="preserve"> useful</w:t>
      </w:r>
      <w:r w:rsidR="006B45B0">
        <w:rPr>
          <w:rFonts w:ascii="Times New Roman" w:hAnsi="Times New Roman"/>
          <w:sz w:val="24"/>
          <w:szCs w:val="24"/>
          <w:lang w:val="en-US"/>
        </w:rPr>
        <w:t xml:space="preserve"> reference tool for the current members as it contains a summary and </w:t>
      </w:r>
      <w:r w:rsidR="00C52CAF">
        <w:rPr>
          <w:rFonts w:ascii="Times New Roman" w:hAnsi="Times New Roman"/>
          <w:sz w:val="24"/>
          <w:szCs w:val="24"/>
          <w:lang w:val="en-US"/>
        </w:rPr>
        <w:t xml:space="preserve">guiding links for the numerous topics discussed and resources developed by the TCOP </w:t>
      </w:r>
      <w:r w:rsidR="007368B1">
        <w:rPr>
          <w:rFonts w:ascii="Times New Roman" w:hAnsi="Times New Roman"/>
          <w:sz w:val="24"/>
          <w:szCs w:val="24"/>
          <w:lang w:val="en-US"/>
        </w:rPr>
        <w:t>during the years of its</w:t>
      </w:r>
      <w:r w:rsidR="00C52CAF">
        <w:rPr>
          <w:rFonts w:ascii="Times New Roman" w:hAnsi="Times New Roman"/>
          <w:sz w:val="24"/>
          <w:szCs w:val="24"/>
          <w:lang w:val="en-US"/>
        </w:rPr>
        <w:t xml:space="preserve"> operation. </w:t>
      </w:r>
      <w:r w:rsidR="001F60E3" w:rsidRPr="004C18E0">
        <w:rPr>
          <w:rFonts w:ascii="Times New Roman" w:hAnsi="Times New Roman"/>
          <w:i/>
          <w:sz w:val="24"/>
          <w:szCs w:val="24"/>
          <w:lang w:val="en-US"/>
        </w:rPr>
        <w:t xml:space="preserve">No material comments were </w:t>
      </w:r>
      <w:r w:rsidR="001939FB" w:rsidRPr="004C18E0">
        <w:rPr>
          <w:rFonts w:ascii="Times New Roman" w:hAnsi="Times New Roman"/>
          <w:i/>
          <w:sz w:val="24"/>
          <w:szCs w:val="24"/>
          <w:lang w:val="en-US"/>
        </w:rPr>
        <w:t>received on the draft from the leadership group</w:t>
      </w:r>
      <w:r w:rsidR="001939FB">
        <w:rPr>
          <w:rFonts w:ascii="Times New Roman" w:hAnsi="Times New Roman"/>
          <w:sz w:val="24"/>
          <w:szCs w:val="24"/>
          <w:lang w:val="en-US"/>
        </w:rPr>
        <w:t>.</w:t>
      </w:r>
      <w:r w:rsidR="001877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B65">
        <w:rPr>
          <w:rFonts w:ascii="Times New Roman" w:hAnsi="Times New Roman"/>
          <w:sz w:val="24"/>
          <w:szCs w:val="24"/>
          <w:lang w:val="en-US"/>
        </w:rPr>
        <w:t>Ms. Nikulina explained that the draft guide is currently missi</w:t>
      </w:r>
      <w:r w:rsidR="001939FB">
        <w:rPr>
          <w:rFonts w:ascii="Times New Roman" w:hAnsi="Times New Roman"/>
          <w:sz w:val="24"/>
          <w:szCs w:val="24"/>
          <w:lang w:val="en-US"/>
        </w:rPr>
        <w:t>ng</w:t>
      </w:r>
      <w:r w:rsidR="00E84B65">
        <w:rPr>
          <w:rFonts w:ascii="Times New Roman" w:hAnsi="Times New Roman"/>
          <w:sz w:val="24"/>
          <w:szCs w:val="24"/>
          <w:lang w:val="en-US"/>
        </w:rPr>
        <w:t xml:space="preserve"> one annex on activities of the public</w:t>
      </w:r>
      <w:r w:rsidR="001F60E3">
        <w:rPr>
          <w:rFonts w:ascii="Times New Roman" w:hAnsi="Times New Roman"/>
          <w:sz w:val="24"/>
          <w:szCs w:val="24"/>
          <w:lang w:val="en-US"/>
        </w:rPr>
        <w:t xml:space="preserve"> sector</w:t>
      </w:r>
      <w:r w:rsidR="00E84B65">
        <w:rPr>
          <w:rFonts w:ascii="Times New Roman" w:hAnsi="Times New Roman"/>
          <w:sz w:val="24"/>
          <w:szCs w:val="24"/>
          <w:lang w:val="en-US"/>
        </w:rPr>
        <w:t xml:space="preserve"> accounting </w:t>
      </w:r>
      <w:r w:rsidR="001F60E3">
        <w:rPr>
          <w:rFonts w:ascii="Times New Roman" w:hAnsi="Times New Roman"/>
          <w:sz w:val="24"/>
          <w:szCs w:val="24"/>
          <w:lang w:val="en-US"/>
        </w:rPr>
        <w:t xml:space="preserve">and reporting thematic group, and once the annex will be added the </w:t>
      </w:r>
      <w:r w:rsidR="00790B98">
        <w:rPr>
          <w:rFonts w:ascii="Times New Roman" w:hAnsi="Times New Roman"/>
          <w:sz w:val="24"/>
          <w:szCs w:val="24"/>
          <w:lang w:val="en-US"/>
        </w:rPr>
        <w:t xml:space="preserve">guide will be ready for posting on the webpage and </w:t>
      </w:r>
      <w:r w:rsidR="000C0FB7">
        <w:rPr>
          <w:rFonts w:ascii="Times New Roman" w:hAnsi="Times New Roman"/>
          <w:sz w:val="24"/>
          <w:szCs w:val="24"/>
          <w:lang w:val="en-US"/>
        </w:rPr>
        <w:t>distribution to the members as needed.</w:t>
      </w:r>
    </w:p>
    <w:p w14:paraId="33A938EF" w14:textId="5E681F04" w:rsidR="007105EF" w:rsidRDefault="00232C53" w:rsidP="000D2961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Ms. Voronin </w:t>
      </w:r>
      <w:r w:rsidR="00642008">
        <w:rPr>
          <w:rFonts w:ascii="Times New Roman" w:hAnsi="Times New Roman"/>
          <w:sz w:val="24"/>
          <w:szCs w:val="24"/>
          <w:lang w:val="en-US"/>
        </w:rPr>
        <w:t>reminded the leadership group that during its last meeting it was agreed</w:t>
      </w:r>
      <w:r w:rsidR="009C5CD9">
        <w:rPr>
          <w:rFonts w:ascii="Times New Roman" w:hAnsi="Times New Roman"/>
          <w:sz w:val="24"/>
          <w:szCs w:val="24"/>
          <w:lang w:val="en-US"/>
        </w:rPr>
        <w:t xml:space="preserve"> to include into the agenda of the</w:t>
      </w:r>
      <w:r w:rsidR="00ED33F3">
        <w:rPr>
          <w:rFonts w:ascii="Times New Roman" w:hAnsi="Times New Roman"/>
          <w:sz w:val="24"/>
          <w:szCs w:val="24"/>
          <w:lang w:val="en-US"/>
        </w:rPr>
        <w:t xml:space="preserve"> next</w:t>
      </w:r>
      <w:r w:rsidR="009C5CD9">
        <w:rPr>
          <w:rFonts w:ascii="Times New Roman" w:hAnsi="Times New Roman"/>
          <w:sz w:val="24"/>
          <w:szCs w:val="24"/>
          <w:lang w:val="en-US"/>
        </w:rPr>
        <w:t xml:space="preserve"> face-to</w:t>
      </w:r>
      <w:r w:rsidR="003B6860" w:rsidRPr="003B6860">
        <w:rPr>
          <w:rFonts w:ascii="Times New Roman" w:hAnsi="Times New Roman"/>
          <w:sz w:val="24"/>
          <w:szCs w:val="24"/>
          <w:lang w:val="en-US"/>
        </w:rPr>
        <w:t xml:space="preserve">-face </w:t>
      </w:r>
      <w:r w:rsidR="00A07145">
        <w:rPr>
          <w:rFonts w:ascii="Times New Roman" w:hAnsi="Times New Roman"/>
          <w:sz w:val="24"/>
          <w:szCs w:val="24"/>
          <w:lang w:val="en-US"/>
        </w:rPr>
        <w:t>Executive Committee</w:t>
      </w:r>
      <w:r w:rsidR="009C5C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6860" w:rsidRPr="003B6860">
        <w:rPr>
          <w:rFonts w:ascii="Times New Roman" w:hAnsi="Times New Roman"/>
          <w:sz w:val="24"/>
          <w:szCs w:val="24"/>
          <w:lang w:val="en-US"/>
        </w:rPr>
        <w:t>meeting</w:t>
      </w:r>
      <w:r w:rsidR="00ED33F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3B6860" w:rsidRPr="003B6860">
        <w:rPr>
          <w:rFonts w:ascii="Times New Roman" w:hAnsi="Times New Roman"/>
          <w:sz w:val="24"/>
          <w:szCs w:val="24"/>
          <w:lang w:val="en-US"/>
        </w:rPr>
        <w:t xml:space="preserve"> vote on Aidyn </w:t>
      </w:r>
      <w:proofErr w:type="spellStart"/>
      <w:r w:rsidR="003B6860" w:rsidRPr="003B6860">
        <w:rPr>
          <w:rFonts w:ascii="Times New Roman" w:hAnsi="Times New Roman"/>
          <w:sz w:val="24"/>
          <w:szCs w:val="24"/>
          <w:lang w:val="en-US"/>
        </w:rPr>
        <w:t>Ashuev’s</w:t>
      </w:r>
      <w:proofErr w:type="spellEnd"/>
      <w:r w:rsidR="003B6860" w:rsidRPr="003B6860">
        <w:rPr>
          <w:rFonts w:ascii="Times New Roman" w:hAnsi="Times New Roman"/>
          <w:sz w:val="24"/>
          <w:szCs w:val="24"/>
          <w:lang w:val="en-US"/>
        </w:rPr>
        <w:t xml:space="preserve"> membership in the TCOP leadership group</w:t>
      </w:r>
      <w:r w:rsidR="00D926D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07145">
        <w:rPr>
          <w:rFonts w:ascii="Times New Roman" w:hAnsi="Times New Roman"/>
          <w:sz w:val="24"/>
          <w:szCs w:val="24"/>
          <w:lang w:val="en-US"/>
        </w:rPr>
        <w:t>This meeting was planned to take place in Kazakhstan in June 2020</w:t>
      </w:r>
      <w:r w:rsidR="00D2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1AB">
        <w:rPr>
          <w:rFonts w:ascii="Times New Roman" w:hAnsi="Times New Roman"/>
          <w:sz w:val="24"/>
          <w:szCs w:val="24"/>
          <w:lang w:val="en-US"/>
        </w:rPr>
        <w:t>back-to-back to the TCOP</w:t>
      </w:r>
      <w:r w:rsidR="00D926DC">
        <w:rPr>
          <w:rFonts w:ascii="Times New Roman" w:hAnsi="Times New Roman"/>
          <w:sz w:val="24"/>
          <w:szCs w:val="24"/>
          <w:lang w:val="en-US"/>
        </w:rPr>
        <w:t xml:space="preserve"> ple</w:t>
      </w:r>
      <w:r w:rsidR="00583094">
        <w:rPr>
          <w:rFonts w:ascii="Times New Roman" w:hAnsi="Times New Roman"/>
          <w:sz w:val="24"/>
          <w:szCs w:val="24"/>
          <w:lang w:val="en-US"/>
        </w:rPr>
        <w:t>nary meeting</w:t>
      </w:r>
      <w:r w:rsidR="00F751AB">
        <w:rPr>
          <w:rFonts w:ascii="Times New Roman" w:hAnsi="Times New Roman"/>
          <w:sz w:val="24"/>
          <w:szCs w:val="24"/>
          <w:lang w:val="en-US"/>
        </w:rPr>
        <w:t>. Since the meeting is being</w:t>
      </w:r>
      <w:r w:rsidR="00583094">
        <w:rPr>
          <w:rFonts w:ascii="Times New Roman" w:hAnsi="Times New Roman"/>
          <w:sz w:val="24"/>
          <w:szCs w:val="24"/>
          <w:lang w:val="en-US"/>
        </w:rPr>
        <w:t xml:space="preserve"> postponed till September 2020 </w:t>
      </w:r>
      <w:r w:rsidR="00B23422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583094">
        <w:rPr>
          <w:rFonts w:ascii="Times New Roman" w:hAnsi="Times New Roman"/>
          <w:sz w:val="24"/>
          <w:szCs w:val="24"/>
          <w:lang w:val="en-US"/>
        </w:rPr>
        <w:t>the earliest</w:t>
      </w:r>
      <w:r w:rsidR="00F751AB">
        <w:rPr>
          <w:rFonts w:ascii="Times New Roman" w:hAnsi="Times New Roman"/>
          <w:sz w:val="24"/>
          <w:szCs w:val="24"/>
          <w:lang w:val="en-US"/>
        </w:rPr>
        <w:t xml:space="preserve"> Ms. Voronin proposed</w:t>
      </w:r>
      <w:r w:rsidR="00583094">
        <w:rPr>
          <w:rFonts w:ascii="Times New Roman" w:hAnsi="Times New Roman"/>
          <w:sz w:val="24"/>
          <w:szCs w:val="24"/>
          <w:lang w:val="en-US"/>
        </w:rPr>
        <w:t xml:space="preserve"> to hold </w:t>
      </w:r>
      <w:r w:rsidR="006C1ABA">
        <w:rPr>
          <w:rFonts w:ascii="Times New Roman" w:hAnsi="Times New Roman"/>
          <w:sz w:val="24"/>
          <w:szCs w:val="24"/>
          <w:lang w:val="en-US"/>
        </w:rPr>
        <w:t>elections in the virtual mode</w:t>
      </w:r>
      <w:r w:rsidR="00C45AB9">
        <w:rPr>
          <w:rFonts w:ascii="Times New Roman" w:hAnsi="Times New Roman"/>
          <w:sz w:val="24"/>
          <w:szCs w:val="24"/>
          <w:lang w:val="en-US"/>
        </w:rPr>
        <w:t xml:space="preserve"> during this meeting. The members of the Executive Committee agreed with the approach</w:t>
      </w:r>
      <w:r w:rsidR="00E776A3">
        <w:rPr>
          <w:rFonts w:ascii="Times New Roman" w:hAnsi="Times New Roman"/>
          <w:sz w:val="24"/>
          <w:szCs w:val="24"/>
          <w:lang w:val="en-US"/>
        </w:rPr>
        <w:t xml:space="preserve"> and gave their </w:t>
      </w:r>
      <w:r w:rsidR="00E776A3" w:rsidRPr="007105EF">
        <w:rPr>
          <w:rFonts w:ascii="Times New Roman" w:hAnsi="Times New Roman"/>
          <w:i/>
          <w:sz w:val="24"/>
          <w:szCs w:val="24"/>
          <w:lang w:val="en-US"/>
        </w:rPr>
        <w:t xml:space="preserve">no-objection for including Mr. Aidyn </w:t>
      </w:r>
      <w:proofErr w:type="spellStart"/>
      <w:r w:rsidR="00E776A3" w:rsidRPr="007105EF">
        <w:rPr>
          <w:rFonts w:ascii="Times New Roman" w:hAnsi="Times New Roman"/>
          <w:i/>
          <w:sz w:val="24"/>
          <w:szCs w:val="24"/>
          <w:lang w:val="en-US"/>
        </w:rPr>
        <w:t>Ash</w:t>
      </w:r>
      <w:r w:rsidR="008245F7">
        <w:rPr>
          <w:rFonts w:ascii="Times New Roman" w:hAnsi="Times New Roman"/>
          <w:i/>
          <w:sz w:val="24"/>
          <w:szCs w:val="24"/>
          <w:lang w:val="en-US"/>
        </w:rPr>
        <w:t>u</w:t>
      </w:r>
      <w:r w:rsidR="00E776A3" w:rsidRPr="007105EF">
        <w:rPr>
          <w:rFonts w:ascii="Times New Roman" w:hAnsi="Times New Roman"/>
          <w:i/>
          <w:sz w:val="24"/>
          <w:szCs w:val="24"/>
          <w:lang w:val="en-US"/>
        </w:rPr>
        <w:t>ev</w:t>
      </w:r>
      <w:proofErr w:type="spellEnd"/>
      <w:r w:rsidR="00E776A3" w:rsidRPr="007105EF">
        <w:rPr>
          <w:rFonts w:ascii="Times New Roman" w:hAnsi="Times New Roman"/>
          <w:i/>
          <w:sz w:val="24"/>
          <w:szCs w:val="24"/>
          <w:lang w:val="en-US"/>
        </w:rPr>
        <w:t xml:space="preserve">, the Head of the Treasury Committee </w:t>
      </w:r>
      <w:r w:rsidR="00C56A2D" w:rsidRPr="007105EF">
        <w:rPr>
          <w:rFonts w:ascii="Times New Roman" w:hAnsi="Times New Roman"/>
          <w:i/>
          <w:sz w:val="24"/>
          <w:szCs w:val="24"/>
          <w:lang w:val="en-US"/>
        </w:rPr>
        <w:t>of</w:t>
      </w:r>
      <w:r w:rsidR="00514DC4" w:rsidRPr="007105E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B4F16" w:rsidRPr="007105EF">
        <w:rPr>
          <w:rFonts w:ascii="Times New Roman" w:hAnsi="Times New Roman"/>
          <w:i/>
          <w:sz w:val="24"/>
          <w:szCs w:val="24"/>
          <w:lang w:val="en-US"/>
        </w:rPr>
        <w:t>Kazakhstan</w:t>
      </w:r>
      <w:r w:rsidR="00C56A2D" w:rsidRPr="007105EF">
        <w:rPr>
          <w:rFonts w:ascii="Times New Roman" w:hAnsi="Times New Roman"/>
          <w:i/>
          <w:sz w:val="24"/>
          <w:szCs w:val="24"/>
          <w:lang w:val="en-US"/>
        </w:rPr>
        <w:t>, into the TCOP Executive Committee</w:t>
      </w:r>
      <w:r w:rsidR="00C56A2D">
        <w:rPr>
          <w:rFonts w:ascii="Times New Roman" w:hAnsi="Times New Roman"/>
          <w:sz w:val="24"/>
          <w:szCs w:val="24"/>
          <w:lang w:val="en-US"/>
        </w:rPr>
        <w:t>.</w:t>
      </w:r>
    </w:p>
    <w:p w14:paraId="281A663A" w14:textId="77777777" w:rsidR="00ED5649" w:rsidRPr="00AF2C66" w:rsidRDefault="00ED5649" w:rsidP="004B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036F4ED" w14:textId="74CD3DBC" w:rsidR="00BF12DD" w:rsidRPr="00C77869" w:rsidRDefault="00BF12DD" w:rsidP="00BF12DD">
      <w:pPr>
        <w:pStyle w:val="Style1"/>
        <w:spacing w:after="240"/>
        <w:ind w:left="66"/>
        <w:contextualSpacing w:val="0"/>
        <w:jc w:val="center"/>
        <w:rPr>
          <w:b/>
          <w:lang w:val="en-US"/>
        </w:rPr>
      </w:pPr>
      <w:r>
        <w:rPr>
          <w:b/>
          <w:lang w:val="en-US"/>
        </w:rPr>
        <w:t>Key Meeting Outcomes and Decisions</w:t>
      </w:r>
    </w:p>
    <w:p w14:paraId="72E89990" w14:textId="31C0BB90" w:rsidR="005164FB" w:rsidRDefault="000038C1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The</w:t>
      </w:r>
      <w:r w:rsidRPr="000038C1">
        <w:rPr>
          <w:lang w:val="en-US"/>
        </w:rPr>
        <w:t xml:space="preserve"> </w:t>
      </w:r>
      <w:r w:rsidR="00651164">
        <w:rPr>
          <w:lang w:val="en-US"/>
        </w:rPr>
        <w:t xml:space="preserve">TCOP will continue operating in the virtual mode. The </w:t>
      </w:r>
      <w:bookmarkStart w:id="0" w:name="_Hlk36672374"/>
      <w:r w:rsidR="00651164">
        <w:rPr>
          <w:lang w:val="en-US"/>
        </w:rPr>
        <w:t>Secretariat will investigate the options</w:t>
      </w:r>
      <w:r w:rsidR="001F3311">
        <w:rPr>
          <w:lang w:val="en-US"/>
        </w:rPr>
        <w:t xml:space="preserve"> to organize simultaneous interpretation</w:t>
      </w:r>
      <w:r w:rsidR="00485E29">
        <w:rPr>
          <w:lang w:val="en-US"/>
        </w:rPr>
        <w:t xml:space="preserve"> for the videoconferences on alternative (non-Bank) technological platforms</w:t>
      </w:r>
      <w:bookmarkEnd w:id="0"/>
      <w:r w:rsidR="00FD59F8" w:rsidRPr="000038C1">
        <w:rPr>
          <w:lang w:val="en-US"/>
        </w:rPr>
        <w:t>;</w:t>
      </w:r>
    </w:p>
    <w:p w14:paraId="49E846E6" w14:textId="19E503FC" w:rsidR="00530FCF" w:rsidRDefault="00601F3C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 xml:space="preserve">To </w:t>
      </w:r>
      <w:r w:rsidR="005D627C">
        <w:rPr>
          <w:lang w:val="en-US"/>
        </w:rPr>
        <w:t xml:space="preserve">reschedule </w:t>
      </w:r>
      <w:r>
        <w:rPr>
          <w:lang w:val="en-US"/>
        </w:rPr>
        <w:t xml:space="preserve">the next plenary meeting </w:t>
      </w:r>
      <w:r w:rsidR="005D627C">
        <w:rPr>
          <w:lang w:val="en-US"/>
        </w:rPr>
        <w:t xml:space="preserve">tentatively </w:t>
      </w:r>
      <w:r>
        <w:rPr>
          <w:lang w:val="en-US"/>
        </w:rPr>
        <w:t>to the week of September 14, 2020. Dates to be reconfirmed in June 2020;</w:t>
      </w:r>
    </w:p>
    <w:p w14:paraId="258786C7" w14:textId="56794F19" w:rsidR="00714B0B" w:rsidRDefault="00714B0B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 xml:space="preserve">To </w:t>
      </w:r>
      <w:r w:rsidR="00F606F9">
        <w:rPr>
          <w:lang w:val="en-US"/>
        </w:rPr>
        <w:t>organize th</w:t>
      </w:r>
      <w:r>
        <w:rPr>
          <w:lang w:val="en-US"/>
        </w:rPr>
        <w:t xml:space="preserve">e videoconference on </w:t>
      </w:r>
      <w:r w:rsidR="006D2540">
        <w:rPr>
          <w:lang w:val="en-US"/>
        </w:rPr>
        <w:t xml:space="preserve">enhancing the operation of the </w:t>
      </w:r>
      <w:r>
        <w:rPr>
          <w:lang w:val="en-US"/>
        </w:rPr>
        <w:t>treasury systems to</w:t>
      </w:r>
      <w:r w:rsidR="00AD0A65">
        <w:rPr>
          <w:lang w:val="en-US"/>
        </w:rPr>
        <w:t xml:space="preserve"> </w:t>
      </w:r>
      <w:r w:rsidR="006D2540">
        <w:rPr>
          <w:lang w:val="en-US"/>
        </w:rPr>
        <w:t xml:space="preserve">address </w:t>
      </w:r>
      <w:r w:rsidR="00AD0A65">
        <w:rPr>
          <w:lang w:val="en-US"/>
        </w:rPr>
        <w:t>the COVID-19</w:t>
      </w:r>
      <w:r w:rsidR="006D2540">
        <w:rPr>
          <w:lang w:val="en-US"/>
        </w:rPr>
        <w:t xml:space="preserve"> challenges during the period of April 28-30, 2020;</w:t>
      </w:r>
    </w:p>
    <w:p w14:paraId="156A5E21" w14:textId="712C5FCF" w:rsidR="00255C10" w:rsidRPr="00277709" w:rsidRDefault="00334125" w:rsidP="00277709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To schedule the videoconference on the new knowledge product on the optimization of the Chart of Accounts design for the second half of May 2020;</w:t>
      </w:r>
    </w:p>
    <w:p w14:paraId="40E26797" w14:textId="285225D8" w:rsidR="00BA030B" w:rsidRPr="000A304D" w:rsidRDefault="00405EFE" w:rsidP="00E46BE8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If the Cross-COP lea</w:t>
      </w:r>
      <w:bookmarkStart w:id="1" w:name="_GoBack"/>
      <w:bookmarkEnd w:id="1"/>
      <w:r>
        <w:rPr>
          <w:lang w:val="en-US"/>
        </w:rPr>
        <w:t xml:space="preserve">dership meeting in Bern to be rescheduled </w:t>
      </w:r>
      <w:r w:rsidR="00CF59D6">
        <w:rPr>
          <w:lang w:val="en-US"/>
        </w:rPr>
        <w:t xml:space="preserve">– to ask the Federal Treasury of Switzerland </w:t>
      </w:r>
      <w:r w:rsidR="00255C10">
        <w:rPr>
          <w:lang w:val="en-US"/>
        </w:rPr>
        <w:t xml:space="preserve">to replace it with </w:t>
      </w:r>
      <w:r w:rsidR="00CF59D6">
        <w:rPr>
          <w:lang w:val="en-US"/>
        </w:rPr>
        <w:t xml:space="preserve">a videoconference </w:t>
      </w:r>
      <w:r w:rsidR="00255C10">
        <w:rPr>
          <w:lang w:val="en-US"/>
        </w:rPr>
        <w:t>session</w:t>
      </w:r>
      <w:r w:rsidR="000A304D">
        <w:rPr>
          <w:lang w:val="en-US"/>
        </w:rPr>
        <w:t>;</w:t>
      </w:r>
    </w:p>
    <w:p w14:paraId="2CC9549C" w14:textId="27F5EBD1" w:rsidR="00731187" w:rsidRPr="00171BEE" w:rsidRDefault="00295091" w:rsidP="00F22662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 w:rsidRPr="00295091">
        <w:rPr>
          <w:lang w:val="en-US"/>
        </w:rPr>
        <w:t xml:space="preserve">Mr. Aidyn </w:t>
      </w:r>
      <w:proofErr w:type="spellStart"/>
      <w:r w:rsidRPr="00295091">
        <w:rPr>
          <w:lang w:val="en-US"/>
        </w:rPr>
        <w:t>Ash</w:t>
      </w:r>
      <w:r w:rsidR="00701A63">
        <w:rPr>
          <w:lang w:val="en-US"/>
        </w:rPr>
        <w:t>u</w:t>
      </w:r>
      <w:r w:rsidRPr="00295091">
        <w:rPr>
          <w:lang w:val="en-US"/>
        </w:rPr>
        <w:t>ev</w:t>
      </w:r>
      <w:proofErr w:type="spellEnd"/>
      <w:r w:rsidRPr="00295091">
        <w:rPr>
          <w:lang w:val="en-US"/>
        </w:rPr>
        <w:t xml:space="preserve">, the Head of the Treasury Committee of Kazakhstan, </w:t>
      </w:r>
      <w:r>
        <w:rPr>
          <w:lang w:val="en-US"/>
        </w:rPr>
        <w:t>was elected a member of the</w:t>
      </w:r>
      <w:r w:rsidRPr="00295091">
        <w:rPr>
          <w:lang w:val="en-US"/>
        </w:rPr>
        <w:t xml:space="preserve"> TCOP Executive Comm</w:t>
      </w:r>
      <w:r>
        <w:rPr>
          <w:lang w:val="en-US"/>
        </w:rPr>
        <w:t>ittee;</w:t>
      </w:r>
    </w:p>
    <w:p w14:paraId="13119FE5" w14:textId="6AE9C22F" w:rsidR="00157CA8" w:rsidRPr="008B4B3E" w:rsidRDefault="00157CA8" w:rsidP="00157CA8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 xml:space="preserve">Next </w:t>
      </w:r>
      <w:r w:rsidR="0056780B">
        <w:rPr>
          <w:lang w:val="en-US"/>
        </w:rPr>
        <w:t>meeting</w:t>
      </w:r>
      <w:r w:rsidR="00295091">
        <w:rPr>
          <w:lang w:val="en-US"/>
        </w:rPr>
        <w:t xml:space="preserve"> of the Executive Committee </w:t>
      </w:r>
      <w:r w:rsidR="0056780B">
        <w:rPr>
          <w:lang w:val="en-US"/>
        </w:rPr>
        <w:t>is tentatively planned for</w:t>
      </w:r>
      <w:r w:rsidR="00056A67">
        <w:rPr>
          <w:lang w:val="en-US"/>
        </w:rPr>
        <w:t xml:space="preserve"> June 2020.</w:t>
      </w:r>
    </w:p>
    <w:sectPr w:rsidR="00157CA8" w:rsidRPr="008B4B3E" w:rsidSect="00787987">
      <w:headerReference w:type="default" r:id="rId11"/>
      <w:footerReference w:type="default" r:id="rId12"/>
      <w:headerReference w:type="first" r:id="rId13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5931" w14:textId="77777777" w:rsidR="00E97951" w:rsidRDefault="00E97951" w:rsidP="00AE0C84">
      <w:pPr>
        <w:spacing w:after="0" w:line="240" w:lineRule="auto"/>
      </w:pPr>
      <w:r>
        <w:separator/>
      </w:r>
    </w:p>
  </w:endnote>
  <w:endnote w:type="continuationSeparator" w:id="0">
    <w:p w14:paraId="6A26DF84" w14:textId="77777777" w:rsidR="00E97951" w:rsidRDefault="00E97951" w:rsidP="00AE0C84">
      <w:pPr>
        <w:spacing w:after="0" w:line="240" w:lineRule="auto"/>
      </w:pPr>
      <w:r>
        <w:continuationSeparator/>
      </w:r>
    </w:p>
  </w:endnote>
  <w:endnote w:type="continuationNotice" w:id="1">
    <w:p w14:paraId="3FF60DA7" w14:textId="77777777" w:rsidR="00E97951" w:rsidRDefault="00E97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8" w14:textId="77777777" w:rsidR="002A72FC" w:rsidRDefault="002A72F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81A6649" w14:textId="77777777" w:rsidR="002A72FC" w:rsidRDefault="002A7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34A6" w14:textId="77777777" w:rsidR="00E97951" w:rsidRDefault="00E97951" w:rsidP="00AE0C84">
      <w:pPr>
        <w:spacing w:after="0" w:line="240" w:lineRule="auto"/>
      </w:pPr>
      <w:r>
        <w:separator/>
      </w:r>
    </w:p>
  </w:footnote>
  <w:footnote w:type="continuationSeparator" w:id="0">
    <w:p w14:paraId="6385016A" w14:textId="77777777" w:rsidR="00E97951" w:rsidRDefault="00E97951" w:rsidP="00AE0C84">
      <w:pPr>
        <w:spacing w:after="0" w:line="240" w:lineRule="auto"/>
      </w:pPr>
      <w:r>
        <w:continuationSeparator/>
      </w:r>
    </w:p>
  </w:footnote>
  <w:footnote w:type="continuationNotice" w:id="1">
    <w:p w14:paraId="4F046154" w14:textId="77777777" w:rsidR="00E97951" w:rsidRDefault="00E979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7" w14:textId="77777777" w:rsidR="002A72FC" w:rsidRDefault="002A7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A" w14:textId="41138735" w:rsidR="002A72FC" w:rsidRDefault="002A72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A664B" wp14:editId="5F970E7C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50F65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20"/>
  </w:num>
  <w:num w:numId="5">
    <w:abstractNumId w:val="22"/>
  </w:num>
  <w:num w:numId="6">
    <w:abstractNumId w:val="1"/>
  </w:num>
  <w:num w:numId="7">
    <w:abstractNumId w:val="2"/>
  </w:num>
  <w:num w:numId="8">
    <w:abstractNumId w:val="30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32"/>
  </w:num>
  <w:num w:numId="18">
    <w:abstractNumId w:val="10"/>
  </w:num>
  <w:num w:numId="19">
    <w:abstractNumId w:val="29"/>
  </w:num>
  <w:num w:numId="20">
    <w:abstractNumId w:val="27"/>
  </w:num>
  <w:num w:numId="21">
    <w:abstractNumId w:val="5"/>
  </w:num>
  <w:num w:numId="22">
    <w:abstractNumId w:val="19"/>
  </w:num>
  <w:num w:numId="23">
    <w:abstractNumId w:val="12"/>
  </w:num>
  <w:num w:numId="24">
    <w:abstractNumId w:val="8"/>
  </w:num>
  <w:num w:numId="25">
    <w:abstractNumId w:val="33"/>
  </w:num>
  <w:num w:numId="26">
    <w:abstractNumId w:val="17"/>
  </w:num>
  <w:num w:numId="27">
    <w:abstractNumId w:val="26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0"/>
  </w:num>
  <w:num w:numId="33">
    <w:abstractNumId w:val="28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339A"/>
    <w:rsid w:val="0000347D"/>
    <w:rsid w:val="00003540"/>
    <w:rsid w:val="000038C1"/>
    <w:rsid w:val="00003CF1"/>
    <w:rsid w:val="0000538C"/>
    <w:rsid w:val="00005D28"/>
    <w:rsid w:val="00005EB0"/>
    <w:rsid w:val="00005F26"/>
    <w:rsid w:val="00006911"/>
    <w:rsid w:val="00006F2E"/>
    <w:rsid w:val="00011611"/>
    <w:rsid w:val="00012FC1"/>
    <w:rsid w:val="00013EC2"/>
    <w:rsid w:val="000144F7"/>
    <w:rsid w:val="0001488D"/>
    <w:rsid w:val="00014ED7"/>
    <w:rsid w:val="0001583E"/>
    <w:rsid w:val="00015996"/>
    <w:rsid w:val="000167BA"/>
    <w:rsid w:val="00016C38"/>
    <w:rsid w:val="00016FAF"/>
    <w:rsid w:val="00017B40"/>
    <w:rsid w:val="000212BC"/>
    <w:rsid w:val="00021F37"/>
    <w:rsid w:val="000227A8"/>
    <w:rsid w:val="00022AE9"/>
    <w:rsid w:val="00022E83"/>
    <w:rsid w:val="000241A7"/>
    <w:rsid w:val="00024398"/>
    <w:rsid w:val="000247BF"/>
    <w:rsid w:val="00026468"/>
    <w:rsid w:val="0003093B"/>
    <w:rsid w:val="0003152F"/>
    <w:rsid w:val="00031AE0"/>
    <w:rsid w:val="00031D03"/>
    <w:rsid w:val="00032AC1"/>
    <w:rsid w:val="00032F7B"/>
    <w:rsid w:val="00034102"/>
    <w:rsid w:val="00036377"/>
    <w:rsid w:val="00036C5F"/>
    <w:rsid w:val="0003766C"/>
    <w:rsid w:val="00037AC9"/>
    <w:rsid w:val="00037C30"/>
    <w:rsid w:val="00040AC7"/>
    <w:rsid w:val="000410D3"/>
    <w:rsid w:val="0004149A"/>
    <w:rsid w:val="00042140"/>
    <w:rsid w:val="000423A2"/>
    <w:rsid w:val="00042884"/>
    <w:rsid w:val="00042E40"/>
    <w:rsid w:val="00043B91"/>
    <w:rsid w:val="00044C9F"/>
    <w:rsid w:val="00044E9B"/>
    <w:rsid w:val="00045AA4"/>
    <w:rsid w:val="00046412"/>
    <w:rsid w:val="00046463"/>
    <w:rsid w:val="00047614"/>
    <w:rsid w:val="00047833"/>
    <w:rsid w:val="000505BD"/>
    <w:rsid w:val="0005321A"/>
    <w:rsid w:val="00053F19"/>
    <w:rsid w:val="00054708"/>
    <w:rsid w:val="00054FEF"/>
    <w:rsid w:val="000559ED"/>
    <w:rsid w:val="00055C53"/>
    <w:rsid w:val="0005659F"/>
    <w:rsid w:val="00056A67"/>
    <w:rsid w:val="000573C4"/>
    <w:rsid w:val="0006077B"/>
    <w:rsid w:val="000610AF"/>
    <w:rsid w:val="0006167C"/>
    <w:rsid w:val="00063FDA"/>
    <w:rsid w:val="00064315"/>
    <w:rsid w:val="00067C26"/>
    <w:rsid w:val="00071A5F"/>
    <w:rsid w:val="00073837"/>
    <w:rsid w:val="00073992"/>
    <w:rsid w:val="00073CF3"/>
    <w:rsid w:val="00073EE6"/>
    <w:rsid w:val="000741FE"/>
    <w:rsid w:val="00074BF5"/>
    <w:rsid w:val="00074C87"/>
    <w:rsid w:val="00075505"/>
    <w:rsid w:val="00075770"/>
    <w:rsid w:val="00076197"/>
    <w:rsid w:val="00076E31"/>
    <w:rsid w:val="00077D7F"/>
    <w:rsid w:val="00080C78"/>
    <w:rsid w:val="00081449"/>
    <w:rsid w:val="00081668"/>
    <w:rsid w:val="00082F2D"/>
    <w:rsid w:val="00084D16"/>
    <w:rsid w:val="00085998"/>
    <w:rsid w:val="00085CAC"/>
    <w:rsid w:val="000864B1"/>
    <w:rsid w:val="0008759A"/>
    <w:rsid w:val="000875E6"/>
    <w:rsid w:val="00091145"/>
    <w:rsid w:val="0009167E"/>
    <w:rsid w:val="00092D18"/>
    <w:rsid w:val="00092E90"/>
    <w:rsid w:val="00094BD8"/>
    <w:rsid w:val="000971D3"/>
    <w:rsid w:val="000A09AA"/>
    <w:rsid w:val="000A0B8B"/>
    <w:rsid w:val="000A0FE5"/>
    <w:rsid w:val="000A132B"/>
    <w:rsid w:val="000A28D7"/>
    <w:rsid w:val="000A2A93"/>
    <w:rsid w:val="000A304D"/>
    <w:rsid w:val="000A369E"/>
    <w:rsid w:val="000A4FAE"/>
    <w:rsid w:val="000A5F6B"/>
    <w:rsid w:val="000A6A46"/>
    <w:rsid w:val="000A7385"/>
    <w:rsid w:val="000A7F28"/>
    <w:rsid w:val="000B03FC"/>
    <w:rsid w:val="000B219B"/>
    <w:rsid w:val="000B2E4A"/>
    <w:rsid w:val="000B3B7F"/>
    <w:rsid w:val="000B3FF9"/>
    <w:rsid w:val="000B5B2B"/>
    <w:rsid w:val="000B718C"/>
    <w:rsid w:val="000B7226"/>
    <w:rsid w:val="000B7B10"/>
    <w:rsid w:val="000C020D"/>
    <w:rsid w:val="000C0FB7"/>
    <w:rsid w:val="000C0FF3"/>
    <w:rsid w:val="000C26A4"/>
    <w:rsid w:val="000C27C9"/>
    <w:rsid w:val="000C2A3D"/>
    <w:rsid w:val="000C2BB5"/>
    <w:rsid w:val="000C3B8C"/>
    <w:rsid w:val="000C3C4D"/>
    <w:rsid w:val="000C498B"/>
    <w:rsid w:val="000C519D"/>
    <w:rsid w:val="000C5E01"/>
    <w:rsid w:val="000C6B98"/>
    <w:rsid w:val="000C778E"/>
    <w:rsid w:val="000C7AC0"/>
    <w:rsid w:val="000D196A"/>
    <w:rsid w:val="000D2961"/>
    <w:rsid w:val="000D2C7A"/>
    <w:rsid w:val="000D2CD7"/>
    <w:rsid w:val="000D2DFC"/>
    <w:rsid w:val="000D39FD"/>
    <w:rsid w:val="000D5904"/>
    <w:rsid w:val="000D6607"/>
    <w:rsid w:val="000D6996"/>
    <w:rsid w:val="000D6DF7"/>
    <w:rsid w:val="000D6E3A"/>
    <w:rsid w:val="000D720E"/>
    <w:rsid w:val="000E202C"/>
    <w:rsid w:val="000E224D"/>
    <w:rsid w:val="000E245B"/>
    <w:rsid w:val="000E350B"/>
    <w:rsid w:val="000E4216"/>
    <w:rsid w:val="000E57B8"/>
    <w:rsid w:val="000E5856"/>
    <w:rsid w:val="000E5FDB"/>
    <w:rsid w:val="000E667D"/>
    <w:rsid w:val="000E6859"/>
    <w:rsid w:val="000E71E1"/>
    <w:rsid w:val="000F0255"/>
    <w:rsid w:val="000F047C"/>
    <w:rsid w:val="000F096B"/>
    <w:rsid w:val="000F131B"/>
    <w:rsid w:val="000F2280"/>
    <w:rsid w:val="000F2996"/>
    <w:rsid w:val="000F30B2"/>
    <w:rsid w:val="000F3261"/>
    <w:rsid w:val="000F36D2"/>
    <w:rsid w:val="000F4A9E"/>
    <w:rsid w:val="000F4AA0"/>
    <w:rsid w:val="000F5D10"/>
    <w:rsid w:val="000F6EDF"/>
    <w:rsid w:val="000F7C84"/>
    <w:rsid w:val="00100115"/>
    <w:rsid w:val="00101F00"/>
    <w:rsid w:val="00101FEA"/>
    <w:rsid w:val="00102614"/>
    <w:rsid w:val="00102E5E"/>
    <w:rsid w:val="00103F04"/>
    <w:rsid w:val="001046E2"/>
    <w:rsid w:val="0010477E"/>
    <w:rsid w:val="00106027"/>
    <w:rsid w:val="00106B76"/>
    <w:rsid w:val="00106D57"/>
    <w:rsid w:val="00112351"/>
    <w:rsid w:val="0011246B"/>
    <w:rsid w:val="00114A08"/>
    <w:rsid w:val="00114F09"/>
    <w:rsid w:val="001157AC"/>
    <w:rsid w:val="0011695C"/>
    <w:rsid w:val="0011725A"/>
    <w:rsid w:val="001173CD"/>
    <w:rsid w:val="00117E61"/>
    <w:rsid w:val="00120E12"/>
    <w:rsid w:val="001225C0"/>
    <w:rsid w:val="00122D19"/>
    <w:rsid w:val="001231C4"/>
    <w:rsid w:val="00124186"/>
    <w:rsid w:val="00124273"/>
    <w:rsid w:val="00124FB4"/>
    <w:rsid w:val="001252B7"/>
    <w:rsid w:val="00125381"/>
    <w:rsid w:val="001267F1"/>
    <w:rsid w:val="00126E4F"/>
    <w:rsid w:val="00127540"/>
    <w:rsid w:val="00127CE3"/>
    <w:rsid w:val="0013017E"/>
    <w:rsid w:val="0013047C"/>
    <w:rsid w:val="00130744"/>
    <w:rsid w:val="001309A8"/>
    <w:rsid w:val="0013106A"/>
    <w:rsid w:val="001314D2"/>
    <w:rsid w:val="00131B09"/>
    <w:rsid w:val="00132462"/>
    <w:rsid w:val="00132ABC"/>
    <w:rsid w:val="00133093"/>
    <w:rsid w:val="0013385F"/>
    <w:rsid w:val="001361EF"/>
    <w:rsid w:val="001362C0"/>
    <w:rsid w:val="0013653C"/>
    <w:rsid w:val="00136714"/>
    <w:rsid w:val="00136850"/>
    <w:rsid w:val="001371B1"/>
    <w:rsid w:val="001377EA"/>
    <w:rsid w:val="00137BF5"/>
    <w:rsid w:val="00141812"/>
    <w:rsid w:val="0014208E"/>
    <w:rsid w:val="00142BB0"/>
    <w:rsid w:val="00142D62"/>
    <w:rsid w:val="001430C0"/>
    <w:rsid w:val="00143CAA"/>
    <w:rsid w:val="00144362"/>
    <w:rsid w:val="0014455A"/>
    <w:rsid w:val="001453A6"/>
    <w:rsid w:val="0014594E"/>
    <w:rsid w:val="00146B12"/>
    <w:rsid w:val="00147AF1"/>
    <w:rsid w:val="00147C51"/>
    <w:rsid w:val="00151BB6"/>
    <w:rsid w:val="00151C4E"/>
    <w:rsid w:val="001521F6"/>
    <w:rsid w:val="001522ED"/>
    <w:rsid w:val="001523FB"/>
    <w:rsid w:val="0015264A"/>
    <w:rsid w:val="00152AA6"/>
    <w:rsid w:val="00152BE6"/>
    <w:rsid w:val="00154598"/>
    <w:rsid w:val="00154AC5"/>
    <w:rsid w:val="00155176"/>
    <w:rsid w:val="001564BC"/>
    <w:rsid w:val="00157A78"/>
    <w:rsid w:val="00157ABE"/>
    <w:rsid w:val="00157C7A"/>
    <w:rsid w:val="00157CA8"/>
    <w:rsid w:val="0016080F"/>
    <w:rsid w:val="00161166"/>
    <w:rsid w:val="001611F8"/>
    <w:rsid w:val="00161B22"/>
    <w:rsid w:val="00162314"/>
    <w:rsid w:val="0016232D"/>
    <w:rsid w:val="001628C2"/>
    <w:rsid w:val="00162BCC"/>
    <w:rsid w:val="001630D3"/>
    <w:rsid w:val="001632EE"/>
    <w:rsid w:val="00163441"/>
    <w:rsid w:val="00163625"/>
    <w:rsid w:val="001674E8"/>
    <w:rsid w:val="00167A7C"/>
    <w:rsid w:val="00171BEE"/>
    <w:rsid w:val="00171DD0"/>
    <w:rsid w:val="001720DD"/>
    <w:rsid w:val="001730C7"/>
    <w:rsid w:val="00175460"/>
    <w:rsid w:val="0017612E"/>
    <w:rsid w:val="0017713B"/>
    <w:rsid w:val="0017715F"/>
    <w:rsid w:val="00177313"/>
    <w:rsid w:val="0018017D"/>
    <w:rsid w:val="001801B6"/>
    <w:rsid w:val="00180435"/>
    <w:rsid w:val="001805F7"/>
    <w:rsid w:val="00180D5C"/>
    <w:rsid w:val="0018115F"/>
    <w:rsid w:val="001820B1"/>
    <w:rsid w:val="00182E7B"/>
    <w:rsid w:val="00183717"/>
    <w:rsid w:val="00183D4A"/>
    <w:rsid w:val="00183FFF"/>
    <w:rsid w:val="00185B97"/>
    <w:rsid w:val="00185C74"/>
    <w:rsid w:val="001861E0"/>
    <w:rsid w:val="0018745C"/>
    <w:rsid w:val="00187761"/>
    <w:rsid w:val="00187E6F"/>
    <w:rsid w:val="0019132D"/>
    <w:rsid w:val="001916EC"/>
    <w:rsid w:val="0019200E"/>
    <w:rsid w:val="001936ED"/>
    <w:rsid w:val="0019398E"/>
    <w:rsid w:val="001939FB"/>
    <w:rsid w:val="00194D3C"/>
    <w:rsid w:val="00194DF1"/>
    <w:rsid w:val="00195437"/>
    <w:rsid w:val="0019668C"/>
    <w:rsid w:val="00197A48"/>
    <w:rsid w:val="001A0840"/>
    <w:rsid w:val="001A179F"/>
    <w:rsid w:val="001A1E0D"/>
    <w:rsid w:val="001A38D8"/>
    <w:rsid w:val="001A5AE4"/>
    <w:rsid w:val="001A63A2"/>
    <w:rsid w:val="001A6821"/>
    <w:rsid w:val="001A7787"/>
    <w:rsid w:val="001B2063"/>
    <w:rsid w:val="001B4389"/>
    <w:rsid w:val="001B4390"/>
    <w:rsid w:val="001B4B5F"/>
    <w:rsid w:val="001B4CE3"/>
    <w:rsid w:val="001B4D08"/>
    <w:rsid w:val="001B62AB"/>
    <w:rsid w:val="001B6B16"/>
    <w:rsid w:val="001B6D80"/>
    <w:rsid w:val="001C03CB"/>
    <w:rsid w:val="001C0479"/>
    <w:rsid w:val="001C1326"/>
    <w:rsid w:val="001C20F0"/>
    <w:rsid w:val="001C22AA"/>
    <w:rsid w:val="001C6A93"/>
    <w:rsid w:val="001C6B5C"/>
    <w:rsid w:val="001C7312"/>
    <w:rsid w:val="001D00E6"/>
    <w:rsid w:val="001D021E"/>
    <w:rsid w:val="001D08E1"/>
    <w:rsid w:val="001D1EF7"/>
    <w:rsid w:val="001D3016"/>
    <w:rsid w:val="001D3142"/>
    <w:rsid w:val="001D4B50"/>
    <w:rsid w:val="001D62A8"/>
    <w:rsid w:val="001D7676"/>
    <w:rsid w:val="001D780D"/>
    <w:rsid w:val="001D7B7C"/>
    <w:rsid w:val="001D7E1B"/>
    <w:rsid w:val="001E06BA"/>
    <w:rsid w:val="001E0F69"/>
    <w:rsid w:val="001E1344"/>
    <w:rsid w:val="001E2D82"/>
    <w:rsid w:val="001E333C"/>
    <w:rsid w:val="001E4283"/>
    <w:rsid w:val="001E4A02"/>
    <w:rsid w:val="001E4CBD"/>
    <w:rsid w:val="001E59B0"/>
    <w:rsid w:val="001E5D54"/>
    <w:rsid w:val="001E75CE"/>
    <w:rsid w:val="001E7B79"/>
    <w:rsid w:val="001F0435"/>
    <w:rsid w:val="001F22A4"/>
    <w:rsid w:val="001F3311"/>
    <w:rsid w:val="001F5345"/>
    <w:rsid w:val="001F60E3"/>
    <w:rsid w:val="001F6259"/>
    <w:rsid w:val="001F647D"/>
    <w:rsid w:val="001F7521"/>
    <w:rsid w:val="001F7B80"/>
    <w:rsid w:val="002005CB"/>
    <w:rsid w:val="002007A9"/>
    <w:rsid w:val="002012FE"/>
    <w:rsid w:val="00201AE1"/>
    <w:rsid w:val="00201FBF"/>
    <w:rsid w:val="002025F0"/>
    <w:rsid w:val="002033B2"/>
    <w:rsid w:val="00203768"/>
    <w:rsid w:val="00205861"/>
    <w:rsid w:val="00205CC3"/>
    <w:rsid w:val="00207FDA"/>
    <w:rsid w:val="00210412"/>
    <w:rsid w:val="002105FC"/>
    <w:rsid w:val="00211BDD"/>
    <w:rsid w:val="0021233D"/>
    <w:rsid w:val="002124D2"/>
    <w:rsid w:val="00212B90"/>
    <w:rsid w:val="00213385"/>
    <w:rsid w:val="00213583"/>
    <w:rsid w:val="00214D0A"/>
    <w:rsid w:val="00215DFA"/>
    <w:rsid w:val="002162B4"/>
    <w:rsid w:val="00216D72"/>
    <w:rsid w:val="00217362"/>
    <w:rsid w:val="00217B36"/>
    <w:rsid w:val="00220D7C"/>
    <w:rsid w:val="002211F6"/>
    <w:rsid w:val="002212EE"/>
    <w:rsid w:val="002214EF"/>
    <w:rsid w:val="00221564"/>
    <w:rsid w:val="00222305"/>
    <w:rsid w:val="002251E0"/>
    <w:rsid w:val="00226C27"/>
    <w:rsid w:val="0022762C"/>
    <w:rsid w:val="002319EA"/>
    <w:rsid w:val="00231F69"/>
    <w:rsid w:val="002324EA"/>
    <w:rsid w:val="00232C53"/>
    <w:rsid w:val="002330DB"/>
    <w:rsid w:val="002343DB"/>
    <w:rsid w:val="002354F7"/>
    <w:rsid w:val="00236C1C"/>
    <w:rsid w:val="002373E2"/>
    <w:rsid w:val="002376AB"/>
    <w:rsid w:val="002402A0"/>
    <w:rsid w:val="00240B23"/>
    <w:rsid w:val="0024165B"/>
    <w:rsid w:val="002426E2"/>
    <w:rsid w:val="00242FA2"/>
    <w:rsid w:val="0024313F"/>
    <w:rsid w:val="002432B7"/>
    <w:rsid w:val="002439C6"/>
    <w:rsid w:val="00243A24"/>
    <w:rsid w:val="00244B0C"/>
    <w:rsid w:val="00244FEA"/>
    <w:rsid w:val="0024672E"/>
    <w:rsid w:val="00247311"/>
    <w:rsid w:val="0025094B"/>
    <w:rsid w:val="00250F9F"/>
    <w:rsid w:val="0025113F"/>
    <w:rsid w:val="00251995"/>
    <w:rsid w:val="00253A59"/>
    <w:rsid w:val="0025413A"/>
    <w:rsid w:val="0025453C"/>
    <w:rsid w:val="00254615"/>
    <w:rsid w:val="002549AD"/>
    <w:rsid w:val="00254CA4"/>
    <w:rsid w:val="00255C10"/>
    <w:rsid w:val="00256809"/>
    <w:rsid w:val="002600FA"/>
    <w:rsid w:val="00261BD5"/>
    <w:rsid w:val="00262064"/>
    <w:rsid w:val="00262531"/>
    <w:rsid w:val="00262654"/>
    <w:rsid w:val="002626A8"/>
    <w:rsid w:val="002628DA"/>
    <w:rsid w:val="00262B9A"/>
    <w:rsid w:val="002638A4"/>
    <w:rsid w:val="0026528C"/>
    <w:rsid w:val="00266038"/>
    <w:rsid w:val="002712B5"/>
    <w:rsid w:val="002712F5"/>
    <w:rsid w:val="00271DBC"/>
    <w:rsid w:val="00272090"/>
    <w:rsid w:val="0027271F"/>
    <w:rsid w:val="00275328"/>
    <w:rsid w:val="002765BD"/>
    <w:rsid w:val="00276E63"/>
    <w:rsid w:val="002772D9"/>
    <w:rsid w:val="00277709"/>
    <w:rsid w:val="00280228"/>
    <w:rsid w:val="00280791"/>
    <w:rsid w:val="0028167D"/>
    <w:rsid w:val="00282214"/>
    <w:rsid w:val="00282E3E"/>
    <w:rsid w:val="0028325E"/>
    <w:rsid w:val="002838F3"/>
    <w:rsid w:val="00283990"/>
    <w:rsid w:val="00283D74"/>
    <w:rsid w:val="002843B7"/>
    <w:rsid w:val="00284B4B"/>
    <w:rsid w:val="0028560C"/>
    <w:rsid w:val="002859D1"/>
    <w:rsid w:val="00285A6D"/>
    <w:rsid w:val="0028648D"/>
    <w:rsid w:val="00290728"/>
    <w:rsid w:val="00292422"/>
    <w:rsid w:val="00292538"/>
    <w:rsid w:val="002928A4"/>
    <w:rsid w:val="00293086"/>
    <w:rsid w:val="002937A0"/>
    <w:rsid w:val="002937A3"/>
    <w:rsid w:val="002937D5"/>
    <w:rsid w:val="00294C85"/>
    <w:rsid w:val="00295091"/>
    <w:rsid w:val="00295779"/>
    <w:rsid w:val="00295E7C"/>
    <w:rsid w:val="00295E7F"/>
    <w:rsid w:val="0029623E"/>
    <w:rsid w:val="00296347"/>
    <w:rsid w:val="00296593"/>
    <w:rsid w:val="0029668D"/>
    <w:rsid w:val="00296D7B"/>
    <w:rsid w:val="00296E1E"/>
    <w:rsid w:val="002974B8"/>
    <w:rsid w:val="002A0864"/>
    <w:rsid w:val="002A0D94"/>
    <w:rsid w:val="002A0D99"/>
    <w:rsid w:val="002A0E52"/>
    <w:rsid w:val="002A1D4A"/>
    <w:rsid w:val="002A317E"/>
    <w:rsid w:val="002A3C98"/>
    <w:rsid w:val="002A4732"/>
    <w:rsid w:val="002A4B72"/>
    <w:rsid w:val="002A5131"/>
    <w:rsid w:val="002A66C9"/>
    <w:rsid w:val="002A7193"/>
    <w:rsid w:val="002A72FC"/>
    <w:rsid w:val="002B0837"/>
    <w:rsid w:val="002B14D8"/>
    <w:rsid w:val="002B1C36"/>
    <w:rsid w:val="002B2A8B"/>
    <w:rsid w:val="002B34D2"/>
    <w:rsid w:val="002B3B20"/>
    <w:rsid w:val="002B3BAB"/>
    <w:rsid w:val="002B426D"/>
    <w:rsid w:val="002B428B"/>
    <w:rsid w:val="002B4F4E"/>
    <w:rsid w:val="002B647C"/>
    <w:rsid w:val="002B6616"/>
    <w:rsid w:val="002B71E4"/>
    <w:rsid w:val="002C0471"/>
    <w:rsid w:val="002C52AE"/>
    <w:rsid w:val="002C6F13"/>
    <w:rsid w:val="002C7384"/>
    <w:rsid w:val="002C7975"/>
    <w:rsid w:val="002D0947"/>
    <w:rsid w:val="002D119A"/>
    <w:rsid w:val="002D1335"/>
    <w:rsid w:val="002D15FA"/>
    <w:rsid w:val="002D2249"/>
    <w:rsid w:val="002D2299"/>
    <w:rsid w:val="002D2FE3"/>
    <w:rsid w:val="002D3A30"/>
    <w:rsid w:val="002D4219"/>
    <w:rsid w:val="002D4410"/>
    <w:rsid w:val="002D50A4"/>
    <w:rsid w:val="002D7295"/>
    <w:rsid w:val="002D7970"/>
    <w:rsid w:val="002D7B68"/>
    <w:rsid w:val="002E13D0"/>
    <w:rsid w:val="002E1E16"/>
    <w:rsid w:val="002E4725"/>
    <w:rsid w:val="002E566D"/>
    <w:rsid w:val="002E703D"/>
    <w:rsid w:val="002F0ECE"/>
    <w:rsid w:val="002F22EF"/>
    <w:rsid w:val="002F2716"/>
    <w:rsid w:val="002F2739"/>
    <w:rsid w:val="002F2E2D"/>
    <w:rsid w:val="002F3536"/>
    <w:rsid w:val="002F41F0"/>
    <w:rsid w:val="002F43CC"/>
    <w:rsid w:val="002F55DC"/>
    <w:rsid w:val="002F5830"/>
    <w:rsid w:val="002F5B5F"/>
    <w:rsid w:val="002F6270"/>
    <w:rsid w:val="002F706B"/>
    <w:rsid w:val="002F7A8A"/>
    <w:rsid w:val="00300A79"/>
    <w:rsid w:val="0030142C"/>
    <w:rsid w:val="00301B12"/>
    <w:rsid w:val="00301CFC"/>
    <w:rsid w:val="003027D1"/>
    <w:rsid w:val="00302B1E"/>
    <w:rsid w:val="00302CBD"/>
    <w:rsid w:val="00305597"/>
    <w:rsid w:val="003059D4"/>
    <w:rsid w:val="00305ADB"/>
    <w:rsid w:val="003065A3"/>
    <w:rsid w:val="00306768"/>
    <w:rsid w:val="00306D5C"/>
    <w:rsid w:val="00307231"/>
    <w:rsid w:val="00310BE7"/>
    <w:rsid w:val="00311700"/>
    <w:rsid w:val="00311972"/>
    <w:rsid w:val="00311E74"/>
    <w:rsid w:val="003148E2"/>
    <w:rsid w:val="0031490F"/>
    <w:rsid w:val="00315450"/>
    <w:rsid w:val="00321BF0"/>
    <w:rsid w:val="00324F26"/>
    <w:rsid w:val="00325BD5"/>
    <w:rsid w:val="00327829"/>
    <w:rsid w:val="003309E2"/>
    <w:rsid w:val="00330FCE"/>
    <w:rsid w:val="00331900"/>
    <w:rsid w:val="00332ABA"/>
    <w:rsid w:val="00332EE4"/>
    <w:rsid w:val="003333AA"/>
    <w:rsid w:val="00334125"/>
    <w:rsid w:val="003342CF"/>
    <w:rsid w:val="00334596"/>
    <w:rsid w:val="00334E98"/>
    <w:rsid w:val="00335693"/>
    <w:rsid w:val="0033696C"/>
    <w:rsid w:val="00336CAC"/>
    <w:rsid w:val="00337D19"/>
    <w:rsid w:val="00342151"/>
    <w:rsid w:val="00342752"/>
    <w:rsid w:val="00343340"/>
    <w:rsid w:val="003441E9"/>
    <w:rsid w:val="00344B9C"/>
    <w:rsid w:val="0034662E"/>
    <w:rsid w:val="00346EAE"/>
    <w:rsid w:val="003479BD"/>
    <w:rsid w:val="00350146"/>
    <w:rsid w:val="003506C1"/>
    <w:rsid w:val="00350E32"/>
    <w:rsid w:val="00351168"/>
    <w:rsid w:val="00352112"/>
    <w:rsid w:val="00352206"/>
    <w:rsid w:val="00352F7F"/>
    <w:rsid w:val="0035394A"/>
    <w:rsid w:val="00354407"/>
    <w:rsid w:val="0035510F"/>
    <w:rsid w:val="00355591"/>
    <w:rsid w:val="003559C6"/>
    <w:rsid w:val="00355AEF"/>
    <w:rsid w:val="003562EA"/>
    <w:rsid w:val="003569CB"/>
    <w:rsid w:val="0035753C"/>
    <w:rsid w:val="00357EF6"/>
    <w:rsid w:val="00360A7A"/>
    <w:rsid w:val="003629EB"/>
    <w:rsid w:val="00363E94"/>
    <w:rsid w:val="003641E2"/>
    <w:rsid w:val="00364944"/>
    <w:rsid w:val="00365647"/>
    <w:rsid w:val="0036587D"/>
    <w:rsid w:val="00366F5D"/>
    <w:rsid w:val="00366FE3"/>
    <w:rsid w:val="003677B2"/>
    <w:rsid w:val="00367BEB"/>
    <w:rsid w:val="003708AC"/>
    <w:rsid w:val="00370FC7"/>
    <w:rsid w:val="00371AA3"/>
    <w:rsid w:val="00371E89"/>
    <w:rsid w:val="00372255"/>
    <w:rsid w:val="00373266"/>
    <w:rsid w:val="00373C7D"/>
    <w:rsid w:val="00373FBD"/>
    <w:rsid w:val="00374216"/>
    <w:rsid w:val="003761AB"/>
    <w:rsid w:val="003761AE"/>
    <w:rsid w:val="003761FF"/>
    <w:rsid w:val="003767D3"/>
    <w:rsid w:val="00377A99"/>
    <w:rsid w:val="00380E04"/>
    <w:rsid w:val="00381294"/>
    <w:rsid w:val="00383066"/>
    <w:rsid w:val="0038379D"/>
    <w:rsid w:val="00383F0E"/>
    <w:rsid w:val="00384125"/>
    <w:rsid w:val="0038429A"/>
    <w:rsid w:val="003848A6"/>
    <w:rsid w:val="003904E7"/>
    <w:rsid w:val="00391258"/>
    <w:rsid w:val="00391518"/>
    <w:rsid w:val="0039176B"/>
    <w:rsid w:val="003929A5"/>
    <w:rsid w:val="00393875"/>
    <w:rsid w:val="003941D2"/>
    <w:rsid w:val="00394E70"/>
    <w:rsid w:val="00395CF1"/>
    <w:rsid w:val="003968ED"/>
    <w:rsid w:val="00396B70"/>
    <w:rsid w:val="00396E9B"/>
    <w:rsid w:val="00397872"/>
    <w:rsid w:val="003A0C97"/>
    <w:rsid w:val="003A0CB7"/>
    <w:rsid w:val="003A17BB"/>
    <w:rsid w:val="003A1D89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0700"/>
    <w:rsid w:val="003B1470"/>
    <w:rsid w:val="003B2834"/>
    <w:rsid w:val="003B33D8"/>
    <w:rsid w:val="003B3907"/>
    <w:rsid w:val="003B5174"/>
    <w:rsid w:val="003B6860"/>
    <w:rsid w:val="003B692D"/>
    <w:rsid w:val="003B6DC8"/>
    <w:rsid w:val="003B7202"/>
    <w:rsid w:val="003B7441"/>
    <w:rsid w:val="003C08B3"/>
    <w:rsid w:val="003C1504"/>
    <w:rsid w:val="003C289E"/>
    <w:rsid w:val="003C3225"/>
    <w:rsid w:val="003C417A"/>
    <w:rsid w:val="003C579C"/>
    <w:rsid w:val="003C5B9F"/>
    <w:rsid w:val="003C6471"/>
    <w:rsid w:val="003C7353"/>
    <w:rsid w:val="003C758E"/>
    <w:rsid w:val="003C7867"/>
    <w:rsid w:val="003C7875"/>
    <w:rsid w:val="003C7B1D"/>
    <w:rsid w:val="003C7DE5"/>
    <w:rsid w:val="003D177E"/>
    <w:rsid w:val="003D3AF8"/>
    <w:rsid w:val="003D4CF5"/>
    <w:rsid w:val="003D7F28"/>
    <w:rsid w:val="003E05E1"/>
    <w:rsid w:val="003E0A38"/>
    <w:rsid w:val="003E1190"/>
    <w:rsid w:val="003E119C"/>
    <w:rsid w:val="003E272E"/>
    <w:rsid w:val="003E3EEA"/>
    <w:rsid w:val="003E3F0B"/>
    <w:rsid w:val="003E4713"/>
    <w:rsid w:val="003E5598"/>
    <w:rsid w:val="003E57E5"/>
    <w:rsid w:val="003E689D"/>
    <w:rsid w:val="003E7D8C"/>
    <w:rsid w:val="003F134F"/>
    <w:rsid w:val="003F1AF3"/>
    <w:rsid w:val="003F1C0F"/>
    <w:rsid w:val="003F213A"/>
    <w:rsid w:val="003F245D"/>
    <w:rsid w:val="003F299C"/>
    <w:rsid w:val="003F374A"/>
    <w:rsid w:val="003F4082"/>
    <w:rsid w:val="003F49C1"/>
    <w:rsid w:val="003F4C03"/>
    <w:rsid w:val="003F62D8"/>
    <w:rsid w:val="003F6809"/>
    <w:rsid w:val="003F6B57"/>
    <w:rsid w:val="003F6D7D"/>
    <w:rsid w:val="003F75DD"/>
    <w:rsid w:val="0040059A"/>
    <w:rsid w:val="00400940"/>
    <w:rsid w:val="00401260"/>
    <w:rsid w:val="00401C25"/>
    <w:rsid w:val="00401E21"/>
    <w:rsid w:val="004020EE"/>
    <w:rsid w:val="0040225B"/>
    <w:rsid w:val="004043B6"/>
    <w:rsid w:val="00404835"/>
    <w:rsid w:val="00405988"/>
    <w:rsid w:val="00405EFE"/>
    <w:rsid w:val="00405F27"/>
    <w:rsid w:val="00406E25"/>
    <w:rsid w:val="004076E9"/>
    <w:rsid w:val="00411DFA"/>
    <w:rsid w:val="00411F8C"/>
    <w:rsid w:val="004162FC"/>
    <w:rsid w:val="004164F8"/>
    <w:rsid w:val="00417439"/>
    <w:rsid w:val="00417BFB"/>
    <w:rsid w:val="004203F4"/>
    <w:rsid w:val="00420BD4"/>
    <w:rsid w:val="004216CF"/>
    <w:rsid w:val="0042202F"/>
    <w:rsid w:val="0042295A"/>
    <w:rsid w:val="00423284"/>
    <w:rsid w:val="0042330B"/>
    <w:rsid w:val="00424053"/>
    <w:rsid w:val="00424767"/>
    <w:rsid w:val="00424E58"/>
    <w:rsid w:val="00425F72"/>
    <w:rsid w:val="004260BA"/>
    <w:rsid w:val="00426197"/>
    <w:rsid w:val="0042627F"/>
    <w:rsid w:val="004279AC"/>
    <w:rsid w:val="00427CB1"/>
    <w:rsid w:val="0043101A"/>
    <w:rsid w:val="004314FC"/>
    <w:rsid w:val="00431C55"/>
    <w:rsid w:val="00431DDE"/>
    <w:rsid w:val="0043265B"/>
    <w:rsid w:val="00432C6A"/>
    <w:rsid w:val="00434038"/>
    <w:rsid w:val="0043520D"/>
    <w:rsid w:val="00435376"/>
    <w:rsid w:val="004357C5"/>
    <w:rsid w:val="00436052"/>
    <w:rsid w:val="0043612B"/>
    <w:rsid w:val="00437254"/>
    <w:rsid w:val="004376AC"/>
    <w:rsid w:val="0044044B"/>
    <w:rsid w:val="004409B3"/>
    <w:rsid w:val="0044130C"/>
    <w:rsid w:val="004413DB"/>
    <w:rsid w:val="00441824"/>
    <w:rsid w:val="00441A51"/>
    <w:rsid w:val="00441BD0"/>
    <w:rsid w:val="00441FAD"/>
    <w:rsid w:val="00442267"/>
    <w:rsid w:val="004427F0"/>
    <w:rsid w:val="00442B9E"/>
    <w:rsid w:val="00443369"/>
    <w:rsid w:val="00443C7B"/>
    <w:rsid w:val="00443D9A"/>
    <w:rsid w:val="00444E05"/>
    <w:rsid w:val="00445311"/>
    <w:rsid w:val="004466EF"/>
    <w:rsid w:val="00446DB3"/>
    <w:rsid w:val="004471EF"/>
    <w:rsid w:val="004500E6"/>
    <w:rsid w:val="00450930"/>
    <w:rsid w:val="00450D14"/>
    <w:rsid w:val="00452468"/>
    <w:rsid w:val="00452E4B"/>
    <w:rsid w:val="00453B7F"/>
    <w:rsid w:val="004543D2"/>
    <w:rsid w:val="00454B10"/>
    <w:rsid w:val="00454BEF"/>
    <w:rsid w:val="004554D9"/>
    <w:rsid w:val="0045586A"/>
    <w:rsid w:val="00455B61"/>
    <w:rsid w:val="00456351"/>
    <w:rsid w:val="0045738A"/>
    <w:rsid w:val="0045766C"/>
    <w:rsid w:val="004577FB"/>
    <w:rsid w:val="00460268"/>
    <w:rsid w:val="00460647"/>
    <w:rsid w:val="004609EE"/>
    <w:rsid w:val="00461C6D"/>
    <w:rsid w:val="00462559"/>
    <w:rsid w:val="00463A3D"/>
    <w:rsid w:val="00464746"/>
    <w:rsid w:val="004659EB"/>
    <w:rsid w:val="00466728"/>
    <w:rsid w:val="004676B9"/>
    <w:rsid w:val="0047159F"/>
    <w:rsid w:val="00471747"/>
    <w:rsid w:val="00473DEC"/>
    <w:rsid w:val="004745D2"/>
    <w:rsid w:val="00474DD1"/>
    <w:rsid w:val="00474E2C"/>
    <w:rsid w:val="00474E7D"/>
    <w:rsid w:val="004752C1"/>
    <w:rsid w:val="004758B0"/>
    <w:rsid w:val="0047726E"/>
    <w:rsid w:val="004803F2"/>
    <w:rsid w:val="00480A90"/>
    <w:rsid w:val="0048243E"/>
    <w:rsid w:val="00482516"/>
    <w:rsid w:val="0048268C"/>
    <w:rsid w:val="00482798"/>
    <w:rsid w:val="00485C3C"/>
    <w:rsid w:val="00485E29"/>
    <w:rsid w:val="00486408"/>
    <w:rsid w:val="00487EFA"/>
    <w:rsid w:val="00487FC4"/>
    <w:rsid w:val="00490078"/>
    <w:rsid w:val="0049181D"/>
    <w:rsid w:val="0049255D"/>
    <w:rsid w:val="004933E5"/>
    <w:rsid w:val="004936B0"/>
    <w:rsid w:val="00493847"/>
    <w:rsid w:val="004953A6"/>
    <w:rsid w:val="004954CA"/>
    <w:rsid w:val="00495D7F"/>
    <w:rsid w:val="00496219"/>
    <w:rsid w:val="00496356"/>
    <w:rsid w:val="00496732"/>
    <w:rsid w:val="00496815"/>
    <w:rsid w:val="00496E03"/>
    <w:rsid w:val="0049721F"/>
    <w:rsid w:val="00497C16"/>
    <w:rsid w:val="004A056D"/>
    <w:rsid w:val="004A0DA3"/>
    <w:rsid w:val="004A3BE7"/>
    <w:rsid w:val="004A3E58"/>
    <w:rsid w:val="004A425D"/>
    <w:rsid w:val="004A4FB3"/>
    <w:rsid w:val="004A52E9"/>
    <w:rsid w:val="004A69D4"/>
    <w:rsid w:val="004A766B"/>
    <w:rsid w:val="004A77C5"/>
    <w:rsid w:val="004B05F2"/>
    <w:rsid w:val="004B0EFA"/>
    <w:rsid w:val="004B18DE"/>
    <w:rsid w:val="004B295F"/>
    <w:rsid w:val="004B2D23"/>
    <w:rsid w:val="004B3677"/>
    <w:rsid w:val="004B4D7D"/>
    <w:rsid w:val="004B4E1E"/>
    <w:rsid w:val="004B4E7D"/>
    <w:rsid w:val="004B5824"/>
    <w:rsid w:val="004B6D2A"/>
    <w:rsid w:val="004B729F"/>
    <w:rsid w:val="004B73BD"/>
    <w:rsid w:val="004C0211"/>
    <w:rsid w:val="004C0C73"/>
    <w:rsid w:val="004C10F6"/>
    <w:rsid w:val="004C18E0"/>
    <w:rsid w:val="004C19DF"/>
    <w:rsid w:val="004C3518"/>
    <w:rsid w:val="004C45CE"/>
    <w:rsid w:val="004C6287"/>
    <w:rsid w:val="004C6328"/>
    <w:rsid w:val="004C7C47"/>
    <w:rsid w:val="004D0301"/>
    <w:rsid w:val="004D152E"/>
    <w:rsid w:val="004D1FDE"/>
    <w:rsid w:val="004D275E"/>
    <w:rsid w:val="004D3346"/>
    <w:rsid w:val="004D45AD"/>
    <w:rsid w:val="004D52AB"/>
    <w:rsid w:val="004D616F"/>
    <w:rsid w:val="004D64ED"/>
    <w:rsid w:val="004E0271"/>
    <w:rsid w:val="004E11B4"/>
    <w:rsid w:val="004E21C7"/>
    <w:rsid w:val="004E2A13"/>
    <w:rsid w:val="004E2DDA"/>
    <w:rsid w:val="004E545F"/>
    <w:rsid w:val="004E6A20"/>
    <w:rsid w:val="004E719A"/>
    <w:rsid w:val="004F4C5D"/>
    <w:rsid w:val="004F7CBD"/>
    <w:rsid w:val="004F7E5D"/>
    <w:rsid w:val="005000C8"/>
    <w:rsid w:val="005007FF"/>
    <w:rsid w:val="00502301"/>
    <w:rsid w:val="00502576"/>
    <w:rsid w:val="00503335"/>
    <w:rsid w:val="00504511"/>
    <w:rsid w:val="005047EF"/>
    <w:rsid w:val="00504A1D"/>
    <w:rsid w:val="0050565E"/>
    <w:rsid w:val="00506F71"/>
    <w:rsid w:val="0050732F"/>
    <w:rsid w:val="00507435"/>
    <w:rsid w:val="005075CD"/>
    <w:rsid w:val="005077D8"/>
    <w:rsid w:val="00510C86"/>
    <w:rsid w:val="0051119F"/>
    <w:rsid w:val="00511CF2"/>
    <w:rsid w:val="005122F8"/>
    <w:rsid w:val="00512DAF"/>
    <w:rsid w:val="005143F1"/>
    <w:rsid w:val="00514A07"/>
    <w:rsid w:val="00514DC4"/>
    <w:rsid w:val="005153EB"/>
    <w:rsid w:val="00515F88"/>
    <w:rsid w:val="005164FB"/>
    <w:rsid w:val="00520342"/>
    <w:rsid w:val="00520AA9"/>
    <w:rsid w:val="005222BE"/>
    <w:rsid w:val="005243D0"/>
    <w:rsid w:val="005248EA"/>
    <w:rsid w:val="00524F29"/>
    <w:rsid w:val="00525AA0"/>
    <w:rsid w:val="00527748"/>
    <w:rsid w:val="00530FCF"/>
    <w:rsid w:val="00531452"/>
    <w:rsid w:val="0053186B"/>
    <w:rsid w:val="00532173"/>
    <w:rsid w:val="0053217F"/>
    <w:rsid w:val="00532444"/>
    <w:rsid w:val="0053253F"/>
    <w:rsid w:val="0053260D"/>
    <w:rsid w:val="0053391B"/>
    <w:rsid w:val="00533DD9"/>
    <w:rsid w:val="005343E5"/>
    <w:rsid w:val="0053602C"/>
    <w:rsid w:val="005374FB"/>
    <w:rsid w:val="00537CC2"/>
    <w:rsid w:val="005400B3"/>
    <w:rsid w:val="00540B80"/>
    <w:rsid w:val="005413AA"/>
    <w:rsid w:val="00541D87"/>
    <w:rsid w:val="00542FAC"/>
    <w:rsid w:val="00545052"/>
    <w:rsid w:val="00545783"/>
    <w:rsid w:val="00545CD0"/>
    <w:rsid w:val="005465E0"/>
    <w:rsid w:val="00547090"/>
    <w:rsid w:val="0055007D"/>
    <w:rsid w:val="005515F1"/>
    <w:rsid w:val="00551EA1"/>
    <w:rsid w:val="00551F44"/>
    <w:rsid w:val="00553303"/>
    <w:rsid w:val="00553783"/>
    <w:rsid w:val="00553AC8"/>
    <w:rsid w:val="0055432F"/>
    <w:rsid w:val="00556113"/>
    <w:rsid w:val="005566A0"/>
    <w:rsid w:val="005566B2"/>
    <w:rsid w:val="005569F2"/>
    <w:rsid w:val="005571EF"/>
    <w:rsid w:val="00560872"/>
    <w:rsid w:val="00560A50"/>
    <w:rsid w:val="005618BE"/>
    <w:rsid w:val="0056280F"/>
    <w:rsid w:val="00563198"/>
    <w:rsid w:val="005642B6"/>
    <w:rsid w:val="00564785"/>
    <w:rsid w:val="00564929"/>
    <w:rsid w:val="00565419"/>
    <w:rsid w:val="00565434"/>
    <w:rsid w:val="00565E17"/>
    <w:rsid w:val="00566248"/>
    <w:rsid w:val="00566976"/>
    <w:rsid w:val="0056780B"/>
    <w:rsid w:val="00567B2F"/>
    <w:rsid w:val="00567FD8"/>
    <w:rsid w:val="00570940"/>
    <w:rsid w:val="00570E8A"/>
    <w:rsid w:val="00571160"/>
    <w:rsid w:val="00571676"/>
    <w:rsid w:val="00571D79"/>
    <w:rsid w:val="00572AE3"/>
    <w:rsid w:val="005733B8"/>
    <w:rsid w:val="00573B6E"/>
    <w:rsid w:val="00575E77"/>
    <w:rsid w:val="005801C7"/>
    <w:rsid w:val="0058040F"/>
    <w:rsid w:val="005821F9"/>
    <w:rsid w:val="00583094"/>
    <w:rsid w:val="00584F79"/>
    <w:rsid w:val="00585AB0"/>
    <w:rsid w:val="00587F22"/>
    <w:rsid w:val="00590483"/>
    <w:rsid w:val="00590F82"/>
    <w:rsid w:val="005914A4"/>
    <w:rsid w:val="00591DCD"/>
    <w:rsid w:val="00591E0B"/>
    <w:rsid w:val="0059231F"/>
    <w:rsid w:val="00593C2B"/>
    <w:rsid w:val="005946C6"/>
    <w:rsid w:val="00594BC1"/>
    <w:rsid w:val="005952BA"/>
    <w:rsid w:val="00595CC8"/>
    <w:rsid w:val="005963C6"/>
    <w:rsid w:val="0059648D"/>
    <w:rsid w:val="00596C68"/>
    <w:rsid w:val="00597437"/>
    <w:rsid w:val="005A02A2"/>
    <w:rsid w:val="005A280B"/>
    <w:rsid w:val="005A3358"/>
    <w:rsid w:val="005A3546"/>
    <w:rsid w:val="005A3739"/>
    <w:rsid w:val="005A3AFB"/>
    <w:rsid w:val="005A43DC"/>
    <w:rsid w:val="005A773F"/>
    <w:rsid w:val="005B0301"/>
    <w:rsid w:val="005B05B0"/>
    <w:rsid w:val="005B0EED"/>
    <w:rsid w:val="005B18DD"/>
    <w:rsid w:val="005B1BF9"/>
    <w:rsid w:val="005B1F95"/>
    <w:rsid w:val="005B2619"/>
    <w:rsid w:val="005B2C24"/>
    <w:rsid w:val="005B2C4C"/>
    <w:rsid w:val="005B3AC1"/>
    <w:rsid w:val="005B42CB"/>
    <w:rsid w:val="005B42FF"/>
    <w:rsid w:val="005B4CC9"/>
    <w:rsid w:val="005B5413"/>
    <w:rsid w:val="005B5A07"/>
    <w:rsid w:val="005B5B30"/>
    <w:rsid w:val="005C14C5"/>
    <w:rsid w:val="005C1F13"/>
    <w:rsid w:val="005C3DD4"/>
    <w:rsid w:val="005C4260"/>
    <w:rsid w:val="005C5334"/>
    <w:rsid w:val="005C6272"/>
    <w:rsid w:val="005C6959"/>
    <w:rsid w:val="005C6DBA"/>
    <w:rsid w:val="005C7814"/>
    <w:rsid w:val="005C7B5F"/>
    <w:rsid w:val="005D062C"/>
    <w:rsid w:val="005D1633"/>
    <w:rsid w:val="005D2C7F"/>
    <w:rsid w:val="005D32C8"/>
    <w:rsid w:val="005D34CD"/>
    <w:rsid w:val="005D3DDF"/>
    <w:rsid w:val="005D40F1"/>
    <w:rsid w:val="005D44D1"/>
    <w:rsid w:val="005D4514"/>
    <w:rsid w:val="005D4DC3"/>
    <w:rsid w:val="005D5897"/>
    <w:rsid w:val="005D627C"/>
    <w:rsid w:val="005D6854"/>
    <w:rsid w:val="005D6D2B"/>
    <w:rsid w:val="005D6F49"/>
    <w:rsid w:val="005D7303"/>
    <w:rsid w:val="005D7823"/>
    <w:rsid w:val="005E1799"/>
    <w:rsid w:val="005E1E80"/>
    <w:rsid w:val="005E2454"/>
    <w:rsid w:val="005E270B"/>
    <w:rsid w:val="005E285E"/>
    <w:rsid w:val="005E2A53"/>
    <w:rsid w:val="005E2B44"/>
    <w:rsid w:val="005E2E5C"/>
    <w:rsid w:val="005E307D"/>
    <w:rsid w:val="005E3CC2"/>
    <w:rsid w:val="005E49B4"/>
    <w:rsid w:val="005E4F01"/>
    <w:rsid w:val="005E5095"/>
    <w:rsid w:val="005E56CA"/>
    <w:rsid w:val="005E5DB1"/>
    <w:rsid w:val="005E6927"/>
    <w:rsid w:val="005E7A80"/>
    <w:rsid w:val="005F0095"/>
    <w:rsid w:val="005F0854"/>
    <w:rsid w:val="005F0E04"/>
    <w:rsid w:val="005F2855"/>
    <w:rsid w:val="005F4AE6"/>
    <w:rsid w:val="005F5014"/>
    <w:rsid w:val="005F54E2"/>
    <w:rsid w:val="005F5E2C"/>
    <w:rsid w:val="005F6D19"/>
    <w:rsid w:val="005F743D"/>
    <w:rsid w:val="005F7D93"/>
    <w:rsid w:val="00600300"/>
    <w:rsid w:val="006007B2"/>
    <w:rsid w:val="006009EE"/>
    <w:rsid w:val="00600F06"/>
    <w:rsid w:val="00601421"/>
    <w:rsid w:val="00601F3C"/>
    <w:rsid w:val="006025DD"/>
    <w:rsid w:val="0060277E"/>
    <w:rsid w:val="00603EBB"/>
    <w:rsid w:val="00604570"/>
    <w:rsid w:val="0060489B"/>
    <w:rsid w:val="00604A9E"/>
    <w:rsid w:val="00605B84"/>
    <w:rsid w:val="00606846"/>
    <w:rsid w:val="006071FC"/>
    <w:rsid w:val="006073F6"/>
    <w:rsid w:val="00610047"/>
    <w:rsid w:val="006128E5"/>
    <w:rsid w:val="00612A34"/>
    <w:rsid w:val="00614390"/>
    <w:rsid w:val="00614A5F"/>
    <w:rsid w:val="00615470"/>
    <w:rsid w:val="00615C63"/>
    <w:rsid w:val="00615F5C"/>
    <w:rsid w:val="00616195"/>
    <w:rsid w:val="00616405"/>
    <w:rsid w:val="00617DE0"/>
    <w:rsid w:val="006205F5"/>
    <w:rsid w:val="006211DE"/>
    <w:rsid w:val="006218EE"/>
    <w:rsid w:val="00621C96"/>
    <w:rsid w:val="0062286D"/>
    <w:rsid w:val="006230AC"/>
    <w:rsid w:val="00623956"/>
    <w:rsid w:val="00624453"/>
    <w:rsid w:val="0062540E"/>
    <w:rsid w:val="0062543B"/>
    <w:rsid w:val="00625A5C"/>
    <w:rsid w:val="006268FB"/>
    <w:rsid w:val="006269C1"/>
    <w:rsid w:val="00626DB1"/>
    <w:rsid w:val="00631A85"/>
    <w:rsid w:val="00631E9F"/>
    <w:rsid w:val="00633124"/>
    <w:rsid w:val="0063344B"/>
    <w:rsid w:val="0063521A"/>
    <w:rsid w:val="006355D0"/>
    <w:rsid w:val="00636925"/>
    <w:rsid w:val="00637A43"/>
    <w:rsid w:val="00637C3D"/>
    <w:rsid w:val="00637D8A"/>
    <w:rsid w:val="006414A7"/>
    <w:rsid w:val="00642008"/>
    <w:rsid w:val="006420C7"/>
    <w:rsid w:val="006438F0"/>
    <w:rsid w:val="006444DA"/>
    <w:rsid w:val="0064459B"/>
    <w:rsid w:val="00645396"/>
    <w:rsid w:val="00645521"/>
    <w:rsid w:val="006465B7"/>
    <w:rsid w:val="00647333"/>
    <w:rsid w:val="00647E35"/>
    <w:rsid w:val="00650010"/>
    <w:rsid w:val="00650587"/>
    <w:rsid w:val="00650FBE"/>
    <w:rsid w:val="00651164"/>
    <w:rsid w:val="0065127F"/>
    <w:rsid w:val="00651B92"/>
    <w:rsid w:val="006521B7"/>
    <w:rsid w:val="006526D6"/>
    <w:rsid w:val="00652BD2"/>
    <w:rsid w:val="00652D29"/>
    <w:rsid w:val="00654EA2"/>
    <w:rsid w:val="00657041"/>
    <w:rsid w:val="006579EC"/>
    <w:rsid w:val="006610D9"/>
    <w:rsid w:val="00661AE4"/>
    <w:rsid w:val="00662280"/>
    <w:rsid w:val="00662A94"/>
    <w:rsid w:val="00663E77"/>
    <w:rsid w:val="00664272"/>
    <w:rsid w:val="0066435B"/>
    <w:rsid w:val="00664F89"/>
    <w:rsid w:val="00665CCE"/>
    <w:rsid w:val="00666A79"/>
    <w:rsid w:val="00666B36"/>
    <w:rsid w:val="00666D99"/>
    <w:rsid w:val="00667BED"/>
    <w:rsid w:val="00670408"/>
    <w:rsid w:val="006721DB"/>
    <w:rsid w:val="0067367A"/>
    <w:rsid w:val="00673BBD"/>
    <w:rsid w:val="0067480D"/>
    <w:rsid w:val="00674D5D"/>
    <w:rsid w:val="00675668"/>
    <w:rsid w:val="00675DDB"/>
    <w:rsid w:val="0067608A"/>
    <w:rsid w:val="00676E45"/>
    <w:rsid w:val="006802C6"/>
    <w:rsid w:val="006803F8"/>
    <w:rsid w:val="00680697"/>
    <w:rsid w:val="00680CDD"/>
    <w:rsid w:val="0068100D"/>
    <w:rsid w:val="0068170E"/>
    <w:rsid w:val="006822BA"/>
    <w:rsid w:val="00683172"/>
    <w:rsid w:val="0068354C"/>
    <w:rsid w:val="00684E7D"/>
    <w:rsid w:val="00685582"/>
    <w:rsid w:val="00685C26"/>
    <w:rsid w:val="00687448"/>
    <w:rsid w:val="00687A3B"/>
    <w:rsid w:val="006913F0"/>
    <w:rsid w:val="0069169A"/>
    <w:rsid w:val="00691C30"/>
    <w:rsid w:val="00692385"/>
    <w:rsid w:val="00692962"/>
    <w:rsid w:val="0069431C"/>
    <w:rsid w:val="006943E0"/>
    <w:rsid w:val="00695410"/>
    <w:rsid w:val="00697A8A"/>
    <w:rsid w:val="00697C11"/>
    <w:rsid w:val="006A0113"/>
    <w:rsid w:val="006A0741"/>
    <w:rsid w:val="006A2669"/>
    <w:rsid w:val="006A2A43"/>
    <w:rsid w:val="006A3A05"/>
    <w:rsid w:val="006A4945"/>
    <w:rsid w:val="006A530B"/>
    <w:rsid w:val="006A571A"/>
    <w:rsid w:val="006A5DA9"/>
    <w:rsid w:val="006A5EB1"/>
    <w:rsid w:val="006A634E"/>
    <w:rsid w:val="006A6599"/>
    <w:rsid w:val="006A7CE3"/>
    <w:rsid w:val="006B1BEC"/>
    <w:rsid w:val="006B2203"/>
    <w:rsid w:val="006B39AD"/>
    <w:rsid w:val="006B3A51"/>
    <w:rsid w:val="006B3BAA"/>
    <w:rsid w:val="006B3D0D"/>
    <w:rsid w:val="006B45B0"/>
    <w:rsid w:val="006B4754"/>
    <w:rsid w:val="006B4EC9"/>
    <w:rsid w:val="006B4F16"/>
    <w:rsid w:val="006B5DC8"/>
    <w:rsid w:val="006B6EC2"/>
    <w:rsid w:val="006B7F5B"/>
    <w:rsid w:val="006C0C2C"/>
    <w:rsid w:val="006C1ABA"/>
    <w:rsid w:val="006C1B83"/>
    <w:rsid w:val="006C30CA"/>
    <w:rsid w:val="006C3A90"/>
    <w:rsid w:val="006C3C7C"/>
    <w:rsid w:val="006C3D8F"/>
    <w:rsid w:val="006C4CF7"/>
    <w:rsid w:val="006C6738"/>
    <w:rsid w:val="006C766C"/>
    <w:rsid w:val="006C794D"/>
    <w:rsid w:val="006D1235"/>
    <w:rsid w:val="006D133E"/>
    <w:rsid w:val="006D1610"/>
    <w:rsid w:val="006D1ABF"/>
    <w:rsid w:val="006D1B4D"/>
    <w:rsid w:val="006D1DE1"/>
    <w:rsid w:val="006D2540"/>
    <w:rsid w:val="006D418D"/>
    <w:rsid w:val="006D46FE"/>
    <w:rsid w:val="006D481F"/>
    <w:rsid w:val="006D4FCA"/>
    <w:rsid w:val="006D4FFC"/>
    <w:rsid w:val="006D7667"/>
    <w:rsid w:val="006D7690"/>
    <w:rsid w:val="006D78B2"/>
    <w:rsid w:val="006E034F"/>
    <w:rsid w:val="006E0FF5"/>
    <w:rsid w:val="006E1015"/>
    <w:rsid w:val="006E13C7"/>
    <w:rsid w:val="006E18C8"/>
    <w:rsid w:val="006E2638"/>
    <w:rsid w:val="006E309F"/>
    <w:rsid w:val="006E3212"/>
    <w:rsid w:val="006E3E9E"/>
    <w:rsid w:val="006E3FE6"/>
    <w:rsid w:val="006E4574"/>
    <w:rsid w:val="006E473B"/>
    <w:rsid w:val="006E48AE"/>
    <w:rsid w:val="006E5C3A"/>
    <w:rsid w:val="006E5EF5"/>
    <w:rsid w:val="006E793E"/>
    <w:rsid w:val="006E79F5"/>
    <w:rsid w:val="006F083F"/>
    <w:rsid w:val="006F2235"/>
    <w:rsid w:val="006F41CB"/>
    <w:rsid w:val="006F456A"/>
    <w:rsid w:val="006F573C"/>
    <w:rsid w:val="006F5905"/>
    <w:rsid w:val="006F5A27"/>
    <w:rsid w:val="006F5B5A"/>
    <w:rsid w:val="006F5CCD"/>
    <w:rsid w:val="006F5FFD"/>
    <w:rsid w:val="006F6D55"/>
    <w:rsid w:val="006F6FCA"/>
    <w:rsid w:val="006F76C1"/>
    <w:rsid w:val="006F7EA3"/>
    <w:rsid w:val="007002E2"/>
    <w:rsid w:val="007004BF"/>
    <w:rsid w:val="00701A63"/>
    <w:rsid w:val="00702391"/>
    <w:rsid w:val="007028C0"/>
    <w:rsid w:val="00703010"/>
    <w:rsid w:val="007030EE"/>
    <w:rsid w:val="00703719"/>
    <w:rsid w:val="0070439D"/>
    <w:rsid w:val="00705367"/>
    <w:rsid w:val="00706141"/>
    <w:rsid w:val="0070669D"/>
    <w:rsid w:val="00706AA7"/>
    <w:rsid w:val="00707414"/>
    <w:rsid w:val="00707993"/>
    <w:rsid w:val="007079BB"/>
    <w:rsid w:val="00707CEA"/>
    <w:rsid w:val="007105EF"/>
    <w:rsid w:val="00710C4E"/>
    <w:rsid w:val="00710F70"/>
    <w:rsid w:val="00711142"/>
    <w:rsid w:val="00711F13"/>
    <w:rsid w:val="007122E0"/>
    <w:rsid w:val="007132D2"/>
    <w:rsid w:val="00713F68"/>
    <w:rsid w:val="00714489"/>
    <w:rsid w:val="0071496D"/>
    <w:rsid w:val="00714B0B"/>
    <w:rsid w:val="00714BAE"/>
    <w:rsid w:val="00714D39"/>
    <w:rsid w:val="007154F5"/>
    <w:rsid w:val="00715662"/>
    <w:rsid w:val="00715CE4"/>
    <w:rsid w:val="00717349"/>
    <w:rsid w:val="007175FA"/>
    <w:rsid w:val="00717A40"/>
    <w:rsid w:val="00717A96"/>
    <w:rsid w:val="00720B58"/>
    <w:rsid w:val="00720FC5"/>
    <w:rsid w:val="00721D5C"/>
    <w:rsid w:val="00721DF0"/>
    <w:rsid w:val="00721E8F"/>
    <w:rsid w:val="0072234A"/>
    <w:rsid w:val="007226A2"/>
    <w:rsid w:val="00723613"/>
    <w:rsid w:val="00723897"/>
    <w:rsid w:val="00724C9F"/>
    <w:rsid w:val="00724DB8"/>
    <w:rsid w:val="007251E2"/>
    <w:rsid w:val="007262CF"/>
    <w:rsid w:val="007263B1"/>
    <w:rsid w:val="00727383"/>
    <w:rsid w:val="00730394"/>
    <w:rsid w:val="00731187"/>
    <w:rsid w:val="00731949"/>
    <w:rsid w:val="00732502"/>
    <w:rsid w:val="00732A48"/>
    <w:rsid w:val="0073369E"/>
    <w:rsid w:val="007341B7"/>
    <w:rsid w:val="0073443D"/>
    <w:rsid w:val="007368B1"/>
    <w:rsid w:val="00737577"/>
    <w:rsid w:val="00737957"/>
    <w:rsid w:val="00740F1C"/>
    <w:rsid w:val="00742616"/>
    <w:rsid w:val="007434FC"/>
    <w:rsid w:val="007439C1"/>
    <w:rsid w:val="00743E27"/>
    <w:rsid w:val="00746C2F"/>
    <w:rsid w:val="007477E5"/>
    <w:rsid w:val="00747EBB"/>
    <w:rsid w:val="00751A07"/>
    <w:rsid w:val="00752D96"/>
    <w:rsid w:val="0075310B"/>
    <w:rsid w:val="007531A6"/>
    <w:rsid w:val="00754FBA"/>
    <w:rsid w:val="007564D8"/>
    <w:rsid w:val="0075706E"/>
    <w:rsid w:val="00757160"/>
    <w:rsid w:val="00757596"/>
    <w:rsid w:val="00760268"/>
    <w:rsid w:val="0076056A"/>
    <w:rsid w:val="00761022"/>
    <w:rsid w:val="007619FC"/>
    <w:rsid w:val="00761EC9"/>
    <w:rsid w:val="00762B66"/>
    <w:rsid w:val="00762F78"/>
    <w:rsid w:val="00763243"/>
    <w:rsid w:val="007638D7"/>
    <w:rsid w:val="007663FC"/>
    <w:rsid w:val="0076689C"/>
    <w:rsid w:val="00767F9F"/>
    <w:rsid w:val="007708EF"/>
    <w:rsid w:val="00772DE4"/>
    <w:rsid w:val="00773499"/>
    <w:rsid w:val="0077356E"/>
    <w:rsid w:val="00773E49"/>
    <w:rsid w:val="00774542"/>
    <w:rsid w:val="00774B20"/>
    <w:rsid w:val="00775220"/>
    <w:rsid w:val="007752B2"/>
    <w:rsid w:val="00776707"/>
    <w:rsid w:val="007768B8"/>
    <w:rsid w:val="00776C90"/>
    <w:rsid w:val="00777646"/>
    <w:rsid w:val="007776DC"/>
    <w:rsid w:val="00777C93"/>
    <w:rsid w:val="007815E3"/>
    <w:rsid w:val="00781F59"/>
    <w:rsid w:val="00782520"/>
    <w:rsid w:val="00782EF7"/>
    <w:rsid w:val="0078396E"/>
    <w:rsid w:val="00783D4A"/>
    <w:rsid w:val="007848DA"/>
    <w:rsid w:val="00785558"/>
    <w:rsid w:val="00787160"/>
    <w:rsid w:val="007875D9"/>
    <w:rsid w:val="00787987"/>
    <w:rsid w:val="00787A5E"/>
    <w:rsid w:val="007904AA"/>
    <w:rsid w:val="00790B98"/>
    <w:rsid w:val="00791C69"/>
    <w:rsid w:val="007921EE"/>
    <w:rsid w:val="00792748"/>
    <w:rsid w:val="0079374D"/>
    <w:rsid w:val="007944D2"/>
    <w:rsid w:val="007957B1"/>
    <w:rsid w:val="00796969"/>
    <w:rsid w:val="007A0185"/>
    <w:rsid w:val="007A09C3"/>
    <w:rsid w:val="007A1A55"/>
    <w:rsid w:val="007A2463"/>
    <w:rsid w:val="007A2A8C"/>
    <w:rsid w:val="007A3437"/>
    <w:rsid w:val="007A357D"/>
    <w:rsid w:val="007A372B"/>
    <w:rsid w:val="007A4081"/>
    <w:rsid w:val="007A483F"/>
    <w:rsid w:val="007A48B1"/>
    <w:rsid w:val="007A4C6E"/>
    <w:rsid w:val="007A5614"/>
    <w:rsid w:val="007A57B2"/>
    <w:rsid w:val="007A6309"/>
    <w:rsid w:val="007A761A"/>
    <w:rsid w:val="007B027E"/>
    <w:rsid w:val="007B0C37"/>
    <w:rsid w:val="007B10F5"/>
    <w:rsid w:val="007B183E"/>
    <w:rsid w:val="007B2919"/>
    <w:rsid w:val="007B333D"/>
    <w:rsid w:val="007B38B9"/>
    <w:rsid w:val="007B3EA6"/>
    <w:rsid w:val="007B547C"/>
    <w:rsid w:val="007B6D03"/>
    <w:rsid w:val="007B6DF2"/>
    <w:rsid w:val="007B7876"/>
    <w:rsid w:val="007C02C5"/>
    <w:rsid w:val="007C05B3"/>
    <w:rsid w:val="007C28AD"/>
    <w:rsid w:val="007C444B"/>
    <w:rsid w:val="007C4744"/>
    <w:rsid w:val="007C62E0"/>
    <w:rsid w:val="007C6A14"/>
    <w:rsid w:val="007C72B1"/>
    <w:rsid w:val="007C7B63"/>
    <w:rsid w:val="007D39E9"/>
    <w:rsid w:val="007D3A72"/>
    <w:rsid w:val="007D3C69"/>
    <w:rsid w:val="007D4A5B"/>
    <w:rsid w:val="007D4CDE"/>
    <w:rsid w:val="007D4E57"/>
    <w:rsid w:val="007D53C0"/>
    <w:rsid w:val="007D55D4"/>
    <w:rsid w:val="007D5A80"/>
    <w:rsid w:val="007D6269"/>
    <w:rsid w:val="007D732F"/>
    <w:rsid w:val="007D75D8"/>
    <w:rsid w:val="007D7CBC"/>
    <w:rsid w:val="007E03C4"/>
    <w:rsid w:val="007E06D7"/>
    <w:rsid w:val="007E11D7"/>
    <w:rsid w:val="007E1514"/>
    <w:rsid w:val="007E17D1"/>
    <w:rsid w:val="007E30DA"/>
    <w:rsid w:val="007E3201"/>
    <w:rsid w:val="007E339D"/>
    <w:rsid w:val="007E440F"/>
    <w:rsid w:val="007E51DE"/>
    <w:rsid w:val="007E55EB"/>
    <w:rsid w:val="007E5786"/>
    <w:rsid w:val="007E7149"/>
    <w:rsid w:val="007E734D"/>
    <w:rsid w:val="007F25DC"/>
    <w:rsid w:val="007F3039"/>
    <w:rsid w:val="007F316B"/>
    <w:rsid w:val="007F3657"/>
    <w:rsid w:val="007F3E32"/>
    <w:rsid w:val="007F446F"/>
    <w:rsid w:val="007F5287"/>
    <w:rsid w:val="007F5A1D"/>
    <w:rsid w:val="007F5BB6"/>
    <w:rsid w:val="007F6136"/>
    <w:rsid w:val="007F61A1"/>
    <w:rsid w:val="007F68C4"/>
    <w:rsid w:val="007F6B82"/>
    <w:rsid w:val="007F7592"/>
    <w:rsid w:val="00800782"/>
    <w:rsid w:val="008019A5"/>
    <w:rsid w:val="00801DE8"/>
    <w:rsid w:val="0080208A"/>
    <w:rsid w:val="0080225E"/>
    <w:rsid w:val="0080665A"/>
    <w:rsid w:val="00807F8B"/>
    <w:rsid w:val="008100C5"/>
    <w:rsid w:val="008102C0"/>
    <w:rsid w:val="0081063E"/>
    <w:rsid w:val="00810BFF"/>
    <w:rsid w:val="008119DB"/>
    <w:rsid w:val="00811D67"/>
    <w:rsid w:val="0081205D"/>
    <w:rsid w:val="008120C7"/>
    <w:rsid w:val="008123A3"/>
    <w:rsid w:val="008124BA"/>
    <w:rsid w:val="0081310C"/>
    <w:rsid w:val="0081355F"/>
    <w:rsid w:val="0081370A"/>
    <w:rsid w:val="00813DD7"/>
    <w:rsid w:val="008146FA"/>
    <w:rsid w:val="00815AF9"/>
    <w:rsid w:val="00816401"/>
    <w:rsid w:val="00816462"/>
    <w:rsid w:val="00816528"/>
    <w:rsid w:val="0081741E"/>
    <w:rsid w:val="00817F84"/>
    <w:rsid w:val="00820207"/>
    <w:rsid w:val="00820599"/>
    <w:rsid w:val="00821813"/>
    <w:rsid w:val="00821A80"/>
    <w:rsid w:val="00821B42"/>
    <w:rsid w:val="00822E85"/>
    <w:rsid w:val="008237A6"/>
    <w:rsid w:val="00823E2C"/>
    <w:rsid w:val="008245F7"/>
    <w:rsid w:val="00827645"/>
    <w:rsid w:val="00830E15"/>
    <w:rsid w:val="00831563"/>
    <w:rsid w:val="00831BDA"/>
    <w:rsid w:val="00832044"/>
    <w:rsid w:val="008326E6"/>
    <w:rsid w:val="00832A17"/>
    <w:rsid w:val="00833240"/>
    <w:rsid w:val="00834879"/>
    <w:rsid w:val="00834C27"/>
    <w:rsid w:val="00835171"/>
    <w:rsid w:val="00835A5F"/>
    <w:rsid w:val="00835CB2"/>
    <w:rsid w:val="0083726D"/>
    <w:rsid w:val="008374DF"/>
    <w:rsid w:val="008377AA"/>
    <w:rsid w:val="008415AA"/>
    <w:rsid w:val="00841774"/>
    <w:rsid w:val="008424D8"/>
    <w:rsid w:val="008434AD"/>
    <w:rsid w:val="00844E64"/>
    <w:rsid w:val="008450C6"/>
    <w:rsid w:val="00845969"/>
    <w:rsid w:val="00845C49"/>
    <w:rsid w:val="00845D61"/>
    <w:rsid w:val="008472DF"/>
    <w:rsid w:val="00847C34"/>
    <w:rsid w:val="0085045E"/>
    <w:rsid w:val="00851F35"/>
    <w:rsid w:val="008525AE"/>
    <w:rsid w:val="00853000"/>
    <w:rsid w:val="00853548"/>
    <w:rsid w:val="00855988"/>
    <w:rsid w:val="00856676"/>
    <w:rsid w:val="00857A1C"/>
    <w:rsid w:val="00860B54"/>
    <w:rsid w:val="00861936"/>
    <w:rsid w:val="00862275"/>
    <w:rsid w:val="00862426"/>
    <w:rsid w:val="00862F18"/>
    <w:rsid w:val="0086433B"/>
    <w:rsid w:val="0086481C"/>
    <w:rsid w:val="008662FE"/>
    <w:rsid w:val="0086635A"/>
    <w:rsid w:val="00866ED4"/>
    <w:rsid w:val="0086796E"/>
    <w:rsid w:val="0087048D"/>
    <w:rsid w:val="00870F79"/>
    <w:rsid w:val="00871549"/>
    <w:rsid w:val="00872176"/>
    <w:rsid w:val="00872468"/>
    <w:rsid w:val="008724A7"/>
    <w:rsid w:val="008725D1"/>
    <w:rsid w:val="008734C5"/>
    <w:rsid w:val="008739CB"/>
    <w:rsid w:val="00873CBB"/>
    <w:rsid w:val="00874CF0"/>
    <w:rsid w:val="0087597D"/>
    <w:rsid w:val="008761E5"/>
    <w:rsid w:val="00876FEB"/>
    <w:rsid w:val="00877332"/>
    <w:rsid w:val="0087779C"/>
    <w:rsid w:val="0088069A"/>
    <w:rsid w:val="0088132D"/>
    <w:rsid w:val="00881350"/>
    <w:rsid w:val="0088285C"/>
    <w:rsid w:val="008850AC"/>
    <w:rsid w:val="0088582F"/>
    <w:rsid w:val="00885FA0"/>
    <w:rsid w:val="008861ED"/>
    <w:rsid w:val="00886580"/>
    <w:rsid w:val="00886F28"/>
    <w:rsid w:val="00887249"/>
    <w:rsid w:val="00887E6A"/>
    <w:rsid w:val="00890BA1"/>
    <w:rsid w:val="008919AD"/>
    <w:rsid w:val="0089216D"/>
    <w:rsid w:val="00892440"/>
    <w:rsid w:val="00893240"/>
    <w:rsid w:val="008935D0"/>
    <w:rsid w:val="0089375A"/>
    <w:rsid w:val="008938E4"/>
    <w:rsid w:val="00893E08"/>
    <w:rsid w:val="00895494"/>
    <w:rsid w:val="00896344"/>
    <w:rsid w:val="0089785C"/>
    <w:rsid w:val="008A1A26"/>
    <w:rsid w:val="008A1DBB"/>
    <w:rsid w:val="008A23D6"/>
    <w:rsid w:val="008A2F46"/>
    <w:rsid w:val="008A39D4"/>
    <w:rsid w:val="008A3F7C"/>
    <w:rsid w:val="008A509A"/>
    <w:rsid w:val="008A561F"/>
    <w:rsid w:val="008B25C6"/>
    <w:rsid w:val="008B2820"/>
    <w:rsid w:val="008B3880"/>
    <w:rsid w:val="008B441F"/>
    <w:rsid w:val="008B4732"/>
    <w:rsid w:val="008B4923"/>
    <w:rsid w:val="008B4B3E"/>
    <w:rsid w:val="008B4D39"/>
    <w:rsid w:val="008B52CB"/>
    <w:rsid w:val="008B53C8"/>
    <w:rsid w:val="008B66B4"/>
    <w:rsid w:val="008C0576"/>
    <w:rsid w:val="008C196C"/>
    <w:rsid w:val="008C1EE8"/>
    <w:rsid w:val="008C4C50"/>
    <w:rsid w:val="008C5880"/>
    <w:rsid w:val="008C64AE"/>
    <w:rsid w:val="008D0B78"/>
    <w:rsid w:val="008D18C3"/>
    <w:rsid w:val="008D20E9"/>
    <w:rsid w:val="008D261C"/>
    <w:rsid w:val="008D2625"/>
    <w:rsid w:val="008D28FF"/>
    <w:rsid w:val="008D2E0B"/>
    <w:rsid w:val="008D3A96"/>
    <w:rsid w:val="008D4208"/>
    <w:rsid w:val="008D42AD"/>
    <w:rsid w:val="008D4964"/>
    <w:rsid w:val="008D5920"/>
    <w:rsid w:val="008D6133"/>
    <w:rsid w:val="008D622B"/>
    <w:rsid w:val="008D6B47"/>
    <w:rsid w:val="008D7009"/>
    <w:rsid w:val="008D7D07"/>
    <w:rsid w:val="008E07C7"/>
    <w:rsid w:val="008E2ACC"/>
    <w:rsid w:val="008E2C44"/>
    <w:rsid w:val="008E3C59"/>
    <w:rsid w:val="008E40FD"/>
    <w:rsid w:val="008E41E5"/>
    <w:rsid w:val="008E4A09"/>
    <w:rsid w:val="008E6B99"/>
    <w:rsid w:val="008E6EA6"/>
    <w:rsid w:val="008E74D8"/>
    <w:rsid w:val="008E799B"/>
    <w:rsid w:val="008E7AFF"/>
    <w:rsid w:val="008E7E10"/>
    <w:rsid w:val="008F1091"/>
    <w:rsid w:val="008F257E"/>
    <w:rsid w:val="008F268E"/>
    <w:rsid w:val="008F2E4E"/>
    <w:rsid w:val="008F3062"/>
    <w:rsid w:val="008F3DC6"/>
    <w:rsid w:val="008F455A"/>
    <w:rsid w:val="008F4E95"/>
    <w:rsid w:val="008F761E"/>
    <w:rsid w:val="00900ABB"/>
    <w:rsid w:val="00900C70"/>
    <w:rsid w:val="00904055"/>
    <w:rsid w:val="00905B87"/>
    <w:rsid w:val="0090641A"/>
    <w:rsid w:val="009075A2"/>
    <w:rsid w:val="00907DFF"/>
    <w:rsid w:val="00910DBB"/>
    <w:rsid w:val="00911709"/>
    <w:rsid w:val="00911E89"/>
    <w:rsid w:val="00912CA1"/>
    <w:rsid w:val="009135C6"/>
    <w:rsid w:val="00915F87"/>
    <w:rsid w:val="00916173"/>
    <w:rsid w:val="00916C47"/>
    <w:rsid w:val="00916CAE"/>
    <w:rsid w:val="00917541"/>
    <w:rsid w:val="00921263"/>
    <w:rsid w:val="00921564"/>
    <w:rsid w:val="00922790"/>
    <w:rsid w:val="00922932"/>
    <w:rsid w:val="00923247"/>
    <w:rsid w:val="00923BB9"/>
    <w:rsid w:val="00924952"/>
    <w:rsid w:val="00924C12"/>
    <w:rsid w:val="00924DAC"/>
    <w:rsid w:val="00924DF9"/>
    <w:rsid w:val="009250C1"/>
    <w:rsid w:val="00927B67"/>
    <w:rsid w:val="00927CB0"/>
    <w:rsid w:val="00930F07"/>
    <w:rsid w:val="009320E5"/>
    <w:rsid w:val="009323CD"/>
    <w:rsid w:val="0093348F"/>
    <w:rsid w:val="0093371B"/>
    <w:rsid w:val="009339EC"/>
    <w:rsid w:val="00933EE4"/>
    <w:rsid w:val="00934796"/>
    <w:rsid w:val="009353F2"/>
    <w:rsid w:val="0093569A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364D"/>
    <w:rsid w:val="0094437D"/>
    <w:rsid w:val="009454B1"/>
    <w:rsid w:val="00946914"/>
    <w:rsid w:val="00947D2B"/>
    <w:rsid w:val="00950280"/>
    <w:rsid w:val="0095256A"/>
    <w:rsid w:val="009528E3"/>
    <w:rsid w:val="00952CAA"/>
    <w:rsid w:val="0095363A"/>
    <w:rsid w:val="00953ED7"/>
    <w:rsid w:val="009540D2"/>
    <w:rsid w:val="0095488D"/>
    <w:rsid w:val="00954F6A"/>
    <w:rsid w:val="009555BD"/>
    <w:rsid w:val="00955670"/>
    <w:rsid w:val="009569CA"/>
    <w:rsid w:val="00960421"/>
    <w:rsid w:val="00961002"/>
    <w:rsid w:val="00961257"/>
    <w:rsid w:val="00962214"/>
    <w:rsid w:val="00962A3D"/>
    <w:rsid w:val="0096421C"/>
    <w:rsid w:val="0096482D"/>
    <w:rsid w:val="00967C70"/>
    <w:rsid w:val="00970557"/>
    <w:rsid w:val="009717BD"/>
    <w:rsid w:val="009724D7"/>
    <w:rsid w:val="009729CB"/>
    <w:rsid w:val="00973C60"/>
    <w:rsid w:val="00975A71"/>
    <w:rsid w:val="0097645C"/>
    <w:rsid w:val="009778F2"/>
    <w:rsid w:val="009805F7"/>
    <w:rsid w:val="00980875"/>
    <w:rsid w:val="00980C75"/>
    <w:rsid w:val="009812B3"/>
    <w:rsid w:val="00981A85"/>
    <w:rsid w:val="00981E2D"/>
    <w:rsid w:val="00982569"/>
    <w:rsid w:val="00983049"/>
    <w:rsid w:val="0098329E"/>
    <w:rsid w:val="00983AA9"/>
    <w:rsid w:val="00983B0E"/>
    <w:rsid w:val="00984653"/>
    <w:rsid w:val="009853BE"/>
    <w:rsid w:val="00985AD9"/>
    <w:rsid w:val="00991644"/>
    <w:rsid w:val="00991BAC"/>
    <w:rsid w:val="00992D75"/>
    <w:rsid w:val="00992FCD"/>
    <w:rsid w:val="00994801"/>
    <w:rsid w:val="0099532B"/>
    <w:rsid w:val="00995CE0"/>
    <w:rsid w:val="0099723D"/>
    <w:rsid w:val="00997B5C"/>
    <w:rsid w:val="009A0901"/>
    <w:rsid w:val="009A1B86"/>
    <w:rsid w:val="009A20B7"/>
    <w:rsid w:val="009A2DDD"/>
    <w:rsid w:val="009A40CD"/>
    <w:rsid w:val="009A4594"/>
    <w:rsid w:val="009A480F"/>
    <w:rsid w:val="009A482E"/>
    <w:rsid w:val="009A4DB7"/>
    <w:rsid w:val="009A577F"/>
    <w:rsid w:val="009A61AD"/>
    <w:rsid w:val="009A79A4"/>
    <w:rsid w:val="009A7A96"/>
    <w:rsid w:val="009A7EE4"/>
    <w:rsid w:val="009B1281"/>
    <w:rsid w:val="009B1469"/>
    <w:rsid w:val="009B1F24"/>
    <w:rsid w:val="009B290C"/>
    <w:rsid w:val="009B309A"/>
    <w:rsid w:val="009B3453"/>
    <w:rsid w:val="009B4323"/>
    <w:rsid w:val="009B45EF"/>
    <w:rsid w:val="009B4E5D"/>
    <w:rsid w:val="009B6282"/>
    <w:rsid w:val="009B638C"/>
    <w:rsid w:val="009B6809"/>
    <w:rsid w:val="009C07AB"/>
    <w:rsid w:val="009C14E1"/>
    <w:rsid w:val="009C1709"/>
    <w:rsid w:val="009C27F9"/>
    <w:rsid w:val="009C28FB"/>
    <w:rsid w:val="009C303C"/>
    <w:rsid w:val="009C3061"/>
    <w:rsid w:val="009C3CE1"/>
    <w:rsid w:val="009C4821"/>
    <w:rsid w:val="009C4A27"/>
    <w:rsid w:val="009C54FE"/>
    <w:rsid w:val="009C5CD9"/>
    <w:rsid w:val="009C60B2"/>
    <w:rsid w:val="009C6401"/>
    <w:rsid w:val="009C6833"/>
    <w:rsid w:val="009D026F"/>
    <w:rsid w:val="009D1745"/>
    <w:rsid w:val="009D366D"/>
    <w:rsid w:val="009D3AB0"/>
    <w:rsid w:val="009D410D"/>
    <w:rsid w:val="009D4569"/>
    <w:rsid w:val="009D4B70"/>
    <w:rsid w:val="009D4CC8"/>
    <w:rsid w:val="009D4F1B"/>
    <w:rsid w:val="009D554E"/>
    <w:rsid w:val="009D63CE"/>
    <w:rsid w:val="009E0884"/>
    <w:rsid w:val="009E1C9F"/>
    <w:rsid w:val="009E31CE"/>
    <w:rsid w:val="009E44AD"/>
    <w:rsid w:val="009E58C2"/>
    <w:rsid w:val="009E632F"/>
    <w:rsid w:val="009F2D51"/>
    <w:rsid w:val="009F3FC4"/>
    <w:rsid w:val="009F4EB5"/>
    <w:rsid w:val="009F6967"/>
    <w:rsid w:val="00A00507"/>
    <w:rsid w:val="00A013CC"/>
    <w:rsid w:val="00A01C5F"/>
    <w:rsid w:val="00A0268A"/>
    <w:rsid w:val="00A02893"/>
    <w:rsid w:val="00A042D5"/>
    <w:rsid w:val="00A05B0D"/>
    <w:rsid w:val="00A0637E"/>
    <w:rsid w:val="00A063A1"/>
    <w:rsid w:val="00A07145"/>
    <w:rsid w:val="00A0794B"/>
    <w:rsid w:val="00A07DFE"/>
    <w:rsid w:val="00A12375"/>
    <w:rsid w:val="00A12971"/>
    <w:rsid w:val="00A12AA8"/>
    <w:rsid w:val="00A13D00"/>
    <w:rsid w:val="00A15A91"/>
    <w:rsid w:val="00A15ED6"/>
    <w:rsid w:val="00A16FD9"/>
    <w:rsid w:val="00A20C4B"/>
    <w:rsid w:val="00A20F89"/>
    <w:rsid w:val="00A215CB"/>
    <w:rsid w:val="00A22D33"/>
    <w:rsid w:val="00A23CF9"/>
    <w:rsid w:val="00A25303"/>
    <w:rsid w:val="00A25E7E"/>
    <w:rsid w:val="00A264B6"/>
    <w:rsid w:val="00A27AB7"/>
    <w:rsid w:val="00A30440"/>
    <w:rsid w:val="00A30735"/>
    <w:rsid w:val="00A307A9"/>
    <w:rsid w:val="00A307D6"/>
    <w:rsid w:val="00A3220E"/>
    <w:rsid w:val="00A32411"/>
    <w:rsid w:val="00A32DCF"/>
    <w:rsid w:val="00A3402A"/>
    <w:rsid w:val="00A3547B"/>
    <w:rsid w:val="00A358C1"/>
    <w:rsid w:val="00A360A9"/>
    <w:rsid w:val="00A3683F"/>
    <w:rsid w:val="00A373C3"/>
    <w:rsid w:val="00A37E44"/>
    <w:rsid w:val="00A400F6"/>
    <w:rsid w:val="00A40A37"/>
    <w:rsid w:val="00A40DE8"/>
    <w:rsid w:val="00A41112"/>
    <w:rsid w:val="00A42165"/>
    <w:rsid w:val="00A426B3"/>
    <w:rsid w:val="00A430BC"/>
    <w:rsid w:val="00A44DE8"/>
    <w:rsid w:val="00A45E8E"/>
    <w:rsid w:val="00A47951"/>
    <w:rsid w:val="00A47CC4"/>
    <w:rsid w:val="00A50000"/>
    <w:rsid w:val="00A5022C"/>
    <w:rsid w:val="00A51B85"/>
    <w:rsid w:val="00A52915"/>
    <w:rsid w:val="00A53A90"/>
    <w:rsid w:val="00A53EA3"/>
    <w:rsid w:val="00A54474"/>
    <w:rsid w:val="00A54FAC"/>
    <w:rsid w:val="00A558BC"/>
    <w:rsid w:val="00A55A03"/>
    <w:rsid w:val="00A55AF3"/>
    <w:rsid w:val="00A566DB"/>
    <w:rsid w:val="00A56DFB"/>
    <w:rsid w:val="00A57176"/>
    <w:rsid w:val="00A57293"/>
    <w:rsid w:val="00A57937"/>
    <w:rsid w:val="00A60308"/>
    <w:rsid w:val="00A622B4"/>
    <w:rsid w:val="00A64F06"/>
    <w:rsid w:val="00A6632A"/>
    <w:rsid w:val="00A679D4"/>
    <w:rsid w:val="00A67F81"/>
    <w:rsid w:val="00A702F2"/>
    <w:rsid w:val="00A72654"/>
    <w:rsid w:val="00A72CA4"/>
    <w:rsid w:val="00A74436"/>
    <w:rsid w:val="00A75A4C"/>
    <w:rsid w:val="00A7675D"/>
    <w:rsid w:val="00A76D5F"/>
    <w:rsid w:val="00A77B42"/>
    <w:rsid w:val="00A80595"/>
    <w:rsid w:val="00A80E2D"/>
    <w:rsid w:val="00A83099"/>
    <w:rsid w:val="00A83EDC"/>
    <w:rsid w:val="00A8435A"/>
    <w:rsid w:val="00A8497E"/>
    <w:rsid w:val="00A85AF0"/>
    <w:rsid w:val="00A8760D"/>
    <w:rsid w:val="00A91214"/>
    <w:rsid w:val="00A918A2"/>
    <w:rsid w:val="00A91E07"/>
    <w:rsid w:val="00A92018"/>
    <w:rsid w:val="00A92DB4"/>
    <w:rsid w:val="00A92F79"/>
    <w:rsid w:val="00A9318D"/>
    <w:rsid w:val="00A935FF"/>
    <w:rsid w:val="00A93A89"/>
    <w:rsid w:val="00A963F7"/>
    <w:rsid w:val="00A97AB0"/>
    <w:rsid w:val="00A97E64"/>
    <w:rsid w:val="00AA18A9"/>
    <w:rsid w:val="00AA233A"/>
    <w:rsid w:val="00AA235E"/>
    <w:rsid w:val="00AA25CC"/>
    <w:rsid w:val="00AA2DE2"/>
    <w:rsid w:val="00AA3538"/>
    <w:rsid w:val="00AA5965"/>
    <w:rsid w:val="00AA5E4D"/>
    <w:rsid w:val="00AA65E5"/>
    <w:rsid w:val="00AA6657"/>
    <w:rsid w:val="00AA683D"/>
    <w:rsid w:val="00AA706E"/>
    <w:rsid w:val="00AB01E5"/>
    <w:rsid w:val="00AB02B3"/>
    <w:rsid w:val="00AB2B55"/>
    <w:rsid w:val="00AB2DD7"/>
    <w:rsid w:val="00AB32BB"/>
    <w:rsid w:val="00AB32E6"/>
    <w:rsid w:val="00AB3428"/>
    <w:rsid w:val="00AB4630"/>
    <w:rsid w:val="00AB4E1C"/>
    <w:rsid w:val="00AB5654"/>
    <w:rsid w:val="00AB5766"/>
    <w:rsid w:val="00AB5793"/>
    <w:rsid w:val="00AB69D9"/>
    <w:rsid w:val="00AB6DEE"/>
    <w:rsid w:val="00AB76B8"/>
    <w:rsid w:val="00AB77A2"/>
    <w:rsid w:val="00AC036C"/>
    <w:rsid w:val="00AC0BCD"/>
    <w:rsid w:val="00AC30BA"/>
    <w:rsid w:val="00AC408F"/>
    <w:rsid w:val="00AC413F"/>
    <w:rsid w:val="00AC45E0"/>
    <w:rsid w:val="00AC4AAF"/>
    <w:rsid w:val="00AC5504"/>
    <w:rsid w:val="00AC68E3"/>
    <w:rsid w:val="00AC759A"/>
    <w:rsid w:val="00AC75CC"/>
    <w:rsid w:val="00AD01B0"/>
    <w:rsid w:val="00AD0A65"/>
    <w:rsid w:val="00AD15A9"/>
    <w:rsid w:val="00AD15E1"/>
    <w:rsid w:val="00AD16C1"/>
    <w:rsid w:val="00AD20E9"/>
    <w:rsid w:val="00AD270C"/>
    <w:rsid w:val="00AD3AF1"/>
    <w:rsid w:val="00AD41CE"/>
    <w:rsid w:val="00AD4D2E"/>
    <w:rsid w:val="00AD561E"/>
    <w:rsid w:val="00AD6928"/>
    <w:rsid w:val="00AD6BAA"/>
    <w:rsid w:val="00AD6EA6"/>
    <w:rsid w:val="00AD734C"/>
    <w:rsid w:val="00AD75C6"/>
    <w:rsid w:val="00AD762A"/>
    <w:rsid w:val="00AE0C84"/>
    <w:rsid w:val="00AE0DA2"/>
    <w:rsid w:val="00AE1967"/>
    <w:rsid w:val="00AE318A"/>
    <w:rsid w:val="00AE3CB6"/>
    <w:rsid w:val="00AE5237"/>
    <w:rsid w:val="00AE6FA8"/>
    <w:rsid w:val="00AE7E77"/>
    <w:rsid w:val="00AF1EF9"/>
    <w:rsid w:val="00AF2A33"/>
    <w:rsid w:val="00AF2C66"/>
    <w:rsid w:val="00AF2DCE"/>
    <w:rsid w:val="00AF3219"/>
    <w:rsid w:val="00AF36D5"/>
    <w:rsid w:val="00AF38AD"/>
    <w:rsid w:val="00AF46A9"/>
    <w:rsid w:val="00AF54F7"/>
    <w:rsid w:val="00AF5FFE"/>
    <w:rsid w:val="00AF63C5"/>
    <w:rsid w:val="00AF7D0A"/>
    <w:rsid w:val="00B0028C"/>
    <w:rsid w:val="00B00CC1"/>
    <w:rsid w:val="00B00EC0"/>
    <w:rsid w:val="00B01074"/>
    <w:rsid w:val="00B01569"/>
    <w:rsid w:val="00B02746"/>
    <w:rsid w:val="00B02924"/>
    <w:rsid w:val="00B03A4B"/>
    <w:rsid w:val="00B03F11"/>
    <w:rsid w:val="00B049A4"/>
    <w:rsid w:val="00B04B2A"/>
    <w:rsid w:val="00B062E8"/>
    <w:rsid w:val="00B06741"/>
    <w:rsid w:val="00B068A7"/>
    <w:rsid w:val="00B06D2B"/>
    <w:rsid w:val="00B06F47"/>
    <w:rsid w:val="00B071CA"/>
    <w:rsid w:val="00B079EA"/>
    <w:rsid w:val="00B07CFF"/>
    <w:rsid w:val="00B104FB"/>
    <w:rsid w:val="00B10E66"/>
    <w:rsid w:val="00B115CE"/>
    <w:rsid w:val="00B11815"/>
    <w:rsid w:val="00B11C9D"/>
    <w:rsid w:val="00B1229F"/>
    <w:rsid w:val="00B129C9"/>
    <w:rsid w:val="00B160DB"/>
    <w:rsid w:val="00B16317"/>
    <w:rsid w:val="00B17366"/>
    <w:rsid w:val="00B1748B"/>
    <w:rsid w:val="00B174C4"/>
    <w:rsid w:val="00B17610"/>
    <w:rsid w:val="00B17781"/>
    <w:rsid w:val="00B20055"/>
    <w:rsid w:val="00B209F0"/>
    <w:rsid w:val="00B21206"/>
    <w:rsid w:val="00B2185B"/>
    <w:rsid w:val="00B218FD"/>
    <w:rsid w:val="00B21CC7"/>
    <w:rsid w:val="00B2203C"/>
    <w:rsid w:val="00B22E96"/>
    <w:rsid w:val="00B23422"/>
    <w:rsid w:val="00B236CC"/>
    <w:rsid w:val="00B23FB5"/>
    <w:rsid w:val="00B24B11"/>
    <w:rsid w:val="00B259AD"/>
    <w:rsid w:val="00B25A8C"/>
    <w:rsid w:val="00B3040E"/>
    <w:rsid w:val="00B3074A"/>
    <w:rsid w:val="00B30EF1"/>
    <w:rsid w:val="00B321F7"/>
    <w:rsid w:val="00B33434"/>
    <w:rsid w:val="00B3481B"/>
    <w:rsid w:val="00B34B02"/>
    <w:rsid w:val="00B34D92"/>
    <w:rsid w:val="00B358E2"/>
    <w:rsid w:val="00B35BFD"/>
    <w:rsid w:val="00B36FDF"/>
    <w:rsid w:val="00B37571"/>
    <w:rsid w:val="00B4089D"/>
    <w:rsid w:val="00B409B7"/>
    <w:rsid w:val="00B40A36"/>
    <w:rsid w:val="00B41EAB"/>
    <w:rsid w:val="00B4261A"/>
    <w:rsid w:val="00B42AE9"/>
    <w:rsid w:val="00B433FE"/>
    <w:rsid w:val="00B434F3"/>
    <w:rsid w:val="00B43A7D"/>
    <w:rsid w:val="00B43C43"/>
    <w:rsid w:val="00B44224"/>
    <w:rsid w:val="00B4437D"/>
    <w:rsid w:val="00B44969"/>
    <w:rsid w:val="00B44D37"/>
    <w:rsid w:val="00B45475"/>
    <w:rsid w:val="00B46909"/>
    <w:rsid w:val="00B46BE8"/>
    <w:rsid w:val="00B50BBF"/>
    <w:rsid w:val="00B52B86"/>
    <w:rsid w:val="00B53DD1"/>
    <w:rsid w:val="00B54BED"/>
    <w:rsid w:val="00B56233"/>
    <w:rsid w:val="00B565B2"/>
    <w:rsid w:val="00B56A69"/>
    <w:rsid w:val="00B60493"/>
    <w:rsid w:val="00B61056"/>
    <w:rsid w:val="00B623A0"/>
    <w:rsid w:val="00B62AC0"/>
    <w:rsid w:val="00B62EA3"/>
    <w:rsid w:val="00B632A8"/>
    <w:rsid w:val="00B63AEB"/>
    <w:rsid w:val="00B66D02"/>
    <w:rsid w:val="00B67693"/>
    <w:rsid w:val="00B678C3"/>
    <w:rsid w:val="00B67DE9"/>
    <w:rsid w:val="00B701A4"/>
    <w:rsid w:val="00B70475"/>
    <w:rsid w:val="00B7086C"/>
    <w:rsid w:val="00B72238"/>
    <w:rsid w:val="00B723A6"/>
    <w:rsid w:val="00B72676"/>
    <w:rsid w:val="00B729A4"/>
    <w:rsid w:val="00B72AF7"/>
    <w:rsid w:val="00B72D65"/>
    <w:rsid w:val="00B734DA"/>
    <w:rsid w:val="00B76BF6"/>
    <w:rsid w:val="00B80BA6"/>
    <w:rsid w:val="00B83844"/>
    <w:rsid w:val="00B843BE"/>
    <w:rsid w:val="00B845DA"/>
    <w:rsid w:val="00B84DD3"/>
    <w:rsid w:val="00B870BA"/>
    <w:rsid w:val="00B87280"/>
    <w:rsid w:val="00B8786A"/>
    <w:rsid w:val="00B87962"/>
    <w:rsid w:val="00B907B1"/>
    <w:rsid w:val="00B91138"/>
    <w:rsid w:val="00B91D00"/>
    <w:rsid w:val="00B927D2"/>
    <w:rsid w:val="00B9303C"/>
    <w:rsid w:val="00B93438"/>
    <w:rsid w:val="00B93B45"/>
    <w:rsid w:val="00B940A4"/>
    <w:rsid w:val="00B94744"/>
    <w:rsid w:val="00B94A99"/>
    <w:rsid w:val="00B958F8"/>
    <w:rsid w:val="00B95CB5"/>
    <w:rsid w:val="00B95EDD"/>
    <w:rsid w:val="00B96679"/>
    <w:rsid w:val="00B97B45"/>
    <w:rsid w:val="00BA001F"/>
    <w:rsid w:val="00BA030B"/>
    <w:rsid w:val="00BA1DCD"/>
    <w:rsid w:val="00BA1E54"/>
    <w:rsid w:val="00BA30D4"/>
    <w:rsid w:val="00BA407F"/>
    <w:rsid w:val="00BA53BC"/>
    <w:rsid w:val="00BA7172"/>
    <w:rsid w:val="00BA79F4"/>
    <w:rsid w:val="00BA7B8F"/>
    <w:rsid w:val="00BB1DCC"/>
    <w:rsid w:val="00BB223B"/>
    <w:rsid w:val="00BB23AF"/>
    <w:rsid w:val="00BB5B37"/>
    <w:rsid w:val="00BB5E19"/>
    <w:rsid w:val="00BB5F96"/>
    <w:rsid w:val="00BB6033"/>
    <w:rsid w:val="00BB6174"/>
    <w:rsid w:val="00BB7E05"/>
    <w:rsid w:val="00BB7F4D"/>
    <w:rsid w:val="00BC2B34"/>
    <w:rsid w:val="00BC2D70"/>
    <w:rsid w:val="00BC3AB1"/>
    <w:rsid w:val="00BC3D1A"/>
    <w:rsid w:val="00BC4C35"/>
    <w:rsid w:val="00BC4D1D"/>
    <w:rsid w:val="00BC589B"/>
    <w:rsid w:val="00BC6933"/>
    <w:rsid w:val="00BD0F14"/>
    <w:rsid w:val="00BD16A8"/>
    <w:rsid w:val="00BD319B"/>
    <w:rsid w:val="00BD3B82"/>
    <w:rsid w:val="00BD4421"/>
    <w:rsid w:val="00BD7253"/>
    <w:rsid w:val="00BD7C29"/>
    <w:rsid w:val="00BD7FEF"/>
    <w:rsid w:val="00BE1583"/>
    <w:rsid w:val="00BE1F85"/>
    <w:rsid w:val="00BE2098"/>
    <w:rsid w:val="00BE22F2"/>
    <w:rsid w:val="00BE2318"/>
    <w:rsid w:val="00BE3503"/>
    <w:rsid w:val="00BE3580"/>
    <w:rsid w:val="00BE3CB1"/>
    <w:rsid w:val="00BE4022"/>
    <w:rsid w:val="00BE4CBF"/>
    <w:rsid w:val="00BE5201"/>
    <w:rsid w:val="00BF05F1"/>
    <w:rsid w:val="00BF12DD"/>
    <w:rsid w:val="00BF37AE"/>
    <w:rsid w:val="00BF65E7"/>
    <w:rsid w:val="00BF6697"/>
    <w:rsid w:val="00BF7BD7"/>
    <w:rsid w:val="00BF7BF0"/>
    <w:rsid w:val="00C0230B"/>
    <w:rsid w:val="00C0262A"/>
    <w:rsid w:val="00C030C0"/>
    <w:rsid w:val="00C0388F"/>
    <w:rsid w:val="00C03CF2"/>
    <w:rsid w:val="00C043CB"/>
    <w:rsid w:val="00C062E0"/>
    <w:rsid w:val="00C07731"/>
    <w:rsid w:val="00C07E28"/>
    <w:rsid w:val="00C10404"/>
    <w:rsid w:val="00C125C2"/>
    <w:rsid w:val="00C15439"/>
    <w:rsid w:val="00C15966"/>
    <w:rsid w:val="00C16271"/>
    <w:rsid w:val="00C16491"/>
    <w:rsid w:val="00C16EAB"/>
    <w:rsid w:val="00C20544"/>
    <w:rsid w:val="00C216EC"/>
    <w:rsid w:val="00C21FBD"/>
    <w:rsid w:val="00C2401A"/>
    <w:rsid w:val="00C24D9E"/>
    <w:rsid w:val="00C25314"/>
    <w:rsid w:val="00C25DC9"/>
    <w:rsid w:val="00C26124"/>
    <w:rsid w:val="00C26730"/>
    <w:rsid w:val="00C31167"/>
    <w:rsid w:val="00C313B9"/>
    <w:rsid w:val="00C3231E"/>
    <w:rsid w:val="00C326E9"/>
    <w:rsid w:val="00C32C5D"/>
    <w:rsid w:val="00C32EF0"/>
    <w:rsid w:val="00C3357A"/>
    <w:rsid w:val="00C335E2"/>
    <w:rsid w:val="00C34B16"/>
    <w:rsid w:val="00C358A5"/>
    <w:rsid w:val="00C35C17"/>
    <w:rsid w:val="00C36459"/>
    <w:rsid w:val="00C36F5C"/>
    <w:rsid w:val="00C36F82"/>
    <w:rsid w:val="00C37F3F"/>
    <w:rsid w:val="00C40221"/>
    <w:rsid w:val="00C40C16"/>
    <w:rsid w:val="00C423A1"/>
    <w:rsid w:val="00C4248E"/>
    <w:rsid w:val="00C42D64"/>
    <w:rsid w:val="00C45AB9"/>
    <w:rsid w:val="00C46B70"/>
    <w:rsid w:val="00C478DA"/>
    <w:rsid w:val="00C5110C"/>
    <w:rsid w:val="00C5123D"/>
    <w:rsid w:val="00C51272"/>
    <w:rsid w:val="00C51372"/>
    <w:rsid w:val="00C517DA"/>
    <w:rsid w:val="00C52CAF"/>
    <w:rsid w:val="00C52E88"/>
    <w:rsid w:val="00C5321C"/>
    <w:rsid w:val="00C53BA0"/>
    <w:rsid w:val="00C542BC"/>
    <w:rsid w:val="00C54B94"/>
    <w:rsid w:val="00C54FE4"/>
    <w:rsid w:val="00C5643A"/>
    <w:rsid w:val="00C56A2D"/>
    <w:rsid w:val="00C57081"/>
    <w:rsid w:val="00C57A89"/>
    <w:rsid w:val="00C57AB3"/>
    <w:rsid w:val="00C57BCF"/>
    <w:rsid w:val="00C614BB"/>
    <w:rsid w:val="00C63EA3"/>
    <w:rsid w:val="00C6419E"/>
    <w:rsid w:val="00C6577E"/>
    <w:rsid w:val="00C66F29"/>
    <w:rsid w:val="00C67D27"/>
    <w:rsid w:val="00C7090A"/>
    <w:rsid w:val="00C7099B"/>
    <w:rsid w:val="00C716CB"/>
    <w:rsid w:val="00C72004"/>
    <w:rsid w:val="00C723EB"/>
    <w:rsid w:val="00C72704"/>
    <w:rsid w:val="00C73828"/>
    <w:rsid w:val="00C73888"/>
    <w:rsid w:val="00C73C44"/>
    <w:rsid w:val="00C747ED"/>
    <w:rsid w:val="00C75966"/>
    <w:rsid w:val="00C75ACD"/>
    <w:rsid w:val="00C764CC"/>
    <w:rsid w:val="00C7696E"/>
    <w:rsid w:val="00C77775"/>
    <w:rsid w:val="00C77869"/>
    <w:rsid w:val="00C77D92"/>
    <w:rsid w:val="00C80108"/>
    <w:rsid w:val="00C802C6"/>
    <w:rsid w:val="00C80A90"/>
    <w:rsid w:val="00C81411"/>
    <w:rsid w:val="00C83466"/>
    <w:rsid w:val="00C8346D"/>
    <w:rsid w:val="00C837F8"/>
    <w:rsid w:val="00C83880"/>
    <w:rsid w:val="00C83E01"/>
    <w:rsid w:val="00C83E1C"/>
    <w:rsid w:val="00C84AD0"/>
    <w:rsid w:val="00C8700A"/>
    <w:rsid w:val="00C873AB"/>
    <w:rsid w:val="00C91195"/>
    <w:rsid w:val="00C913AE"/>
    <w:rsid w:val="00C916D9"/>
    <w:rsid w:val="00C91F75"/>
    <w:rsid w:val="00C92CF7"/>
    <w:rsid w:val="00C93559"/>
    <w:rsid w:val="00C93DA1"/>
    <w:rsid w:val="00C944BD"/>
    <w:rsid w:val="00C9479A"/>
    <w:rsid w:val="00C95590"/>
    <w:rsid w:val="00C95A63"/>
    <w:rsid w:val="00C96108"/>
    <w:rsid w:val="00C96CF4"/>
    <w:rsid w:val="00C9715B"/>
    <w:rsid w:val="00C97283"/>
    <w:rsid w:val="00CA0403"/>
    <w:rsid w:val="00CA0762"/>
    <w:rsid w:val="00CA0ED9"/>
    <w:rsid w:val="00CA1086"/>
    <w:rsid w:val="00CA1EB1"/>
    <w:rsid w:val="00CA1ECC"/>
    <w:rsid w:val="00CA2455"/>
    <w:rsid w:val="00CA247D"/>
    <w:rsid w:val="00CA2C9C"/>
    <w:rsid w:val="00CA2E47"/>
    <w:rsid w:val="00CA2EAD"/>
    <w:rsid w:val="00CA3173"/>
    <w:rsid w:val="00CA347F"/>
    <w:rsid w:val="00CA42F6"/>
    <w:rsid w:val="00CA4A74"/>
    <w:rsid w:val="00CA4F11"/>
    <w:rsid w:val="00CA56EB"/>
    <w:rsid w:val="00CA67D1"/>
    <w:rsid w:val="00CA6FA5"/>
    <w:rsid w:val="00CB0245"/>
    <w:rsid w:val="00CB1AF4"/>
    <w:rsid w:val="00CB1BB7"/>
    <w:rsid w:val="00CB23B2"/>
    <w:rsid w:val="00CB343E"/>
    <w:rsid w:val="00CB428C"/>
    <w:rsid w:val="00CB4628"/>
    <w:rsid w:val="00CB496D"/>
    <w:rsid w:val="00CB624B"/>
    <w:rsid w:val="00CB74DB"/>
    <w:rsid w:val="00CB7F34"/>
    <w:rsid w:val="00CC0A49"/>
    <w:rsid w:val="00CC20B5"/>
    <w:rsid w:val="00CC2525"/>
    <w:rsid w:val="00CC392C"/>
    <w:rsid w:val="00CC3CFE"/>
    <w:rsid w:val="00CC3E3F"/>
    <w:rsid w:val="00CC5F2D"/>
    <w:rsid w:val="00CC5FD3"/>
    <w:rsid w:val="00CC7E67"/>
    <w:rsid w:val="00CD3D29"/>
    <w:rsid w:val="00CD3D3C"/>
    <w:rsid w:val="00CD3F54"/>
    <w:rsid w:val="00CD507D"/>
    <w:rsid w:val="00CD5F12"/>
    <w:rsid w:val="00CD661B"/>
    <w:rsid w:val="00CD6707"/>
    <w:rsid w:val="00CD6BE8"/>
    <w:rsid w:val="00CD74FA"/>
    <w:rsid w:val="00CD7DC3"/>
    <w:rsid w:val="00CE0BF7"/>
    <w:rsid w:val="00CE0C37"/>
    <w:rsid w:val="00CE0F0C"/>
    <w:rsid w:val="00CE13A0"/>
    <w:rsid w:val="00CE1988"/>
    <w:rsid w:val="00CE22BA"/>
    <w:rsid w:val="00CE248A"/>
    <w:rsid w:val="00CE3E17"/>
    <w:rsid w:val="00CE3E66"/>
    <w:rsid w:val="00CE4012"/>
    <w:rsid w:val="00CE4A2D"/>
    <w:rsid w:val="00CE5DCF"/>
    <w:rsid w:val="00CE5FFC"/>
    <w:rsid w:val="00CE69A6"/>
    <w:rsid w:val="00CE6B78"/>
    <w:rsid w:val="00CE6D2A"/>
    <w:rsid w:val="00CE7344"/>
    <w:rsid w:val="00CF01FB"/>
    <w:rsid w:val="00CF0FD6"/>
    <w:rsid w:val="00CF1E32"/>
    <w:rsid w:val="00CF287B"/>
    <w:rsid w:val="00CF369B"/>
    <w:rsid w:val="00CF3AFE"/>
    <w:rsid w:val="00CF510C"/>
    <w:rsid w:val="00CF5774"/>
    <w:rsid w:val="00CF59D6"/>
    <w:rsid w:val="00CF5AA4"/>
    <w:rsid w:val="00CF6CEE"/>
    <w:rsid w:val="00CF7373"/>
    <w:rsid w:val="00CF73F0"/>
    <w:rsid w:val="00CF78B7"/>
    <w:rsid w:val="00D00756"/>
    <w:rsid w:val="00D008A2"/>
    <w:rsid w:val="00D00B53"/>
    <w:rsid w:val="00D01282"/>
    <w:rsid w:val="00D0167E"/>
    <w:rsid w:val="00D02499"/>
    <w:rsid w:val="00D0312E"/>
    <w:rsid w:val="00D0338A"/>
    <w:rsid w:val="00D03BFA"/>
    <w:rsid w:val="00D03E93"/>
    <w:rsid w:val="00D04701"/>
    <w:rsid w:val="00D04902"/>
    <w:rsid w:val="00D04BDF"/>
    <w:rsid w:val="00D04F4B"/>
    <w:rsid w:val="00D050C4"/>
    <w:rsid w:val="00D059AD"/>
    <w:rsid w:val="00D075A8"/>
    <w:rsid w:val="00D07713"/>
    <w:rsid w:val="00D1127D"/>
    <w:rsid w:val="00D112D7"/>
    <w:rsid w:val="00D11A76"/>
    <w:rsid w:val="00D13785"/>
    <w:rsid w:val="00D13A49"/>
    <w:rsid w:val="00D13C2F"/>
    <w:rsid w:val="00D14709"/>
    <w:rsid w:val="00D14DA5"/>
    <w:rsid w:val="00D15468"/>
    <w:rsid w:val="00D15B22"/>
    <w:rsid w:val="00D15CD8"/>
    <w:rsid w:val="00D166F8"/>
    <w:rsid w:val="00D16CB9"/>
    <w:rsid w:val="00D171B0"/>
    <w:rsid w:val="00D17A75"/>
    <w:rsid w:val="00D17BAF"/>
    <w:rsid w:val="00D2050A"/>
    <w:rsid w:val="00D20CCB"/>
    <w:rsid w:val="00D21070"/>
    <w:rsid w:val="00D21214"/>
    <w:rsid w:val="00D21608"/>
    <w:rsid w:val="00D226E5"/>
    <w:rsid w:val="00D22717"/>
    <w:rsid w:val="00D22C85"/>
    <w:rsid w:val="00D2343F"/>
    <w:rsid w:val="00D2367C"/>
    <w:rsid w:val="00D237D2"/>
    <w:rsid w:val="00D23E45"/>
    <w:rsid w:val="00D2436F"/>
    <w:rsid w:val="00D25E52"/>
    <w:rsid w:val="00D261DB"/>
    <w:rsid w:val="00D27133"/>
    <w:rsid w:val="00D302A3"/>
    <w:rsid w:val="00D30B83"/>
    <w:rsid w:val="00D30E94"/>
    <w:rsid w:val="00D31E8F"/>
    <w:rsid w:val="00D328AE"/>
    <w:rsid w:val="00D32F7A"/>
    <w:rsid w:val="00D337A3"/>
    <w:rsid w:val="00D346ED"/>
    <w:rsid w:val="00D351F4"/>
    <w:rsid w:val="00D352D7"/>
    <w:rsid w:val="00D35361"/>
    <w:rsid w:val="00D35B46"/>
    <w:rsid w:val="00D35C90"/>
    <w:rsid w:val="00D3712A"/>
    <w:rsid w:val="00D37B97"/>
    <w:rsid w:val="00D37DA4"/>
    <w:rsid w:val="00D40A57"/>
    <w:rsid w:val="00D4130E"/>
    <w:rsid w:val="00D427E9"/>
    <w:rsid w:val="00D44F0A"/>
    <w:rsid w:val="00D4580D"/>
    <w:rsid w:val="00D461FE"/>
    <w:rsid w:val="00D514DB"/>
    <w:rsid w:val="00D518EE"/>
    <w:rsid w:val="00D527AC"/>
    <w:rsid w:val="00D541EB"/>
    <w:rsid w:val="00D56F81"/>
    <w:rsid w:val="00D570B7"/>
    <w:rsid w:val="00D57D66"/>
    <w:rsid w:val="00D600D9"/>
    <w:rsid w:val="00D61E21"/>
    <w:rsid w:val="00D62FDC"/>
    <w:rsid w:val="00D632AD"/>
    <w:rsid w:val="00D64E06"/>
    <w:rsid w:val="00D661A0"/>
    <w:rsid w:val="00D6683B"/>
    <w:rsid w:val="00D66942"/>
    <w:rsid w:val="00D6755E"/>
    <w:rsid w:val="00D67CFC"/>
    <w:rsid w:val="00D71272"/>
    <w:rsid w:val="00D7147A"/>
    <w:rsid w:val="00D714DA"/>
    <w:rsid w:val="00D71BD5"/>
    <w:rsid w:val="00D720E6"/>
    <w:rsid w:val="00D73BB8"/>
    <w:rsid w:val="00D73C22"/>
    <w:rsid w:val="00D740FC"/>
    <w:rsid w:val="00D76132"/>
    <w:rsid w:val="00D7696B"/>
    <w:rsid w:val="00D76A34"/>
    <w:rsid w:val="00D774B4"/>
    <w:rsid w:val="00D775ED"/>
    <w:rsid w:val="00D80295"/>
    <w:rsid w:val="00D803FB"/>
    <w:rsid w:val="00D804F4"/>
    <w:rsid w:val="00D820EF"/>
    <w:rsid w:val="00D822DF"/>
    <w:rsid w:val="00D826CA"/>
    <w:rsid w:val="00D8289A"/>
    <w:rsid w:val="00D836D2"/>
    <w:rsid w:val="00D83DA6"/>
    <w:rsid w:val="00D84195"/>
    <w:rsid w:val="00D85BDA"/>
    <w:rsid w:val="00D85CC3"/>
    <w:rsid w:val="00D85F48"/>
    <w:rsid w:val="00D8676E"/>
    <w:rsid w:val="00D86960"/>
    <w:rsid w:val="00D8723E"/>
    <w:rsid w:val="00D87A82"/>
    <w:rsid w:val="00D90D79"/>
    <w:rsid w:val="00D915CD"/>
    <w:rsid w:val="00D91755"/>
    <w:rsid w:val="00D9180B"/>
    <w:rsid w:val="00D92467"/>
    <w:rsid w:val="00D926DC"/>
    <w:rsid w:val="00D9271B"/>
    <w:rsid w:val="00D92BF8"/>
    <w:rsid w:val="00D93123"/>
    <w:rsid w:val="00D939FA"/>
    <w:rsid w:val="00D93B4E"/>
    <w:rsid w:val="00D945DF"/>
    <w:rsid w:val="00D959D4"/>
    <w:rsid w:val="00D95EFF"/>
    <w:rsid w:val="00D95FE4"/>
    <w:rsid w:val="00D964AF"/>
    <w:rsid w:val="00DA1309"/>
    <w:rsid w:val="00DA144F"/>
    <w:rsid w:val="00DA2975"/>
    <w:rsid w:val="00DA2BAF"/>
    <w:rsid w:val="00DA340F"/>
    <w:rsid w:val="00DA3F3D"/>
    <w:rsid w:val="00DA4FD8"/>
    <w:rsid w:val="00DA538A"/>
    <w:rsid w:val="00DA5E78"/>
    <w:rsid w:val="00DA62C2"/>
    <w:rsid w:val="00DA7CAD"/>
    <w:rsid w:val="00DB03FE"/>
    <w:rsid w:val="00DB2FF2"/>
    <w:rsid w:val="00DB3210"/>
    <w:rsid w:val="00DB3397"/>
    <w:rsid w:val="00DB40CA"/>
    <w:rsid w:val="00DB513D"/>
    <w:rsid w:val="00DB6F36"/>
    <w:rsid w:val="00DB73EC"/>
    <w:rsid w:val="00DB78F7"/>
    <w:rsid w:val="00DC03C6"/>
    <w:rsid w:val="00DC0F3D"/>
    <w:rsid w:val="00DC406F"/>
    <w:rsid w:val="00DC4846"/>
    <w:rsid w:val="00DC4861"/>
    <w:rsid w:val="00DC4CDF"/>
    <w:rsid w:val="00DC5821"/>
    <w:rsid w:val="00DC6219"/>
    <w:rsid w:val="00DC633C"/>
    <w:rsid w:val="00DC6937"/>
    <w:rsid w:val="00DC7387"/>
    <w:rsid w:val="00DC7CAB"/>
    <w:rsid w:val="00DD0CE6"/>
    <w:rsid w:val="00DD10C4"/>
    <w:rsid w:val="00DD1233"/>
    <w:rsid w:val="00DD3FA9"/>
    <w:rsid w:val="00DD54A0"/>
    <w:rsid w:val="00DD63D6"/>
    <w:rsid w:val="00DD7571"/>
    <w:rsid w:val="00DD7D1E"/>
    <w:rsid w:val="00DD7EC0"/>
    <w:rsid w:val="00DE16B6"/>
    <w:rsid w:val="00DE1D7D"/>
    <w:rsid w:val="00DE25CD"/>
    <w:rsid w:val="00DE309B"/>
    <w:rsid w:val="00DE33EA"/>
    <w:rsid w:val="00DE3AA7"/>
    <w:rsid w:val="00DE3B79"/>
    <w:rsid w:val="00DE4BD7"/>
    <w:rsid w:val="00DE5A0D"/>
    <w:rsid w:val="00DE6239"/>
    <w:rsid w:val="00DE6636"/>
    <w:rsid w:val="00DE73AA"/>
    <w:rsid w:val="00DE77C2"/>
    <w:rsid w:val="00DE789A"/>
    <w:rsid w:val="00DE7A77"/>
    <w:rsid w:val="00DE7AB4"/>
    <w:rsid w:val="00DE7BA7"/>
    <w:rsid w:val="00DF1618"/>
    <w:rsid w:val="00DF216A"/>
    <w:rsid w:val="00DF2FD9"/>
    <w:rsid w:val="00DF305E"/>
    <w:rsid w:val="00DF341E"/>
    <w:rsid w:val="00DF4005"/>
    <w:rsid w:val="00DF6B8B"/>
    <w:rsid w:val="00DF6E33"/>
    <w:rsid w:val="00E01325"/>
    <w:rsid w:val="00E02E2C"/>
    <w:rsid w:val="00E03A26"/>
    <w:rsid w:val="00E03F24"/>
    <w:rsid w:val="00E06329"/>
    <w:rsid w:val="00E06617"/>
    <w:rsid w:val="00E076A8"/>
    <w:rsid w:val="00E12F73"/>
    <w:rsid w:val="00E131D7"/>
    <w:rsid w:val="00E13954"/>
    <w:rsid w:val="00E1464C"/>
    <w:rsid w:val="00E14F86"/>
    <w:rsid w:val="00E1545F"/>
    <w:rsid w:val="00E155C6"/>
    <w:rsid w:val="00E15F27"/>
    <w:rsid w:val="00E16450"/>
    <w:rsid w:val="00E172DB"/>
    <w:rsid w:val="00E174CC"/>
    <w:rsid w:val="00E17760"/>
    <w:rsid w:val="00E202B4"/>
    <w:rsid w:val="00E20BE5"/>
    <w:rsid w:val="00E20FEE"/>
    <w:rsid w:val="00E22372"/>
    <w:rsid w:val="00E22D4B"/>
    <w:rsid w:val="00E22F3B"/>
    <w:rsid w:val="00E239D3"/>
    <w:rsid w:val="00E249FC"/>
    <w:rsid w:val="00E24AD1"/>
    <w:rsid w:val="00E24B3A"/>
    <w:rsid w:val="00E25C5E"/>
    <w:rsid w:val="00E2735E"/>
    <w:rsid w:val="00E27787"/>
    <w:rsid w:val="00E30743"/>
    <w:rsid w:val="00E30782"/>
    <w:rsid w:val="00E3110E"/>
    <w:rsid w:val="00E3123C"/>
    <w:rsid w:val="00E31D1E"/>
    <w:rsid w:val="00E321DA"/>
    <w:rsid w:val="00E332DE"/>
    <w:rsid w:val="00E339FB"/>
    <w:rsid w:val="00E33B8D"/>
    <w:rsid w:val="00E33E1C"/>
    <w:rsid w:val="00E34093"/>
    <w:rsid w:val="00E345E5"/>
    <w:rsid w:val="00E36B96"/>
    <w:rsid w:val="00E3748C"/>
    <w:rsid w:val="00E37599"/>
    <w:rsid w:val="00E403E7"/>
    <w:rsid w:val="00E40EEB"/>
    <w:rsid w:val="00E415F9"/>
    <w:rsid w:val="00E41974"/>
    <w:rsid w:val="00E4256E"/>
    <w:rsid w:val="00E4593D"/>
    <w:rsid w:val="00E46037"/>
    <w:rsid w:val="00E46BE8"/>
    <w:rsid w:val="00E47605"/>
    <w:rsid w:val="00E47ED1"/>
    <w:rsid w:val="00E508FC"/>
    <w:rsid w:val="00E50F84"/>
    <w:rsid w:val="00E51DBF"/>
    <w:rsid w:val="00E532E3"/>
    <w:rsid w:val="00E534B7"/>
    <w:rsid w:val="00E5400A"/>
    <w:rsid w:val="00E54276"/>
    <w:rsid w:val="00E54E26"/>
    <w:rsid w:val="00E551DC"/>
    <w:rsid w:val="00E559DC"/>
    <w:rsid w:val="00E56984"/>
    <w:rsid w:val="00E57A50"/>
    <w:rsid w:val="00E6048C"/>
    <w:rsid w:val="00E6048F"/>
    <w:rsid w:val="00E6144D"/>
    <w:rsid w:val="00E61B78"/>
    <w:rsid w:val="00E62E89"/>
    <w:rsid w:val="00E6349A"/>
    <w:rsid w:val="00E63575"/>
    <w:rsid w:val="00E63644"/>
    <w:rsid w:val="00E64E17"/>
    <w:rsid w:val="00E65454"/>
    <w:rsid w:val="00E65DE5"/>
    <w:rsid w:val="00E66765"/>
    <w:rsid w:val="00E66CEA"/>
    <w:rsid w:val="00E66F88"/>
    <w:rsid w:val="00E70885"/>
    <w:rsid w:val="00E71536"/>
    <w:rsid w:val="00E719EA"/>
    <w:rsid w:val="00E71E8A"/>
    <w:rsid w:val="00E71F8D"/>
    <w:rsid w:val="00E721DA"/>
    <w:rsid w:val="00E72646"/>
    <w:rsid w:val="00E726EB"/>
    <w:rsid w:val="00E73CA0"/>
    <w:rsid w:val="00E74267"/>
    <w:rsid w:val="00E745C2"/>
    <w:rsid w:val="00E74966"/>
    <w:rsid w:val="00E75587"/>
    <w:rsid w:val="00E760FC"/>
    <w:rsid w:val="00E76618"/>
    <w:rsid w:val="00E766E3"/>
    <w:rsid w:val="00E76843"/>
    <w:rsid w:val="00E776A3"/>
    <w:rsid w:val="00E777F5"/>
    <w:rsid w:val="00E7785A"/>
    <w:rsid w:val="00E809E3"/>
    <w:rsid w:val="00E818C5"/>
    <w:rsid w:val="00E81A19"/>
    <w:rsid w:val="00E81B6D"/>
    <w:rsid w:val="00E8254D"/>
    <w:rsid w:val="00E83641"/>
    <w:rsid w:val="00E84B65"/>
    <w:rsid w:val="00E8565A"/>
    <w:rsid w:val="00E85A97"/>
    <w:rsid w:val="00E85DA8"/>
    <w:rsid w:val="00E85E37"/>
    <w:rsid w:val="00E86B31"/>
    <w:rsid w:val="00E86FC1"/>
    <w:rsid w:val="00E876A3"/>
    <w:rsid w:val="00E876F7"/>
    <w:rsid w:val="00E8789C"/>
    <w:rsid w:val="00E87CFC"/>
    <w:rsid w:val="00E91049"/>
    <w:rsid w:val="00E91C96"/>
    <w:rsid w:val="00E91F7E"/>
    <w:rsid w:val="00E92167"/>
    <w:rsid w:val="00E93820"/>
    <w:rsid w:val="00E93F46"/>
    <w:rsid w:val="00E94001"/>
    <w:rsid w:val="00E9474E"/>
    <w:rsid w:val="00E95E0D"/>
    <w:rsid w:val="00E96A19"/>
    <w:rsid w:val="00E97438"/>
    <w:rsid w:val="00E975E9"/>
    <w:rsid w:val="00E97951"/>
    <w:rsid w:val="00E97C8E"/>
    <w:rsid w:val="00EA03D7"/>
    <w:rsid w:val="00EA1F42"/>
    <w:rsid w:val="00EA2EFF"/>
    <w:rsid w:val="00EA3401"/>
    <w:rsid w:val="00EA5257"/>
    <w:rsid w:val="00EA595E"/>
    <w:rsid w:val="00EA5A30"/>
    <w:rsid w:val="00EA6796"/>
    <w:rsid w:val="00EB0BF0"/>
    <w:rsid w:val="00EB13DA"/>
    <w:rsid w:val="00EB199F"/>
    <w:rsid w:val="00EB4726"/>
    <w:rsid w:val="00EB48CC"/>
    <w:rsid w:val="00EB5847"/>
    <w:rsid w:val="00EC1393"/>
    <w:rsid w:val="00EC20F7"/>
    <w:rsid w:val="00EC236D"/>
    <w:rsid w:val="00EC290A"/>
    <w:rsid w:val="00EC2BB0"/>
    <w:rsid w:val="00EC2E77"/>
    <w:rsid w:val="00EC3E75"/>
    <w:rsid w:val="00EC4598"/>
    <w:rsid w:val="00EC4911"/>
    <w:rsid w:val="00EC5D1F"/>
    <w:rsid w:val="00EC6F83"/>
    <w:rsid w:val="00ED0024"/>
    <w:rsid w:val="00ED0879"/>
    <w:rsid w:val="00ED0A4D"/>
    <w:rsid w:val="00ED2874"/>
    <w:rsid w:val="00ED30F3"/>
    <w:rsid w:val="00ED33F3"/>
    <w:rsid w:val="00ED4A40"/>
    <w:rsid w:val="00ED55F7"/>
    <w:rsid w:val="00ED5649"/>
    <w:rsid w:val="00ED5E3F"/>
    <w:rsid w:val="00ED61E9"/>
    <w:rsid w:val="00ED7962"/>
    <w:rsid w:val="00EE04D7"/>
    <w:rsid w:val="00EE0675"/>
    <w:rsid w:val="00EE0893"/>
    <w:rsid w:val="00EE134E"/>
    <w:rsid w:val="00EE1B4E"/>
    <w:rsid w:val="00EE4297"/>
    <w:rsid w:val="00EE464A"/>
    <w:rsid w:val="00EE4BFC"/>
    <w:rsid w:val="00EE51BB"/>
    <w:rsid w:val="00EE5D86"/>
    <w:rsid w:val="00EF05B0"/>
    <w:rsid w:val="00EF0F93"/>
    <w:rsid w:val="00EF1D3D"/>
    <w:rsid w:val="00EF304F"/>
    <w:rsid w:val="00EF3C6A"/>
    <w:rsid w:val="00EF4836"/>
    <w:rsid w:val="00EF4EA4"/>
    <w:rsid w:val="00EF4F59"/>
    <w:rsid w:val="00EF506A"/>
    <w:rsid w:val="00F002C3"/>
    <w:rsid w:val="00F0051D"/>
    <w:rsid w:val="00F012B8"/>
    <w:rsid w:val="00F025DD"/>
    <w:rsid w:val="00F03075"/>
    <w:rsid w:val="00F0320D"/>
    <w:rsid w:val="00F04576"/>
    <w:rsid w:val="00F04975"/>
    <w:rsid w:val="00F04AE3"/>
    <w:rsid w:val="00F04D37"/>
    <w:rsid w:val="00F04DF0"/>
    <w:rsid w:val="00F05763"/>
    <w:rsid w:val="00F05AB8"/>
    <w:rsid w:val="00F066D1"/>
    <w:rsid w:val="00F07874"/>
    <w:rsid w:val="00F10DF1"/>
    <w:rsid w:val="00F11451"/>
    <w:rsid w:val="00F11AF7"/>
    <w:rsid w:val="00F124BB"/>
    <w:rsid w:val="00F12D7B"/>
    <w:rsid w:val="00F13027"/>
    <w:rsid w:val="00F1305D"/>
    <w:rsid w:val="00F13E41"/>
    <w:rsid w:val="00F1477F"/>
    <w:rsid w:val="00F14F4D"/>
    <w:rsid w:val="00F15248"/>
    <w:rsid w:val="00F15926"/>
    <w:rsid w:val="00F163BF"/>
    <w:rsid w:val="00F16B7F"/>
    <w:rsid w:val="00F16FCD"/>
    <w:rsid w:val="00F17725"/>
    <w:rsid w:val="00F202F5"/>
    <w:rsid w:val="00F21128"/>
    <w:rsid w:val="00F21792"/>
    <w:rsid w:val="00F21B43"/>
    <w:rsid w:val="00F22444"/>
    <w:rsid w:val="00F22662"/>
    <w:rsid w:val="00F23565"/>
    <w:rsid w:val="00F24B46"/>
    <w:rsid w:val="00F24C55"/>
    <w:rsid w:val="00F25494"/>
    <w:rsid w:val="00F2556C"/>
    <w:rsid w:val="00F25721"/>
    <w:rsid w:val="00F26B8E"/>
    <w:rsid w:val="00F271AB"/>
    <w:rsid w:val="00F277A5"/>
    <w:rsid w:val="00F27D71"/>
    <w:rsid w:val="00F27E5C"/>
    <w:rsid w:val="00F30C00"/>
    <w:rsid w:val="00F316B1"/>
    <w:rsid w:val="00F3280F"/>
    <w:rsid w:val="00F33634"/>
    <w:rsid w:val="00F34394"/>
    <w:rsid w:val="00F344CE"/>
    <w:rsid w:val="00F34A88"/>
    <w:rsid w:val="00F37020"/>
    <w:rsid w:val="00F37188"/>
    <w:rsid w:val="00F37FA2"/>
    <w:rsid w:val="00F4102C"/>
    <w:rsid w:val="00F44BE1"/>
    <w:rsid w:val="00F450E3"/>
    <w:rsid w:val="00F50B16"/>
    <w:rsid w:val="00F51F87"/>
    <w:rsid w:val="00F52179"/>
    <w:rsid w:val="00F52922"/>
    <w:rsid w:val="00F531C8"/>
    <w:rsid w:val="00F54281"/>
    <w:rsid w:val="00F563AC"/>
    <w:rsid w:val="00F56449"/>
    <w:rsid w:val="00F569FA"/>
    <w:rsid w:val="00F5774A"/>
    <w:rsid w:val="00F57B47"/>
    <w:rsid w:val="00F57C66"/>
    <w:rsid w:val="00F606F9"/>
    <w:rsid w:val="00F60D76"/>
    <w:rsid w:val="00F62ECA"/>
    <w:rsid w:val="00F631F2"/>
    <w:rsid w:val="00F6366C"/>
    <w:rsid w:val="00F64A02"/>
    <w:rsid w:val="00F64F83"/>
    <w:rsid w:val="00F65056"/>
    <w:rsid w:val="00F65687"/>
    <w:rsid w:val="00F656FF"/>
    <w:rsid w:val="00F66EC6"/>
    <w:rsid w:val="00F66F03"/>
    <w:rsid w:val="00F67C9A"/>
    <w:rsid w:val="00F67CCA"/>
    <w:rsid w:val="00F67D2B"/>
    <w:rsid w:val="00F707F9"/>
    <w:rsid w:val="00F718DB"/>
    <w:rsid w:val="00F7195F"/>
    <w:rsid w:val="00F725CC"/>
    <w:rsid w:val="00F72C8F"/>
    <w:rsid w:val="00F7380B"/>
    <w:rsid w:val="00F73A21"/>
    <w:rsid w:val="00F73D15"/>
    <w:rsid w:val="00F73DE7"/>
    <w:rsid w:val="00F751AB"/>
    <w:rsid w:val="00F76DE4"/>
    <w:rsid w:val="00F77042"/>
    <w:rsid w:val="00F8078E"/>
    <w:rsid w:val="00F807CE"/>
    <w:rsid w:val="00F81723"/>
    <w:rsid w:val="00F81A4D"/>
    <w:rsid w:val="00F8294A"/>
    <w:rsid w:val="00F84174"/>
    <w:rsid w:val="00F84B39"/>
    <w:rsid w:val="00F8552F"/>
    <w:rsid w:val="00F855CE"/>
    <w:rsid w:val="00F85694"/>
    <w:rsid w:val="00F859E9"/>
    <w:rsid w:val="00F861E5"/>
    <w:rsid w:val="00F87204"/>
    <w:rsid w:val="00F873B5"/>
    <w:rsid w:val="00F90B0F"/>
    <w:rsid w:val="00F90D32"/>
    <w:rsid w:val="00F919EB"/>
    <w:rsid w:val="00F92190"/>
    <w:rsid w:val="00F925A5"/>
    <w:rsid w:val="00F928E7"/>
    <w:rsid w:val="00F938CB"/>
    <w:rsid w:val="00F93EA4"/>
    <w:rsid w:val="00F94805"/>
    <w:rsid w:val="00F95722"/>
    <w:rsid w:val="00F95F33"/>
    <w:rsid w:val="00F9657E"/>
    <w:rsid w:val="00F96EB0"/>
    <w:rsid w:val="00F97314"/>
    <w:rsid w:val="00F97656"/>
    <w:rsid w:val="00FA10B2"/>
    <w:rsid w:val="00FA1696"/>
    <w:rsid w:val="00FA1F28"/>
    <w:rsid w:val="00FA3CEF"/>
    <w:rsid w:val="00FA64C5"/>
    <w:rsid w:val="00FA73A7"/>
    <w:rsid w:val="00FB0886"/>
    <w:rsid w:val="00FB0ACB"/>
    <w:rsid w:val="00FB0D92"/>
    <w:rsid w:val="00FB1756"/>
    <w:rsid w:val="00FB4960"/>
    <w:rsid w:val="00FB4A32"/>
    <w:rsid w:val="00FB6496"/>
    <w:rsid w:val="00FB662F"/>
    <w:rsid w:val="00FB667C"/>
    <w:rsid w:val="00FB66F8"/>
    <w:rsid w:val="00FB6AC1"/>
    <w:rsid w:val="00FB706D"/>
    <w:rsid w:val="00FB7CD2"/>
    <w:rsid w:val="00FC02EC"/>
    <w:rsid w:val="00FC040D"/>
    <w:rsid w:val="00FC05E7"/>
    <w:rsid w:val="00FC18FB"/>
    <w:rsid w:val="00FC2819"/>
    <w:rsid w:val="00FC29B0"/>
    <w:rsid w:val="00FC31E3"/>
    <w:rsid w:val="00FC3FAA"/>
    <w:rsid w:val="00FC4D07"/>
    <w:rsid w:val="00FC5689"/>
    <w:rsid w:val="00FC5F43"/>
    <w:rsid w:val="00FC7513"/>
    <w:rsid w:val="00FD0974"/>
    <w:rsid w:val="00FD12AA"/>
    <w:rsid w:val="00FD138C"/>
    <w:rsid w:val="00FD14E2"/>
    <w:rsid w:val="00FD1548"/>
    <w:rsid w:val="00FD1981"/>
    <w:rsid w:val="00FD1AE0"/>
    <w:rsid w:val="00FD3F1E"/>
    <w:rsid w:val="00FD4653"/>
    <w:rsid w:val="00FD4AED"/>
    <w:rsid w:val="00FD51AA"/>
    <w:rsid w:val="00FD59F8"/>
    <w:rsid w:val="00FD5AA0"/>
    <w:rsid w:val="00FD5CCA"/>
    <w:rsid w:val="00FD5E40"/>
    <w:rsid w:val="00FD7289"/>
    <w:rsid w:val="00FD7484"/>
    <w:rsid w:val="00FD7D21"/>
    <w:rsid w:val="00FE00B0"/>
    <w:rsid w:val="00FE02FF"/>
    <w:rsid w:val="00FE0835"/>
    <w:rsid w:val="00FE132F"/>
    <w:rsid w:val="00FE226A"/>
    <w:rsid w:val="00FE22F9"/>
    <w:rsid w:val="00FE2578"/>
    <w:rsid w:val="00FE2D15"/>
    <w:rsid w:val="00FE441A"/>
    <w:rsid w:val="00FE4798"/>
    <w:rsid w:val="00FE4C92"/>
    <w:rsid w:val="00FE7C29"/>
    <w:rsid w:val="00FF03F8"/>
    <w:rsid w:val="00FF1519"/>
    <w:rsid w:val="00FF1C10"/>
    <w:rsid w:val="00FF1F03"/>
    <w:rsid w:val="00FF216F"/>
    <w:rsid w:val="00FF23EB"/>
    <w:rsid w:val="00FF2F48"/>
    <w:rsid w:val="00FF4960"/>
    <w:rsid w:val="00FF4EFC"/>
    <w:rsid w:val="00FF6C06"/>
    <w:rsid w:val="00FF7012"/>
    <w:rsid w:val="00FF7A9E"/>
    <w:rsid w:val="111ED83C"/>
    <w:rsid w:val="1B35893C"/>
    <w:rsid w:val="4C89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A6601"/>
  <w15:docId w15:val="{C7CCDA9B-FE5A-4E4B-8D3A-8F37021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b3a7077da9a13a0dcf64ed5d677f5a41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03ecbc61110ecc952e27b8a8955585fd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266F-4C1B-436F-A071-2B53CD28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6302F-E5DB-4A26-B215-5DF0ED13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B780-CE2D-4D2C-A906-01ED7278A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FE327-B95D-41D6-B8B6-E6CFDF75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antofagasta</dc:creator>
  <cp:keywords/>
  <cp:lastModifiedBy>Yelena Slizhevskaya</cp:lastModifiedBy>
  <cp:revision>5</cp:revision>
  <cp:lastPrinted>2019-04-03T14:22:00Z</cp:lastPrinted>
  <dcterms:created xsi:type="dcterms:W3CDTF">2020-04-03T06:12:00Z</dcterms:created>
  <dcterms:modified xsi:type="dcterms:W3CDTF">2020-04-03T06:17:00Z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