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B2F" w14:textId="080CB526" w:rsidR="00574208" w:rsidRPr="00A93D6F" w:rsidRDefault="00574208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4DC1E477" w14:textId="5007663A" w:rsidR="00E06C97" w:rsidRPr="00EA4AB3" w:rsidRDefault="00EA4AB3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ПРОТОКОЛ</w:t>
      </w:r>
      <w:r w:rsidRPr="00EA4AB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ЗАСЕДАНИЯ</w:t>
      </w:r>
      <w:r w:rsidRPr="00EA4AB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ИСПОЛНИТЕЛЬНОГО</w:t>
      </w:r>
      <w:r w:rsidRPr="00EA4AB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КОМИТЕТА БС</w:t>
      </w:r>
      <w:r w:rsidR="00E06C97" w:rsidRPr="00EA4AB3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686CA396" w14:textId="5B371876" w:rsidR="001878B8" w:rsidRPr="00EA4AB3" w:rsidRDefault="00EA4AB3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Четверг, 6 февраля </w:t>
      </w:r>
      <w:r w:rsidR="003B61C9" w:rsidRPr="00EA4AB3">
        <w:rPr>
          <w:rFonts w:ascii="Arial" w:hAnsi="Arial" w:cs="Arial"/>
          <w:b/>
          <w:sz w:val="20"/>
          <w:szCs w:val="20"/>
          <w:lang w:val="ru-RU"/>
        </w:rPr>
        <w:t>20</w:t>
      </w:r>
      <w:r w:rsidR="000F462D" w:rsidRPr="00EA4AB3">
        <w:rPr>
          <w:rFonts w:ascii="Arial" w:hAnsi="Arial" w:cs="Arial"/>
          <w:b/>
          <w:sz w:val="20"/>
          <w:szCs w:val="20"/>
          <w:lang w:val="ru-RU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 xml:space="preserve"> г.</w:t>
      </w:r>
    </w:p>
    <w:p w14:paraId="54AD5975" w14:textId="1F7F3ED0" w:rsidR="00E06C97" w:rsidRPr="00EA4AB3" w:rsidRDefault="00EA4AB3" w:rsidP="003B61C9">
      <w:pPr>
        <w:pStyle w:val="NoSpacing"/>
        <w:ind w:firstLine="720"/>
        <w:jc w:val="center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Видеоконференция</w:t>
      </w:r>
    </w:p>
    <w:p w14:paraId="55379FDF" w14:textId="33364FCE" w:rsidR="00E06C97" w:rsidRPr="00EA4AB3" w:rsidRDefault="00EA4AB3" w:rsidP="00C0562B">
      <w:pPr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Присутствовали</w:t>
      </w:r>
      <w:r w:rsidR="00E06C97" w:rsidRPr="00EA4AB3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6D4064E7" w14:textId="3FEBBD36" w:rsidR="00E14482" w:rsidRPr="00EA4AB3" w:rsidRDefault="00E14482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 w:rsidRPr="00E14482">
        <w:rPr>
          <w:rFonts w:ascii="Arial" w:eastAsiaTheme="minorEastAsia" w:hAnsi="Arial" w:cs="Arial"/>
          <w:sz w:val="20"/>
          <w:szCs w:val="20"/>
        </w:rPr>
        <w:t>A</w:t>
      </w:r>
      <w:proofErr w:type="spellStart"/>
      <w:r w:rsidR="00EA4AB3">
        <w:rPr>
          <w:rFonts w:ascii="Arial" w:eastAsiaTheme="minorEastAsia" w:hAnsi="Arial" w:cs="Arial"/>
          <w:sz w:val="20"/>
          <w:szCs w:val="20"/>
          <w:lang w:val="ru-RU"/>
        </w:rPr>
        <w:t>нна</w:t>
      </w:r>
      <w:proofErr w:type="spellEnd"/>
      <w:r w:rsidR="00EA4AB3">
        <w:rPr>
          <w:rFonts w:ascii="Arial" w:eastAsiaTheme="minorEastAsia" w:hAnsi="Arial" w:cs="Arial"/>
          <w:sz w:val="20"/>
          <w:szCs w:val="20"/>
          <w:lang w:val="ru-RU"/>
        </w:rPr>
        <w:t xml:space="preserve"> Беленчук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EA4AB3">
        <w:rPr>
          <w:rFonts w:ascii="Arial" w:eastAsiaTheme="minorEastAsia" w:hAnsi="Arial" w:cs="Arial"/>
          <w:sz w:val="20"/>
          <w:szCs w:val="20"/>
          <w:lang w:val="ru-RU"/>
        </w:rPr>
        <w:t>председатель, Российская Федерация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1851ECA5" w14:textId="593E525C" w:rsidR="00E14482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Караджич</w:t>
      </w:r>
      <w:proofErr w:type="spellEnd"/>
      <w:r w:rsidR="00E14482"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заместитель председателя, Хорватия</w:t>
      </w:r>
      <w:r w:rsidR="00E14482"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4BB3B9FA" w14:textId="39FFBD61" w:rsidR="00897397" w:rsidRPr="00EA4AB3" w:rsidRDefault="00EA4AB3" w:rsidP="00897397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Марина Тихонович</w:t>
      </w:r>
      <w:r w:rsidR="00897397"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заместитель председателя, Беларусь</w:t>
      </w:r>
      <w:r w:rsidR="00897397"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5F1DD42A" w14:textId="66707A5A" w:rsidR="003B61C9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Рузанна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Габриэлян</w:t>
      </w:r>
      <w:proofErr w:type="spellEnd"/>
      <w:r w:rsidR="003B61C9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Армения</w:t>
      </w:r>
      <w:r w:rsidR="003B61C9">
        <w:rPr>
          <w:rFonts w:ascii="Arial" w:eastAsiaTheme="minorEastAsia" w:hAnsi="Arial" w:cs="Arial"/>
          <w:sz w:val="20"/>
          <w:szCs w:val="20"/>
        </w:rPr>
        <w:t>)</w:t>
      </w:r>
    </w:p>
    <w:p w14:paraId="7844B798" w14:textId="3B05FA20" w:rsidR="00766DD5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Алия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Альович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6DD5" w:rsidRPr="00EA4AB3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Босния и Герцеговина)</w:t>
      </w:r>
    </w:p>
    <w:p w14:paraId="3BEFC86A" w14:textId="3DB2FC00" w:rsidR="003B61C9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Эмиль Нургалиев</w:t>
      </w:r>
      <w:r w:rsidR="003B61C9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Болгария</w:t>
      </w:r>
      <w:r w:rsidR="003B61C9">
        <w:rPr>
          <w:rFonts w:ascii="Arial" w:eastAsiaTheme="minorEastAsia" w:hAnsi="Arial" w:cs="Arial"/>
          <w:sz w:val="20"/>
          <w:szCs w:val="20"/>
        </w:rPr>
        <w:t>)</w:t>
      </w:r>
    </w:p>
    <w:p w14:paraId="0132A17B" w14:textId="581D3F06" w:rsidR="004534B2" w:rsidRPr="0023736F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Василе Ботика (Молдова</w:t>
      </w:r>
      <w:r w:rsidR="004534B2">
        <w:rPr>
          <w:rFonts w:ascii="Arial" w:eastAsiaTheme="minorEastAsia" w:hAnsi="Arial" w:cs="Arial"/>
          <w:sz w:val="20"/>
          <w:szCs w:val="20"/>
        </w:rPr>
        <w:t>)</w:t>
      </w:r>
    </w:p>
    <w:p w14:paraId="4963FEE9" w14:textId="31C0C9E2" w:rsidR="001878B8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Иван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Раковский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имени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Николая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Бегчина</w:t>
      </w:r>
      <w:proofErr w:type="spellEnd"/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Российская</w:t>
      </w:r>
      <w:r w:rsidRPr="00EA4AB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Федерация</w:t>
      </w:r>
      <w:r w:rsidR="001878B8"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75BB823A" w14:textId="238825DF" w:rsidR="00E06C97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Наида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(ресурсная команда БС)</w:t>
      </w:r>
    </w:p>
    <w:p w14:paraId="4EFF4E33" w14:textId="3213C237" w:rsidR="00C0562B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Ирина Щербина (ресурсная команда БС</w:t>
      </w:r>
      <w:r w:rsidR="00C0562B"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6FF5F9CA" w14:textId="0FF89488" w:rsidR="00BA2E6F" w:rsidRPr="00EA4AB3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Обри (ресурсная команда БС</w:t>
      </w:r>
      <w:r w:rsidR="00BA2E6F" w:rsidRPr="00EA4AB3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0394DAAB" w14:textId="77777777" w:rsidR="00E06C97" w:rsidRPr="00EA4AB3" w:rsidRDefault="00E06C97" w:rsidP="00E06C97">
      <w:pPr>
        <w:pStyle w:val="NoSpacing"/>
        <w:ind w:left="720"/>
        <w:rPr>
          <w:rFonts w:ascii="Arial" w:eastAsiaTheme="minorEastAsia" w:hAnsi="Arial" w:cs="Arial"/>
          <w:sz w:val="20"/>
          <w:szCs w:val="20"/>
          <w:lang w:val="ru-RU"/>
        </w:rPr>
      </w:pPr>
    </w:p>
    <w:p w14:paraId="00958A52" w14:textId="2F781745" w:rsidR="00E06C97" w:rsidRPr="0023736F" w:rsidRDefault="00EA4AB3" w:rsidP="008150F9">
      <w:pPr>
        <w:pStyle w:val="NoSpacing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E06C97" w:rsidRPr="0023736F">
        <w:rPr>
          <w:b/>
        </w:rPr>
        <w:t>:</w:t>
      </w:r>
    </w:p>
    <w:p w14:paraId="03E8281C" w14:textId="01A32BB7" w:rsidR="00E06C97" w:rsidRDefault="00EA4AB3" w:rsidP="00E14482">
      <w:pPr>
        <w:pStyle w:val="NoSpacing"/>
        <w:numPr>
          <w:ilvl w:val="0"/>
          <w:numId w:val="24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Ксения Малафеева (Секретариат</w:t>
      </w:r>
      <w:r w:rsidR="00E06C97" w:rsidRPr="0023736F">
        <w:rPr>
          <w:rFonts w:ascii="Arial" w:eastAsiaTheme="minorEastAsia" w:hAnsi="Arial" w:cs="Arial"/>
          <w:sz w:val="20"/>
          <w:szCs w:val="20"/>
        </w:rPr>
        <w:t>)</w:t>
      </w:r>
    </w:p>
    <w:p w14:paraId="58A742E1" w14:textId="77777777" w:rsidR="00975342" w:rsidRPr="0023736F" w:rsidRDefault="00975342" w:rsidP="00975342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41D5ACB1" w14:textId="124F0C36" w:rsidR="00A1550D" w:rsidRPr="0023736F" w:rsidRDefault="00EA4AB3" w:rsidP="00A1550D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Пункты в повестке дня</w:t>
      </w:r>
      <w:r w:rsidR="00975342" w:rsidRPr="0023736F">
        <w:rPr>
          <w:rFonts w:ascii="Arial" w:eastAsiaTheme="minorEastAsia" w:hAnsi="Arial" w:cs="Arial"/>
          <w:b/>
          <w:sz w:val="20"/>
          <w:szCs w:val="20"/>
        </w:rPr>
        <w:t>:</w:t>
      </w:r>
    </w:p>
    <w:p w14:paraId="1FE7AEF5" w14:textId="0EC7B05C" w:rsidR="000F462D" w:rsidRPr="00410501" w:rsidRDefault="00EA4AB3" w:rsidP="000F462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Приветствие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ключевых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решениях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обсуждениях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итогам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Координационного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комитета</w:t>
      </w:r>
      <w:r w:rsid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(КК)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ноябре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года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обзор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повестки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дня</w:t>
      </w:r>
      <w:r w:rsidRPr="0041050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6EBF9A8A" w14:textId="1694217A" w:rsidR="00E14482" w:rsidRPr="00E14482" w:rsidRDefault="00EA4AB3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Pr="00EA4AB3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протокола</w:t>
      </w:r>
      <w:r w:rsidRPr="00EA4AB3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предыдущего</w:t>
      </w:r>
      <w:r w:rsidRPr="00EA4AB3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="000F462D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7E1E481" w14:textId="3BD6297D" w:rsidR="000F462D" w:rsidRPr="00EA4AB3" w:rsidRDefault="00EA4AB3" w:rsidP="00766DD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финансовом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положении</w:t>
      </w:r>
      <w:r w:rsidR="000F462D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0F462D">
        <w:rPr>
          <w:rFonts w:ascii="Arial" w:eastAsiaTheme="minorEastAsia" w:hAnsi="Arial" w:cs="Arial"/>
          <w:b/>
          <w:sz w:val="20"/>
          <w:szCs w:val="20"/>
        </w:rPr>
        <w:t>PEMPAL</w:t>
      </w:r>
      <w:r w:rsidR="000F462D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57480709" w14:textId="3DCFAAA8" w:rsidR="000F462D" w:rsidRPr="00EA4AB3" w:rsidRDefault="00EA4AB3" w:rsidP="00766DD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Состояние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Плана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действий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proofErr w:type="spellStart"/>
      <w:r>
        <w:rPr>
          <w:rFonts w:ascii="Arial" w:eastAsiaTheme="minorEastAsia" w:hAnsi="Arial" w:cs="Arial"/>
          <w:b/>
          <w:sz w:val="20"/>
          <w:szCs w:val="20"/>
          <w:lang w:val="ru-RU"/>
        </w:rPr>
        <w:t>ф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proofErr w:type="spellEnd"/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необходимость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корректировок</w:t>
      </w:r>
      <w:r w:rsidR="000F462D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3985F94D" w14:textId="740AC3BA" w:rsidR="000F462D" w:rsidRPr="00EA4AB3" w:rsidRDefault="00EA4AB3" w:rsidP="00766DD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Пленарного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марте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года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Брюсселе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мероприятия</w:t>
      </w:r>
    </w:p>
    <w:p w14:paraId="1D6817B7" w14:textId="3006692D" w:rsidR="00C0562B" w:rsidRPr="00EA4AB3" w:rsidRDefault="00EA4AB3" w:rsidP="00766DD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Краткая информация о деятельности Рабочих групп</w:t>
      </w:r>
      <w:r w:rsidR="00C0562B" w:rsidRPr="00EA4AB3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09D10F9D" w14:textId="40C1F578" w:rsidR="00C0562B" w:rsidRPr="00EA4AB3" w:rsidRDefault="00EA4AB3" w:rsidP="00F453DD">
      <w:pPr>
        <w:pStyle w:val="NoSpacing"/>
        <w:numPr>
          <w:ilvl w:val="1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бюджетной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грамотности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прозрачности бюджета</w:t>
      </w:r>
      <w:r w:rsidR="00F71E3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(РГБГП)</w:t>
      </w:r>
    </w:p>
    <w:p w14:paraId="4D8B6998" w14:textId="69006E21" w:rsidR="00C0562B" w:rsidRPr="00EA4AB3" w:rsidRDefault="00EA4AB3" w:rsidP="00C0562B">
      <w:pPr>
        <w:pStyle w:val="NoSpacing"/>
        <w:numPr>
          <w:ilvl w:val="1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программно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целевому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бюджетированию</w:t>
      </w:r>
      <w:r w:rsidR="0047508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и БОР</w:t>
      </w:r>
      <w:r w:rsidR="00F71E3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(РГПЦБ)</w:t>
      </w:r>
    </w:p>
    <w:p w14:paraId="2043CC3B" w14:textId="78DDD1D3" w:rsidR="00E14482" w:rsidRPr="00EA4AB3" w:rsidRDefault="00EA4AB3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о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совместно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>м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руководства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ПС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="00216E9F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>подготовка</w:t>
      </w:r>
      <w:r w:rsidR="00216E9F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216E9F">
        <w:rPr>
          <w:rFonts w:ascii="Arial" w:eastAsiaTheme="minorEastAsia" w:hAnsi="Arial" w:cs="Arial"/>
          <w:b/>
          <w:sz w:val="20"/>
          <w:szCs w:val="20"/>
          <w:lang w:val="ru-RU"/>
        </w:rPr>
        <w:t>к нему;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среднесрочный обзор реализации Стратегии</w:t>
      </w:r>
      <w:r w:rsidR="000F462D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0F462D">
        <w:rPr>
          <w:rFonts w:ascii="Arial" w:eastAsiaTheme="minorEastAsia" w:hAnsi="Arial" w:cs="Arial"/>
          <w:b/>
          <w:sz w:val="20"/>
          <w:szCs w:val="20"/>
        </w:rPr>
        <w:t>PEMPAL</w:t>
      </w:r>
      <w:r w:rsidR="000F462D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1FA35498" w14:textId="481AFA9A" w:rsidR="00D630E2" w:rsidRPr="00E14482" w:rsidRDefault="00EA4AB3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Прочее </w:t>
      </w:r>
    </w:p>
    <w:p w14:paraId="6CDB69A7" w14:textId="77777777" w:rsidR="00BA1361" w:rsidRDefault="00BA1361" w:rsidP="00A47144">
      <w:pPr>
        <w:rPr>
          <w:rFonts w:ascii="Arial" w:eastAsiaTheme="minorEastAsia" w:hAnsi="Arial" w:cs="Arial"/>
          <w:b/>
          <w:sz w:val="20"/>
          <w:szCs w:val="20"/>
        </w:rPr>
      </w:pPr>
    </w:p>
    <w:p w14:paraId="3B22EA8C" w14:textId="798F1B86" w:rsidR="00AD77EA" w:rsidRDefault="00EA4AB3" w:rsidP="00A47144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</w:t>
      </w:r>
      <w:r w:rsidR="00E06C97" w:rsidRPr="0023736F">
        <w:rPr>
          <w:rFonts w:ascii="Arial" w:eastAsiaTheme="minorEastAsia" w:hAnsi="Arial" w:cs="Arial"/>
          <w:b/>
          <w:sz w:val="20"/>
          <w:szCs w:val="20"/>
        </w:rPr>
        <w:t>:</w:t>
      </w:r>
    </w:p>
    <w:p w14:paraId="59D1069A" w14:textId="77777777" w:rsidR="008C16C5" w:rsidRPr="0023736F" w:rsidRDefault="008C16C5" w:rsidP="00A47144">
      <w:pPr>
        <w:rPr>
          <w:rFonts w:ascii="Arial" w:eastAsiaTheme="minorEastAsia" w:hAnsi="Arial" w:cs="Arial"/>
          <w:b/>
          <w:sz w:val="20"/>
          <w:szCs w:val="20"/>
        </w:rPr>
      </w:pPr>
    </w:p>
    <w:p w14:paraId="169F024B" w14:textId="7FDEECF9" w:rsidR="00A75AC4" w:rsidRPr="00EA4AB3" w:rsidRDefault="00EA4AB3" w:rsidP="00480323">
      <w:pPr>
        <w:pStyle w:val="NoSpacing"/>
        <w:numPr>
          <w:ilvl w:val="0"/>
          <w:numId w:val="30"/>
        </w:numPr>
        <w:ind w:left="630" w:hanging="630"/>
        <w:jc w:val="both"/>
        <w:rPr>
          <w:rFonts w:ascii="Arial" w:eastAsiaTheme="minorEastAsia" w:hAnsi="Arial" w:cs="Arial"/>
          <w:i/>
          <w:iCs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  <w:t>Приветствие и обзор повестки дня</w:t>
      </w:r>
      <w:r w:rsidR="00A75AC4" w:rsidRPr="00EA4AB3"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  <w:t xml:space="preserve"> </w:t>
      </w:r>
    </w:p>
    <w:p w14:paraId="4DF5DDE6" w14:textId="77777777" w:rsidR="008150F9" w:rsidRPr="00EA4AB3" w:rsidRDefault="008150F9" w:rsidP="00B457B1">
      <w:pPr>
        <w:pStyle w:val="NoSpacing"/>
        <w:ind w:left="720"/>
        <w:jc w:val="both"/>
        <w:rPr>
          <w:rFonts w:ascii="Arial" w:eastAsiaTheme="minorEastAsia" w:hAnsi="Arial" w:cs="Arial"/>
          <w:i/>
          <w:iCs/>
          <w:sz w:val="20"/>
          <w:szCs w:val="20"/>
          <w:lang w:val="ru-RU"/>
        </w:rPr>
      </w:pPr>
    </w:p>
    <w:p w14:paraId="7D5E4F63" w14:textId="6D6864A3" w:rsidR="00E51127" w:rsidRPr="00B07B92" w:rsidRDefault="00EA4AB3" w:rsidP="00D608F9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поприветствовала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кратко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основные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итоги</w:t>
      </w:r>
      <w:r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</w:t>
      </w:r>
      <w:r w:rsidR="00B07B92">
        <w:rPr>
          <w:rFonts w:ascii="Arial" w:eastAsiaTheme="minorEastAsia" w:hAnsi="Arial" w:cs="Arial"/>
          <w:sz w:val="20"/>
          <w:szCs w:val="20"/>
          <w:lang w:val="ru-RU"/>
        </w:rPr>
        <w:t>й</w:t>
      </w:r>
      <w:r w:rsidR="00B07B92" w:rsidRPr="00B07B9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07B92">
        <w:rPr>
          <w:rFonts w:ascii="Arial" w:eastAsiaTheme="minorEastAsia" w:hAnsi="Arial" w:cs="Arial"/>
          <w:sz w:val="20"/>
          <w:szCs w:val="20"/>
          <w:lang w:val="ru-RU"/>
        </w:rPr>
        <w:t>состоявшихся в ходе прошедшего заседания КК, а также сделала краткий обзор повестки дня текущего заседания.</w:t>
      </w:r>
    </w:p>
    <w:p w14:paraId="1616AB29" w14:textId="77777777" w:rsidR="00E51127" w:rsidRPr="00B07B92" w:rsidRDefault="00E51127" w:rsidP="00D608F9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1FD3B27" w14:textId="65DFC425" w:rsidR="00A75AC4" w:rsidRPr="00217553" w:rsidRDefault="00480323" w:rsidP="00480323">
      <w:pPr>
        <w:pStyle w:val="NoSpacing"/>
        <w:ind w:left="720" w:hanging="720"/>
        <w:jc w:val="both"/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</w:pPr>
      <w:r w:rsidRPr="00A93D6F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2.          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="00B07B92" w:rsidRPr="00B07B9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протокола</w:t>
      </w:r>
      <w:r w:rsidR="00B07B92" w:rsidRPr="00B07B9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предыдущего</w:t>
      </w:r>
      <w:r w:rsidR="00B07B92" w:rsidRPr="00B07B9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bookmarkStart w:id="0" w:name="_GoBack"/>
      <w:bookmarkEnd w:id="0"/>
      <w:r w:rsidR="00B07B92" w:rsidRPr="00217553">
        <w:rPr>
          <w:rFonts w:ascii="Arial" w:eastAsiaTheme="minorEastAsia" w:hAnsi="Arial" w:cs="Arial"/>
          <w:b/>
          <w:sz w:val="20"/>
          <w:szCs w:val="20"/>
          <w:lang w:val="ru-RU"/>
        </w:rPr>
        <w:t>заседания в октябре 2019 года</w:t>
      </w:r>
    </w:p>
    <w:p w14:paraId="4CE40748" w14:textId="392D020B" w:rsidR="00FF7424" w:rsidRPr="00217553" w:rsidRDefault="00FF7424" w:rsidP="00D859E1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71449F6B" w14:textId="209D3107" w:rsidR="0098736A" w:rsidRPr="00217553" w:rsidRDefault="00B07B92" w:rsidP="0098736A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 w:rsidRPr="00217553"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Постановили</w:t>
      </w:r>
      <w:r w:rsidR="0098736A" w:rsidRPr="00217553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70A4BAEA" w14:textId="77777777" w:rsidR="0098736A" w:rsidRPr="00217553" w:rsidRDefault="0098736A" w:rsidP="0098736A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14:paraId="18E0AAD3" w14:textId="334B0FED" w:rsidR="00001FD8" w:rsidRPr="00217553" w:rsidRDefault="00B07B92" w:rsidP="00F453DD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217553">
        <w:rPr>
          <w:rFonts w:ascii="Arial" w:eastAsiaTheme="minorEastAsia" w:hAnsi="Arial" w:cs="Arial"/>
          <w:sz w:val="20"/>
          <w:szCs w:val="20"/>
          <w:lang w:val="ru-RU"/>
        </w:rPr>
        <w:t>Исполнительный комитет утвердил протокол предыдущего заседания, которое прошло в октябре 2019 года в формате видеоконференции.</w:t>
      </w:r>
    </w:p>
    <w:p w14:paraId="76359FD7" w14:textId="42A6E9CD" w:rsidR="00BA1361" w:rsidRDefault="00BA1361" w:rsidP="002C43D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86435BE" w14:textId="576E6C73" w:rsidR="004545D8" w:rsidRDefault="004545D8" w:rsidP="002C43D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2435AFC" w14:textId="2D063BE8" w:rsidR="004545D8" w:rsidRDefault="004545D8" w:rsidP="002C43D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334FC42" w14:textId="77777777" w:rsidR="004545D8" w:rsidRPr="00B07B92" w:rsidRDefault="004545D8" w:rsidP="002C43D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9A4CAA2" w14:textId="0B94296B" w:rsidR="00897397" w:rsidRPr="00B07B92" w:rsidRDefault="00480323" w:rsidP="00B07B92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B07B92">
        <w:rPr>
          <w:rFonts w:ascii="Arial" w:eastAsiaTheme="minorEastAsia" w:hAnsi="Arial" w:cs="Arial"/>
          <w:b/>
          <w:sz w:val="20"/>
          <w:szCs w:val="20"/>
          <w:lang w:val="ru-RU"/>
        </w:rPr>
        <w:lastRenderedPageBreak/>
        <w:t xml:space="preserve">3.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B07B9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4.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финансовом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положении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</w:rPr>
        <w:t>PEMPAL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,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состоянии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Плана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действий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бюджета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proofErr w:type="spellStart"/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ф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proofErr w:type="spellEnd"/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.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необходимости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07B92">
        <w:rPr>
          <w:rFonts w:ascii="Arial" w:eastAsiaTheme="minorEastAsia" w:hAnsi="Arial" w:cs="Arial"/>
          <w:b/>
          <w:sz w:val="20"/>
          <w:szCs w:val="20"/>
          <w:lang w:val="ru-RU"/>
        </w:rPr>
        <w:t>корректировок</w:t>
      </w:r>
      <w:r w:rsidR="00B07B92"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64017D" w:rsidRPr="00B07B92"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  <w:t>(</w:t>
      </w:r>
      <w:r w:rsidR="008976C0">
        <w:rPr>
          <w:rFonts w:ascii="Arial" w:eastAsiaTheme="minorEastAsia" w:hAnsi="Arial" w:cs="Arial"/>
          <w:bCs/>
          <w:i/>
          <w:iCs/>
          <w:sz w:val="20"/>
          <w:szCs w:val="20"/>
          <w:lang w:val="ru-RU"/>
        </w:rPr>
        <w:t>по этим двум пунктам состоялось объединённое обсуждение</w:t>
      </w:r>
      <w:r w:rsidR="0064017D" w:rsidRPr="00B07B92"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  <w:t>)</w:t>
      </w:r>
    </w:p>
    <w:p w14:paraId="4F672D67" w14:textId="5F11DBE1" w:rsidR="00A75AC4" w:rsidRPr="00B07B92" w:rsidRDefault="00A75AC4" w:rsidP="00480323">
      <w:pPr>
        <w:pStyle w:val="NoSpacing"/>
        <w:ind w:left="900" w:hanging="90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1C315E34" w14:textId="7AED37B9" w:rsidR="00480323" w:rsidRPr="00C83351" w:rsidRDefault="00C83351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Ирина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Щербина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незапланированных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задержках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получением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финансирования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PEMPAL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Европейской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комиссии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Минфина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России</w:t>
      </w:r>
      <w:r w:rsidR="00975F1C" w:rsidRPr="00C83351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Вследствие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этого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руководитель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="003C0751"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P</w:t>
      </w:r>
      <w:r w:rsidR="00C92E02">
        <w:rPr>
          <w:rFonts w:ascii="Arial" w:eastAsiaTheme="minorEastAsia" w:hAnsi="Arial" w:cs="Arial"/>
          <w:sz w:val="20"/>
          <w:szCs w:val="20"/>
        </w:rPr>
        <w:t>EMPAL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поручил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всем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вернуться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работе в рамках сценария с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минимальным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бюджетом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на 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>2020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C83351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spellEnd"/>
      <w:r w:rsidRPr="00C83351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в сумме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 250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>000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долларов США плюс средства, сэкономленные в 2029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92E02" w:rsidRPr="00C83351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</w:p>
    <w:p w14:paraId="38126627" w14:textId="77777777" w:rsidR="00480323" w:rsidRPr="00C83351" w:rsidRDefault="00480323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CFC7EC6" w14:textId="1C9DD2BB" w:rsidR="00480323" w:rsidRPr="00EB0F02" w:rsidRDefault="00410501" w:rsidP="0048032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Наида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содержании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действий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бюджете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spellEnd"/>
      <w:r w:rsidRPr="00410501">
        <w:rPr>
          <w:rFonts w:ascii="Arial" w:eastAsiaTheme="minorEastAsia" w:hAnsi="Arial" w:cs="Arial"/>
          <w:sz w:val="20"/>
          <w:szCs w:val="20"/>
          <w:lang w:val="ru-RU"/>
        </w:rPr>
        <w:t>. (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 xml:space="preserve">эти </w:t>
      </w:r>
      <w:r>
        <w:rPr>
          <w:rFonts w:ascii="Arial" w:eastAsiaTheme="minorEastAsia" w:hAnsi="Arial" w:cs="Arial"/>
          <w:sz w:val="20"/>
          <w:szCs w:val="20"/>
          <w:lang w:val="ru-RU"/>
        </w:rPr>
        <w:t>документы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направлены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членам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преддверии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, которые были утверждены КК в ноябре 2019 года</w:t>
      </w:r>
      <w:r w:rsidRPr="00410501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них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предусмотрены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сценарии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минимального</w:t>
      </w:r>
      <w:r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(250 000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средства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сэкономленные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итогам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proofErr w:type="spellStart"/>
      <w:r w:rsidR="0018012E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spellEnd"/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.,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сумме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54 000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нового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максимального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(300 000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средства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сэкономленные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итогам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proofErr w:type="spellStart"/>
      <w:r w:rsidR="0018012E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spellEnd"/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>.)</w:t>
      </w:r>
      <w:r w:rsidR="00480323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БС. Она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различиях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этими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сценариями</w:t>
      </w:r>
      <w:r w:rsidR="00480323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точки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зрения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стоимость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Париже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ноябре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оказалась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несколько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выше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запланированной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более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высокой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оказалась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стоимость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услуг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письменного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перевода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связанных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подготовкой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продуктов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>» (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отражения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дополнительных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комментариев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увеличения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объёма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продуктов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18012E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и перевода «Рекомендуемой практики ОЭСР в области программно-целевого бюджетирования»</w:t>
      </w:r>
      <w:r w:rsidR="00480323" w:rsidRPr="0018012E">
        <w:rPr>
          <w:rFonts w:ascii="Arial" w:eastAsiaTheme="minorEastAsia" w:hAnsi="Arial" w:cs="Arial"/>
          <w:sz w:val="20"/>
          <w:szCs w:val="20"/>
          <w:lang w:val="ru-RU"/>
        </w:rPr>
        <w:t>).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 xml:space="preserve">В настоящее время бюджет БС соответствует минимальному сценарию, - для финансирования мероприятий до конца 2020 </w:t>
      </w:r>
      <w:proofErr w:type="spellStart"/>
      <w:r w:rsidR="0018012E"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 w:rsidR="0018012E">
        <w:rPr>
          <w:rFonts w:ascii="Arial" w:eastAsiaTheme="minorEastAsia" w:hAnsi="Arial" w:cs="Arial"/>
          <w:sz w:val="20"/>
          <w:szCs w:val="20"/>
          <w:lang w:val="ru-RU"/>
        </w:rPr>
        <w:t xml:space="preserve">. имеется около 150 000 долларов США.  </w:t>
      </w:r>
      <w:r w:rsidR="00480323" w:rsidRPr="001801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18012E" w:rsidRPr="00EB0F02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18012E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18012E"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="0018012E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18012E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8012E"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="0018012E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предварительную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смету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мероприятию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марте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подчеркнув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целях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экономии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его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продолжительность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была</w:t>
      </w:r>
      <w:r w:rsidR="00EB0F02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0F02">
        <w:rPr>
          <w:rFonts w:ascii="Arial" w:eastAsiaTheme="minorEastAsia" w:hAnsi="Arial" w:cs="Arial"/>
          <w:sz w:val="20"/>
          <w:szCs w:val="20"/>
          <w:lang w:val="ru-RU"/>
        </w:rPr>
        <w:t>уменьшена, а число участников и докладчиков сокращено</w:t>
      </w:r>
      <w:r w:rsidR="00480323" w:rsidRPr="00EB0F0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F70BD32" w14:textId="03170055" w:rsidR="00480323" w:rsidRPr="00EB0F02" w:rsidRDefault="00480323" w:rsidP="0048032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D14EF66" w14:textId="3C2F8F79" w:rsidR="00480323" w:rsidRPr="00CD42CA" w:rsidRDefault="00CD42CA" w:rsidP="0048032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Щербина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сложившаяся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ситуация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бюджетом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точки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зрения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перехода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минимальному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сценарию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означает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запланированные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 оставшееся в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spellEnd"/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придётся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существенно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пересмотреть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чтобы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снизить</w:t>
      </w:r>
      <w:r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затраты, - в первой половине 2020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. была потрачена значительная часть бюджета, и итоговые</w:t>
      </w:r>
      <w:r w:rsidR="00480323"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расходы на проведение мероприятий БС в ноябре 2019 года и на перевод различных «продуктов знаний» были выше, чем предполагалось.   Соответственно, масштаб мероприятий в оставшееся в 2020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. время необходимо сократить, чтобы уложиться в сценарий минимального бюджета; это касается пленарного заседания в Брюсселе, завершения работы над составлением и переводом «продуктов знаний», их профессионального редактирования и вёрстки, а также мероприятия в Софии, запланированного на май.</w:t>
      </w:r>
      <w:r w:rsidR="00480323" w:rsidRPr="00CD42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6730F5D1" w14:textId="77777777" w:rsidR="00480323" w:rsidRPr="00CD42CA" w:rsidRDefault="00480323" w:rsidP="0048032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D91BEF4" w14:textId="4D91985B" w:rsidR="00270D3C" w:rsidRPr="00FB4746" w:rsidRDefault="00E4278A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выбор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мероприятиями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связанными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7508B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47508B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7508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окончательной доработкой и переводом «продуктов знаний» и их профессиональным редактированием и вёрсткой, и участием в мероприятии в Софии в мае, а также провели по этому вопросу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голосование</w:t>
      </w:r>
      <w:r w:rsidR="0047508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0D3C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1164B30C" w14:textId="77777777" w:rsidR="00270D3C" w:rsidRPr="00FB4746" w:rsidRDefault="00270D3C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B3B1B6D" w14:textId="554663C9" w:rsidR="006E0579" w:rsidRPr="00FB4746" w:rsidRDefault="00030CE6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Г-н Эмиль Нургалиев сообщил, что </w:t>
      </w:r>
      <w:r w:rsidR="0047508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на текущий момент предлагается провести заседание </w:t>
      </w:r>
      <w:r w:rsidR="0047508B"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региональной сети руководителей бюджетных ведомств стран ОЭСР из Центральной, Восточной и Юго-</w:t>
      </w:r>
      <w:r w:rsid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В</w:t>
      </w:r>
      <w:r w:rsidR="0047508B"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осточной Европы (ЦВЮВЕ ОЭСР) в Софии </w:t>
      </w:r>
      <w:r w:rsidR="003E7E1B" w:rsidRPr="00FB4746">
        <w:rPr>
          <w:rFonts w:ascii="Arial" w:eastAsiaTheme="minorEastAsia" w:hAnsi="Arial" w:cs="Arial"/>
          <w:sz w:val="20"/>
          <w:szCs w:val="20"/>
          <w:lang w:val="ru-RU"/>
        </w:rPr>
        <w:t>13-15</w:t>
      </w:r>
      <w:r w:rsidR="0047508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мая</w:t>
      </w:r>
      <w:r w:rsidR="003E7E1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2020</w:t>
      </w:r>
      <w:r w:rsidR="0047508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года, однако эти сроки пока окончательно не подтверждены</w:t>
      </w:r>
      <w:r w:rsidR="003E7E1B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8C2681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Г-н Алия </w:t>
      </w:r>
      <w:proofErr w:type="spellStart"/>
      <w:r w:rsidR="008C2681" w:rsidRPr="00FB4746">
        <w:rPr>
          <w:rFonts w:ascii="Arial" w:eastAsiaTheme="minorEastAsia" w:hAnsi="Arial" w:cs="Arial"/>
          <w:sz w:val="20"/>
          <w:szCs w:val="20"/>
          <w:lang w:val="ru-RU"/>
        </w:rPr>
        <w:t>Альович</w:t>
      </w:r>
      <w:proofErr w:type="spellEnd"/>
      <w:r w:rsidR="008C2681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заметил, что предлагаемые даты приходятся на месяц Рамадан, и что это обстоятельство необходимо принять во внимание при организации размещения и решении других вопросов.  </w:t>
      </w:r>
      <w:r w:rsidR="00270D3C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8247BB8" w14:textId="6AAB0F2B" w:rsidR="003E7E1B" w:rsidRPr="00FB4746" w:rsidRDefault="003E7E1B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DF734C0" w14:textId="60297A96" w:rsidR="003E7E1B" w:rsidRPr="00FB4746" w:rsidRDefault="00030CE6" w:rsidP="003E7E1B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 w:rsidRPr="00FB4746"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Постановили</w:t>
      </w:r>
      <w:r w:rsidR="003E7E1B" w:rsidRPr="00FB4746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5FAF756D" w14:textId="77777777" w:rsidR="003E7E1B" w:rsidRPr="00FB4746" w:rsidRDefault="003E7E1B" w:rsidP="003E7E1B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14:paraId="401FB377" w14:textId="7DC9731C" w:rsidR="00E3738A" w:rsidRDefault="00FB4746" w:rsidP="0018012E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FB4746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единогласно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проголосовали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чтобы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A3808">
        <w:rPr>
          <w:rFonts w:ascii="Arial" w:eastAsiaTheme="minorEastAsia" w:hAnsi="Arial" w:cs="Arial"/>
          <w:sz w:val="20"/>
          <w:szCs w:val="20"/>
          <w:lang w:val="ru-RU"/>
        </w:rPr>
        <w:t>сохранения</w:t>
      </w:r>
      <w:r w:rsidR="007A3808"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007AB">
        <w:rPr>
          <w:rFonts w:ascii="Arial" w:eastAsiaTheme="minorEastAsia" w:hAnsi="Arial" w:cs="Arial"/>
          <w:sz w:val="20"/>
          <w:szCs w:val="20"/>
          <w:lang w:val="ru-RU"/>
        </w:rPr>
        <w:t xml:space="preserve">до конца 2020 </w:t>
      </w:r>
      <w:proofErr w:type="spellStart"/>
      <w:r w:rsidR="004007AB"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 w:rsidR="004007AB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7A3808">
        <w:rPr>
          <w:rFonts w:ascii="Arial" w:eastAsiaTheme="minorEastAsia" w:hAnsi="Arial" w:cs="Arial"/>
          <w:sz w:val="20"/>
          <w:szCs w:val="20"/>
          <w:lang w:val="ru-RU"/>
        </w:rPr>
        <w:t>сценария</w:t>
      </w:r>
      <w:r w:rsidR="007A3808"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A3808">
        <w:rPr>
          <w:rFonts w:ascii="Arial" w:eastAsiaTheme="minorEastAsia" w:hAnsi="Arial" w:cs="Arial"/>
          <w:sz w:val="20"/>
          <w:szCs w:val="20"/>
          <w:lang w:val="ru-RU"/>
        </w:rPr>
        <w:t>минимального</w:t>
      </w:r>
      <w:r w:rsidR="007A3808"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A3808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7A3808"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4007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региональной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сети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руководителей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бюджетных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ведомств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стран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ОЭСР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из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Центральной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,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Восточной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и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Юго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-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В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осточной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Европы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(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ЦВЮВЕ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Pr="00FB4746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ОЭСР</w:t>
      </w:r>
      <w:r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)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стало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более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приоритетным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,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чем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завершение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работы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над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«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продуктами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знаний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».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В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этом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 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случае работа по заключительному редактированию, вёрстке, печати и распространению </w:t>
      </w:r>
      <w:r w:rsidR="004007AB" w:rsidRPr="004007AB">
        <w:rPr>
          <w:rFonts w:ascii="Arial" w:hAnsi="Arial" w:cs="Arial"/>
          <w:color w:val="2F2F2F"/>
          <w:sz w:val="20"/>
          <w:szCs w:val="20"/>
          <w:shd w:val="clear" w:color="auto" w:fill="FFFFFF"/>
        </w:rPr>
        <w:t>«</w:t>
      </w:r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продуктов знаний» БС будет перенесена на начало 2021 </w:t>
      </w:r>
      <w:proofErr w:type="spellStart"/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>ф.г</w:t>
      </w:r>
      <w:proofErr w:type="spellEnd"/>
      <w:r w:rsidR="004007AB">
        <w:rPr>
          <w:rFonts w:ascii="Arial" w:hAnsi="Arial" w:cs="Arial"/>
          <w:color w:val="2F2F2F"/>
          <w:sz w:val="20"/>
          <w:szCs w:val="20"/>
          <w:shd w:val="clear" w:color="auto" w:fill="FFFFFF"/>
          <w:lang w:val="ru-RU"/>
        </w:rPr>
        <w:t xml:space="preserve">. </w:t>
      </w:r>
    </w:p>
    <w:p w14:paraId="0C4CC816" w14:textId="5084D382" w:rsidR="00E3738A" w:rsidRPr="00FB4746" w:rsidRDefault="00FB4746" w:rsidP="0018012E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Нургалиев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сообщит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Исполнительному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комитету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окончательном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утверждении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дат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r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 в Софии</w:t>
      </w:r>
      <w:r w:rsidR="00E3738A" w:rsidRPr="00FB474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0BD5091A" w14:textId="77777777" w:rsidR="0080765E" w:rsidRPr="00FB4746" w:rsidRDefault="0080765E" w:rsidP="00975F1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F0D6F4D" w14:textId="65B155E8" w:rsidR="00E90660" w:rsidRPr="00EA4AB3" w:rsidRDefault="00795122" w:rsidP="00E90660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E90660"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  <w:t xml:space="preserve"> </w:t>
      </w:r>
    </w:p>
    <w:p w14:paraId="24E2B45C" w14:textId="505D0BF8" w:rsidR="00795122" w:rsidRPr="00E90660" w:rsidRDefault="00E90660" w:rsidP="00480323">
      <w:pPr>
        <w:pStyle w:val="NoSpacing"/>
        <w:numPr>
          <w:ilvl w:val="0"/>
          <w:numId w:val="31"/>
        </w:numPr>
        <w:ind w:hanging="720"/>
        <w:jc w:val="both"/>
        <w:rPr>
          <w:rFonts w:ascii="Arial" w:eastAsiaTheme="minorEastAsia" w:hAnsi="Arial" w:cs="Arial"/>
          <w:b/>
          <w:i/>
          <w:iCs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Пленарного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марте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года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Брюсселе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бюджете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мероприятия</w:t>
      </w:r>
    </w:p>
    <w:p w14:paraId="325A2ED0" w14:textId="77777777" w:rsidR="00E3738A" w:rsidRPr="00E90660" w:rsidRDefault="00E3738A" w:rsidP="00E3738A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275EE893" w14:textId="49891B63" w:rsidR="00C00BA3" w:rsidRPr="00E07FB5" w:rsidRDefault="00E07FB5" w:rsidP="00C00BA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детальный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концепции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направлены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членам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 в преддверии заседания.</w:t>
      </w:r>
      <w:r w:rsidR="00C00BA3" w:rsidRPr="00E07FB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54D7435" w14:textId="77777777" w:rsidR="00C00BA3" w:rsidRPr="00E07FB5" w:rsidRDefault="00C00BA3" w:rsidP="00C00BA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D790C29" w14:textId="1C9286B8" w:rsidR="00C00BA3" w:rsidRPr="00D96667" w:rsidRDefault="00F71E34" w:rsidP="00C00BA3">
      <w:pPr>
        <w:pStyle w:val="NoSpacing"/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  <w:r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>Первый день пленарного заседания будет посвящён тематике обеих рабочих групп БС: в первой половине дня – РГБГП, во второй - РГПЦБ</w:t>
      </w:r>
      <w:r w:rsidR="00C00BA3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. 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>В каждой половине дня рассматривается тематика конкретной рабочей группы, руководители групп представляют последние результаты и планы деятельности, члены ресурсной команды и рабочих групп представляют окончательное содержание «продуктов знаний», разработанных каждой группой, а также планы по их следующим «продуктам знаний».</w:t>
      </w:r>
      <w:r w:rsidR="00C00BA3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Затем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представители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организаций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>-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партнёров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(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ОЭСР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для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РГПЦМ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00BA3" w:rsidRPr="00D96667">
        <w:rPr>
          <w:rFonts w:ascii="Arial" w:eastAsiaTheme="minorEastAsia" w:hAnsi="Arial" w:cs="Arial"/>
          <w:bCs/>
          <w:sz w:val="20"/>
          <w:szCs w:val="20"/>
        </w:rPr>
        <w:t>GIFT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для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РГБГП</w:t>
      </w:r>
      <w:r w:rsidR="00C00BA3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)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выскажут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свои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комментарии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по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«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продуктам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знаний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»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познакомят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последней информацией своих организаций, касающейся тематики «продуктов знаний».  В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заключение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каждой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половины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дня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предусмотрены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интерактивные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обсуждения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продолжительностью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90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минут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;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их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ходе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участники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смогут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задать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вопросы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всем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докладчикам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затем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представители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каждой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страны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>-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участницы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БС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сообщат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том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как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они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планируют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использовать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недавно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завершённые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«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продукты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знаний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»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своей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работе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что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они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хотели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бы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включить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следующие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такие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«</w:t>
      </w:r>
      <w:r w:rsidR="00D96667">
        <w:rPr>
          <w:rFonts w:ascii="Arial" w:eastAsiaTheme="minorEastAsia" w:hAnsi="Arial" w:cs="Arial"/>
          <w:bCs/>
          <w:sz w:val="20"/>
          <w:szCs w:val="20"/>
          <w:lang w:val="ru-RU"/>
        </w:rPr>
        <w:t>продукты</w:t>
      </w:r>
      <w:r w:rsidR="00D96667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>».</w:t>
      </w:r>
      <w:r w:rsidR="00C00BA3" w:rsidRPr="00D96667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 </w:t>
      </w:r>
    </w:p>
    <w:p w14:paraId="1AF24BE1" w14:textId="5C55AB1D" w:rsidR="00C00BA3" w:rsidRPr="00D96667" w:rsidRDefault="00C00BA3" w:rsidP="00C00BA3">
      <w:pPr>
        <w:pStyle w:val="NoSpacing"/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</w:p>
    <w:p w14:paraId="5675E87D" w14:textId="6C92FDEF" w:rsidR="00C00BA3" w:rsidRPr="00D13495" w:rsidRDefault="00757812" w:rsidP="00757812">
      <w:pPr>
        <w:jc w:val="both"/>
        <w:rPr>
          <w:rFonts w:ascii="Arial" w:hAnsi="Arial" w:cs="Arial"/>
          <w:bCs/>
          <w:color w:val="222222"/>
          <w:sz w:val="20"/>
          <w:szCs w:val="20"/>
          <w:lang w:val="ru-RU" w:eastAsia="bs-Latn-BA"/>
        </w:rPr>
      </w:pPr>
      <w:r w:rsidRPr="00757812">
        <w:rPr>
          <w:rFonts w:ascii="Arial" w:hAnsi="Arial" w:cs="Arial"/>
          <w:bCs/>
          <w:color w:val="222222"/>
          <w:sz w:val="20"/>
          <w:szCs w:val="20"/>
          <w:lang w:val="ru-RU" w:eastAsia="bs-Latn-BA"/>
        </w:rPr>
        <w:t xml:space="preserve">Второй день пленарного заседания будет в основном посвящен новой для БС теме, а именно: </w:t>
      </w:r>
      <w:r w:rsidRPr="00757812">
        <w:rPr>
          <w:rFonts w:ascii="Arial" w:hAnsi="Arial" w:cs="Arial"/>
          <w:sz w:val="20"/>
          <w:szCs w:val="20"/>
          <w:lang w:val="ru-RU"/>
        </w:rPr>
        <w:t>методикам определения стоимости реформ. По этому вопросу з</w:t>
      </w:r>
      <w:r w:rsidRPr="00757812">
        <w:rPr>
          <w:rFonts w:ascii="Arial" w:hAnsi="Arial" w:cs="Arial"/>
          <w:bCs/>
          <w:color w:val="222222"/>
          <w:sz w:val="20"/>
          <w:szCs w:val="20"/>
          <w:lang w:val="ru-RU" w:eastAsia="bs-Latn-BA"/>
        </w:rPr>
        <w:t xml:space="preserve">апланированы три сессии; сначала представители Всемирного банка сделают два выступления, посвящённые различным аспектам и примерам методологии определения стоимости реформ. Третье выступление будет посвящено конкретной практике и проблемам, связанным с определением стоимости реформ применительно к деятельности Европейской комиссии и/или Федерального департамента политики и поддержки в области государственной службы Бельгии. После завершения этих сессий состоится панельная дискуссия, во время которой участники смогут задать вопросы всем докладчикам. Во второй половине дня будет организована работа в небольших группах. В ходе этой работы представители стран обсудят стоящие перед их странами проблемы определения </w:t>
      </w:r>
      <w:r w:rsidRPr="00757812">
        <w:rPr>
          <w:rFonts w:ascii="Arial" w:hAnsi="Arial" w:cs="Arial"/>
          <w:sz w:val="20"/>
          <w:szCs w:val="20"/>
          <w:lang w:val="ru-RU"/>
        </w:rPr>
        <w:t>стоимости реформ и выступят с комментариями к презентациям докладчиков</w:t>
      </w:r>
      <w:r w:rsidR="00C00BA3"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. </w:t>
      </w:r>
      <w:r w:rsidRPr="00757812">
        <w:rPr>
          <w:rFonts w:ascii="Arial" w:hAnsi="Arial" w:cs="Arial"/>
          <w:sz w:val="20"/>
          <w:szCs w:val="20"/>
          <w:lang w:val="ru-RU"/>
        </w:rPr>
        <w:t>Каждая группа представит всем участникам результаты своей работы (итоги обсуждений), после чего состоится общая дискуссия для принятия решения о том, хотят ли участники продолжить изучение этой темы в рамках дальнейшей деятельности БС</w:t>
      </w:r>
      <w:r w:rsidRPr="00757812">
        <w:rPr>
          <w:rFonts w:ascii="Arial" w:hAnsi="Arial" w:cs="Arial"/>
          <w:bCs/>
          <w:color w:val="222222"/>
          <w:sz w:val="20"/>
          <w:szCs w:val="20"/>
          <w:lang w:val="ru-RU" w:eastAsia="bs-Latn-BA"/>
        </w:rPr>
        <w:t>.</w:t>
      </w:r>
      <w:r w:rsidR="00C00BA3"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Темы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для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работы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группах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сформулированы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исходя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из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пожеланий, высказанных представителями стран-участниц в ходе опроса,</w:t>
      </w:r>
      <w:r w:rsidRPr="00757812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предшествующего мероприятию. Г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жа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ru-RU"/>
        </w:rPr>
        <w:t>Чарсимамович</w:t>
      </w:r>
      <w:proofErr w:type="spellEnd"/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пояснила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что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ресурсн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ой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команд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е ещё предстоит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под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т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вердить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список</w:t>
      </w:r>
      <w:r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докладчиков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представляющих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ЕК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Правительство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Бельгии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возможно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–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Правительство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Канады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9D40FE" w:rsidRPr="009D40FE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Академию Минфина</w:t>
      </w:r>
      <w:r w:rsidR="009D40FE" w:rsidRPr="00D1349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D40FE">
        <w:rPr>
          <w:rFonts w:ascii="Arial" w:eastAsiaTheme="minorEastAsia" w:hAnsi="Arial" w:cs="Arial"/>
          <w:bCs/>
          <w:sz w:val="20"/>
          <w:szCs w:val="20"/>
          <w:lang w:val="ru-RU"/>
        </w:rPr>
        <w:t>Нидерландов</w:t>
      </w:r>
      <w:r w:rsidR="009D40FE" w:rsidRPr="00D13495">
        <w:rPr>
          <w:rFonts w:ascii="Arial" w:eastAsiaTheme="minorEastAsia" w:hAnsi="Arial" w:cs="Arial"/>
          <w:bCs/>
          <w:sz w:val="20"/>
          <w:szCs w:val="20"/>
          <w:lang w:val="ru-RU"/>
        </w:rPr>
        <w:t>.</w:t>
      </w:r>
      <w:r w:rsidR="00C00BA3" w:rsidRPr="00D1349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 </w:t>
      </w:r>
    </w:p>
    <w:p w14:paraId="0464DFA7" w14:textId="77777777" w:rsidR="00C00BA3" w:rsidRPr="00D13495" w:rsidRDefault="00C00BA3" w:rsidP="00C00BA3">
      <w:pPr>
        <w:pStyle w:val="NoSpacing"/>
        <w:rPr>
          <w:rFonts w:ascii="Arial" w:eastAsiaTheme="minorEastAsia" w:hAnsi="Arial" w:cs="Arial"/>
          <w:bCs/>
          <w:sz w:val="20"/>
          <w:szCs w:val="20"/>
          <w:lang w:val="ru-RU"/>
        </w:rPr>
      </w:pPr>
    </w:p>
    <w:p w14:paraId="3525A178" w14:textId="6BE4ECA6" w:rsidR="00C00BA3" w:rsidRPr="00D30C45" w:rsidRDefault="009D40FE" w:rsidP="000E72C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что, как уже упоминалось ранее,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учётом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ситуации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бюджетом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необходимости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экономить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средства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масштаб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продолжительность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пришлось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сократить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 xml:space="preserve"> Были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внесены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следующие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изменения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 w:rsidR="00D30C45">
        <w:rPr>
          <w:rFonts w:ascii="Arial" w:eastAsiaTheme="minorEastAsia" w:hAnsi="Arial" w:cs="Arial"/>
          <w:sz w:val="20"/>
          <w:szCs w:val="20"/>
        </w:rPr>
        <w:t>i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продолжительность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сокращена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2,5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2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дней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00BA3">
        <w:rPr>
          <w:rFonts w:ascii="Arial" w:eastAsiaTheme="minorEastAsia" w:hAnsi="Arial" w:cs="Arial"/>
          <w:sz w:val="20"/>
          <w:szCs w:val="20"/>
        </w:rPr>
        <w:t>ii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планируется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провести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ранним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утром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вместо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предшествующего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пленарному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заседанию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00BA3">
        <w:rPr>
          <w:rFonts w:ascii="Arial" w:eastAsiaTheme="minorEastAsia" w:hAnsi="Arial" w:cs="Arial"/>
          <w:sz w:val="20"/>
          <w:szCs w:val="20"/>
        </w:rPr>
        <w:t>iii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количество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сокращено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2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каждой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страны-участницы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вместо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обычной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практики приглашения 3 участников от стран, представленных в Исполнительном комитете, и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00BA3">
        <w:rPr>
          <w:rFonts w:ascii="Arial" w:eastAsiaTheme="minorEastAsia" w:hAnsi="Arial" w:cs="Arial"/>
          <w:sz w:val="20"/>
          <w:szCs w:val="20"/>
        </w:rPr>
        <w:t>iv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 xml:space="preserve">сокращено число докладчиков со стороны. 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команда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ведёт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докладчиками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переговоры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так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чтобы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они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покрыли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часть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стоимости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проезда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размещения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самостоятельно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счёт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0C45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D30C45" w:rsidRPr="00D30C45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00BA3" w:rsidRPr="00D30C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91A05FC" w14:textId="3664634C" w:rsidR="00AE2DF3" w:rsidRPr="00D30C45" w:rsidRDefault="00AE2DF3" w:rsidP="000E72C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44230C7" w14:textId="3365B9D6" w:rsidR="00AE2DF3" w:rsidRPr="00D56D0A" w:rsidRDefault="000F65FF" w:rsidP="000E72C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команда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обратилась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МБП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просьбой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представить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результаты</w:t>
      </w:r>
      <w:r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рейтинга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открытости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00BA3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2019 </w:t>
      </w:r>
      <w:r>
        <w:rPr>
          <w:rFonts w:ascii="Arial" w:eastAsiaTheme="minorEastAsia" w:hAnsi="Arial" w:cs="Arial"/>
          <w:sz w:val="20"/>
          <w:szCs w:val="20"/>
          <w:lang w:val="ru-RU"/>
        </w:rPr>
        <w:t>год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, однако представители МБП проинформировали о том, что результаты этого обследования станут известны только к концу апреля.  Поэтому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выступления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части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посвящённой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тематике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приглашены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430ED">
        <w:rPr>
          <w:rFonts w:ascii="Arial" w:eastAsiaTheme="minorEastAsia" w:hAnsi="Arial" w:cs="Arial"/>
          <w:sz w:val="20"/>
          <w:szCs w:val="20"/>
        </w:rPr>
        <w:t>GIFT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 xml:space="preserve"> Вместе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апреле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можно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организовать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видеоконференцию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которой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МБП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мог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познакомить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РГБГП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D56D0A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56D0A">
        <w:rPr>
          <w:rFonts w:ascii="Arial" w:eastAsiaTheme="minorEastAsia" w:hAnsi="Arial" w:cs="Arial"/>
          <w:sz w:val="20"/>
          <w:szCs w:val="20"/>
          <w:lang w:val="ru-RU"/>
        </w:rPr>
        <w:t>результатами обследования.</w:t>
      </w:r>
      <w:r w:rsidR="00D430ED" w:rsidRPr="00D56D0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CAF3469" w14:textId="587A794F" w:rsidR="000A23E0" w:rsidRPr="00D56D0A" w:rsidRDefault="000A23E0" w:rsidP="000E72C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E57F81B" w14:textId="5617C6CD" w:rsidR="007800C6" w:rsidRDefault="008B7773" w:rsidP="007800C6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lastRenderedPageBreak/>
        <w:t>Постановили</w:t>
      </w:r>
      <w:r w:rsidR="007800C6" w:rsidRPr="0023736F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335CCCFB" w14:textId="11571A4F" w:rsidR="0064017D" w:rsidRPr="00D35C02" w:rsidRDefault="008B7773" w:rsidP="00D35C02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сведению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 о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подготовки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ежегодному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пленарному</w:t>
      </w:r>
      <w:r w:rsidRPr="008B77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заседанию БС</w:t>
      </w:r>
      <w:r w:rsidRPr="008B7773">
        <w:rPr>
          <w:rFonts w:ascii="Arial" w:eastAsiaTheme="minorEastAsia" w:hAnsi="Arial" w:cs="Arial"/>
          <w:sz w:val="20"/>
          <w:szCs w:val="20"/>
        </w:rPr>
        <w:t xml:space="preserve"> 2020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8B7773">
        <w:rPr>
          <w:rFonts w:ascii="Arial" w:eastAsiaTheme="minorEastAsia" w:hAnsi="Arial" w:cs="Arial"/>
          <w:sz w:val="20"/>
          <w:szCs w:val="20"/>
        </w:rPr>
        <w:t xml:space="preserve">. </w:t>
      </w:r>
      <w:r w:rsidR="00D35C02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6237DDE" w14:textId="77777777" w:rsidR="00A22871" w:rsidRDefault="00A22871" w:rsidP="00A2287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4ED28F3D" w14:textId="1FD2CAC1" w:rsidR="0089002F" w:rsidRPr="00BE179E" w:rsidRDefault="00BE179E" w:rsidP="00BE179E">
      <w:pPr>
        <w:pStyle w:val="NoSpacing"/>
        <w:numPr>
          <w:ilvl w:val="0"/>
          <w:numId w:val="31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Краткая информация о деятельности Рабочих групп</w:t>
      </w:r>
      <w:r w:rsidR="00562BFF" w:rsidRPr="00BE179E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54712642" w14:textId="77777777" w:rsidR="00624CE5" w:rsidRPr="00BE179E" w:rsidRDefault="00624CE5" w:rsidP="00624CE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D51B6C0" w14:textId="11E87308" w:rsidR="00CE7D4E" w:rsidRPr="00BE179E" w:rsidRDefault="00BE179E" w:rsidP="00CE7D4E">
      <w:pPr>
        <w:pStyle w:val="NoSpacing"/>
        <w:numPr>
          <w:ilvl w:val="0"/>
          <w:numId w:val="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программно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целевому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бюджетированию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 БОР (РГПЦБ)</w:t>
      </w:r>
    </w:p>
    <w:p w14:paraId="32DCADA1" w14:textId="77777777" w:rsidR="00CE7D4E" w:rsidRPr="00BE179E" w:rsidRDefault="00CE7D4E" w:rsidP="00CE7D4E">
      <w:pPr>
        <w:pStyle w:val="NoSpacing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B97D15E" w14:textId="77777777" w:rsidR="0025492E" w:rsidRPr="00BE179E" w:rsidRDefault="0025492E" w:rsidP="002F30A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121B8CC" w14:textId="6980F27A" w:rsidR="00313C33" w:rsidRPr="00BE179E" w:rsidRDefault="00BE179E" w:rsidP="00313C3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Иван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Раковский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доложили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мероприятиях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планах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EB6B8E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действия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сосредоточены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вокруг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доработки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расширения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официального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Pr="00BE179E">
        <w:rPr>
          <w:rFonts w:ascii="Arial" w:eastAsiaTheme="minorEastAsia" w:hAnsi="Arial" w:cs="Arial"/>
          <w:i/>
          <w:iCs/>
          <w:sz w:val="20"/>
          <w:szCs w:val="20"/>
          <w:lang w:val="ru-RU"/>
        </w:rPr>
        <w:t>«Программно-целевое бюджетирование и обзоры бюджетных расходов в странах-участницах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C16C5" w:rsidRPr="00CF3288">
        <w:rPr>
          <w:rFonts w:ascii="Arial" w:eastAsiaTheme="minorEastAsia" w:hAnsi="Arial" w:cs="Arial"/>
          <w:i/>
          <w:iCs/>
          <w:sz w:val="20"/>
          <w:szCs w:val="20"/>
        </w:rPr>
        <w:t>PEMPAL</w:t>
      </w:r>
      <w:r w:rsidR="008C16C5" w:rsidRPr="00BE179E">
        <w:rPr>
          <w:rFonts w:ascii="Arial" w:eastAsiaTheme="minorEastAsia" w:hAnsi="Arial" w:cs="Arial"/>
          <w:i/>
          <w:iCs/>
          <w:sz w:val="20"/>
          <w:szCs w:val="20"/>
          <w:lang w:val="ru-RU"/>
        </w:rPr>
        <w:t xml:space="preserve">: </w:t>
      </w:r>
      <w:r>
        <w:rPr>
          <w:rFonts w:ascii="Arial" w:eastAsiaTheme="minorEastAsia" w:hAnsi="Arial" w:cs="Arial"/>
          <w:i/>
          <w:iCs/>
          <w:sz w:val="20"/>
          <w:szCs w:val="20"/>
          <w:lang w:val="ru-RU"/>
        </w:rPr>
        <w:t>текущая практика, проблемы и рекомендации».</w:t>
      </w:r>
      <w:r w:rsidR="00313C33"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C9E2F9F" w14:textId="1B95C540" w:rsidR="00EB6B8E" w:rsidRPr="00BE179E" w:rsidRDefault="00EB6B8E" w:rsidP="00313C3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BBCDD99" w14:textId="7D48FC17" w:rsidR="00EB6B8E" w:rsidRPr="00BE179E" w:rsidRDefault="00BE179E" w:rsidP="00313C3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нём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отражены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включены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комментарии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дополнения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участниц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полученные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ноябре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самые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последние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комментарии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поступившие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Болгарии, а также дополнительная информация, которая содержалась в докладах представителей стран ОЭСР, прозвучавших на заседании 2019 года в Париже. Данный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направлен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Всемирный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банк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ознакомления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замечаний. </w:t>
      </w: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B6B8E"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10DE2148" w14:textId="262DBF80" w:rsidR="00313C33" w:rsidRPr="00BE179E" w:rsidRDefault="00EB6B8E" w:rsidP="002F30A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BE17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46FDC89" w14:textId="02D56684" w:rsidR="00E9333B" w:rsidRDefault="00BE179E" w:rsidP="00CF3288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Чарсимамович</w:t>
      </w:r>
      <w:proofErr w:type="spellEnd"/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подробно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Париже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желательное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содержание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порядок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подготовки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следующего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РГПЦБ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посвящённого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обзорам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после мероприятия в Париже от них была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получена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дополнительная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информация</w:t>
      </w:r>
      <w:r w:rsidR="000918FB" w:rsidRPr="000918FB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в письменном виде. Обсуждение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продолжится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Брюсселе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918FB" w:rsidRPr="000918FB">
        <w:rPr>
          <w:rFonts w:ascii="Arial" w:eastAsiaTheme="minorEastAsia" w:hAnsi="Arial" w:cs="Arial"/>
          <w:sz w:val="20"/>
          <w:szCs w:val="20"/>
        </w:rPr>
        <w:t xml:space="preserve"> </w:t>
      </w:r>
      <w:r w:rsidR="000918FB">
        <w:rPr>
          <w:rFonts w:ascii="Arial" w:eastAsiaTheme="minorEastAsia" w:hAnsi="Arial" w:cs="Arial"/>
          <w:sz w:val="20"/>
          <w:szCs w:val="20"/>
          <w:lang w:val="ru-RU"/>
        </w:rPr>
        <w:t>марте</w:t>
      </w:r>
      <w:r w:rsidR="000918FB" w:rsidRPr="000918FB">
        <w:rPr>
          <w:rFonts w:ascii="Arial" w:eastAsiaTheme="minorEastAsia" w:hAnsi="Arial" w:cs="Arial"/>
          <w:sz w:val="20"/>
          <w:szCs w:val="20"/>
        </w:rPr>
        <w:t>.</w:t>
      </w:r>
      <w:r w:rsidR="00E9333B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9682F70" w14:textId="77777777" w:rsidR="00CF3288" w:rsidRPr="007632F3" w:rsidRDefault="00CF3288" w:rsidP="00CF3288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</w:rPr>
      </w:pPr>
    </w:p>
    <w:p w14:paraId="4C0CF65C" w14:textId="77777777" w:rsidR="00A17CF1" w:rsidRDefault="00A17CF1" w:rsidP="002F30A3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sz w:val="20"/>
          <w:szCs w:val="20"/>
        </w:rPr>
      </w:pPr>
    </w:p>
    <w:p w14:paraId="1C8C9314" w14:textId="68FDE4D3" w:rsidR="00A12EB4" w:rsidRPr="00BE179E" w:rsidRDefault="00BE179E" w:rsidP="00CE7D4E">
      <w:pPr>
        <w:pStyle w:val="NoSpacing"/>
        <w:numPr>
          <w:ilvl w:val="0"/>
          <w:numId w:val="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бюджетной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грамотности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прозрачности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бюджета</w:t>
      </w:r>
      <w:r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РГБГП)</w:t>
      </w:r>
      <w:r w:rsidR="00A12EB4" w:rsidRPr="00BE179E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37C23B64" w14:textId="77777777" w:rsidR="00624CE5" w:rsidRPr="00BE179E" w:rsidRDefault="00624CE5" w:rsidP="00B966F8">
      <w:pPr>
        <w:pStyle w:val="NoSpacing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FF61BCA" w14:textId="3B556E13" w:rsidR="00A17CF1" w:rsidRPr="00AD4FEA" w:rsidRDefault="005A3BAB" w:rsidP="00D72DE3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доложили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мероприятиях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планах РГБГП</w:t>
      </w:r>
      <w:r w:rsidR="00EB6B8E"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Основные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действия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сосредоточены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вокруг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доработки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расширения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Pr="005A3BAB">
        <w:rPr>
          <w:rFonts w:ascii="Arial" w:eastAsiaTheme="minorEastAsia" w:hAnsi="Arial" w:cs="Arial"/>
          <w:i/>
          <w:iCs/>
          <w:sz w:val="20"/>
          <w:szCs w:val="20"/>
          <w:lang w:val="ru-RU"/>
        </w:rPr>
        <w:t>Участие общественности в бюджетной политике и бюджетном процессе – формирование и/или укрепление механизмов в странах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32F3" w:rsidRPr="00D72DE3">
        <w:rPr>
          <w:rFonts w:ascii="Arial" w:eastAsiaTheme="minorEastAsia" w:hAnsi="Arial" w:cs="Arial"/>
          <w:i/>
          <w:iCs/>
          <w:sz w:val="20"/>
          <w:szCs w:val="20"/>
        </w:rPr>
        <w:t>PEMPAL</w:t>
      </w:r>
      <w:r>
        <w:rPr>
          <w:rFonts w:ascii="Arial" w:eastAsiaTheme="minorEastAsia" w:hAnsi="Arial" w:cs="Arial"/>
          <w:i/>
          <w:iCs/>
          <w:sz w:val="20"/>
          <w:szCs w:val="20"/>
          <w:lang w:val="ru-RU"/>
        </w:rPr>
        <w:t>»</w:t>
      </w:r>
      <w:r w:rsidR="007632F3" w:rsidRPr="005A3BAB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Замечания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дополнения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участниц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полученные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после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ноября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отражены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D4FEA">
        <w:rPr>
          <w:rFonts w:ascii="Arial" w:eastAsiaTheme="minorEastAsia" w:hAnsi="Arial" w:cs="Arial"/>
          <w:sz w:val="20"/>
          <w:szCs w:val="20"/>
          <w:lang w:val="ru-RU"/>
        </w:rPr>
        <w:t>правлен</w:t>
      </w:r>
      <w:proofErr w:type="spellEnd"/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Всемирный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банк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D72DE3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5FC3" w:rsidRPr="00D72DE3">
        <w:rPr>
          <w:rFonts w:ascii="Arial" w:eastAsiaTheme="minorEastAsia" w:hAnsi="Arial" w:cs="Arial"/>
          <w:sz w:val="20"/>
          <w:szCs w:val="20"/>
        </w:rPr>
        <w:t>GIFT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D72DE3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2DE3" w:rsidRPr="00D72DE3">
        <w:rPr>
          <w:rFonts w:ascii="Arial" w:eastAsiaTheme="minorEastAsia" w:hAnsi="Arial" w:cs="Arial"/>
          <w:sz w:val="20"/>
          <w:szCs w:val="20"/>
        </w:rPr>
        <w:t>IBP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 xml:space="preserve"> для комментариев. </w:t>
      </w:r>
      <w:r w:rsidR="00D72DE3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После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комментарии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получены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данный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окончательно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доработан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AD4FEA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D4FEA">
        <w:rPr>
          <w:rFonts w:ascii="Arial" w:eastAsiaTheme="minorEastAsia" w:hAnsi="Arial" w:cs="Arial"/>
          <w:sz w:val="20"/>
          <w:szCs w:val="20"/>
          <w:lang w:val="ru-RU"/>
        </w:rPr>
        <w:t>включением в него результатов обследования открытости бюджета 2019 года.</w:t>
      </w:r>
      <w:r w:rsidR="00D72DE3" w:rsidRPr="00AD4F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1661A94" w14:textId="77777777" w:rsidR="00D077AB" w:rsidRPr="00AD4FEA" w:rsidRDefault="00D077AB" w:rsidP="00BF62AA">
      <w:pPr>
        <w:pStyle w:val="NoSpacing"/>
        <w:jc w:val="both"/>
        <w:rPr>
          <w:rFonts w:ascii="Arial" w:eastAsiaTheme="minorEastAsia" w:hAnsi="Arial" w:cs="Arial"/>
          <w:sz w:val="20"/>
          <w:szCs w:val="20"/>
          <w:highlight w:val="yellow"/>
          <w:lang w:val="ru-RU"/>
        </w:rPr>
      </w:pPr>
    </w:p>
    <w:p w14:paraId="0CF45C04" w14:textId="4A48B7A1" w:rsidR="00D077AB" w:rsidRPr="00D72DE3" w:rsidRDefault="009C433B" w:rsidP="00D077AB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Постановили</w:t>
      </w:r>
      <w:r w:rsidR="00D077AB" w:rsidRPr="00D72DE3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157AC3DF" w14:textId="77777777" w:rsidR="00D077AB" w:rsidRPr="00D72DE3" w:rsidRDefault="00D077AB" w:rsidP="00D077AB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14:paraId="50722693" w14:textId="5A313501" w:rsidR="002B7BF8" w:rsidRPr="00216E9F" w:rsidRDefault="009C433B" w:rsidP="00BA2E6F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сведению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планах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двух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D077AB" w:rsidRPr="00216E9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CC093CA" w14:textId="1D503B0D" w:rsidR="007632F3" w:rsidRPr="00216E9F" w:rsidRDefault="007632F3" w:rsidP="007632F3">
      <w:pPr>
        <w:pStyle w:val="NoSpacing"/>
        <w:ind w:left="36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6832C28" w14:textId="5E7B3231" w:rsidR="00795122" w:rsidRPr="00216E9F" w:rsidRDefault="00216E9F" w:rsidP="00BE179E">
      <w:pPr>
        <w:pStyle w:val="NoSpacing"/>
        <w:numPr>
          <w:ilvl w:val="0"/>
          <w:numId w:val="31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 совместном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руководства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ПС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подготовка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 нему;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среднесрочный обзор реализации Стратегии</w:t>
      </w:r>
      <w:r w:rsidRPr="00EA4AB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</w:rPr>
        <w:t>PEMPAL</w:t>
      </w:r>
    </w:p>
    <w:p w14:paraId="1ACFC733" w14:textId="3019A46E" w:rsidR="00A54E2E" w:rsidRPr="00216E9F" w:rsidRDefault="00A54E2E" w:rsidP="00A54E2E">
      <w:pPr>
        <w:pStyle w:val="NoSpacing"/>
        <w:ind w:left="36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5B4D98F" w14:textId="7C5DAD4D" w:rsidR="007800C6" w:rsidRPr="000E509A" w:rsidRDefault="00401547" w:rsidP="00B41FAB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E509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проинформировала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по организации совместного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руководства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(Оргкомитет), и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выразила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признательность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Анне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="000E509A" w:rsidRPr="000E509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E509A">
        <w:rPr>
          <w:rFonts w:ascii="Arial" w:eastAsiaTheme="minorEastAsia" w:hAnsi="Arial" w:cs="Arial"/>
          <w:sz w:val="20"/>
          <w:szCs w:val="20"/>
          <w:lang w:val="ru-RU"/>
        </w:rPr>
        <w:t xml:space="preserve">Марине Тиханович и </w:t>
      </w:r>
      <w:proofErr w:type="spellStart"/>
      <w:r w:rsidR="000E509A">
        <w:rPr>
          <w:rFonts w:ascii="Arial" w:eastAsiaTheme="minorEastAsia" w:hAnsi="Arial" w:cs="Arial"/>
          <w:sz w:val="20"/>
          <w:szCs w:val="20"/>
          <w:lang w:val="ru-RU"/>
        </w:rPr>
        <w:t>Младенке</w:t>
      </w:r>
      <w:proofErr w:type="spellEnd"/>
      <w:r w:rsidR="000E50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0E509A">
        <w:rPr>
          <w:rFonts w:ascii="Arial" w:eastAsiaTheme="minorEastAsia" w:hAnsi="Arial" w:cs="Arial"/>
          <w:sz w:val="20"/>
          <w:szCs w:val="20"/>
          <w:lang w:val="ru-RU"/>
        </w:rPr>
        <w:t>Караджич</w:t>
      </w:r>
      <w:proofErr w:type="spellEnd"/>
      <w:r w:rsidR="000E509A">
        <w:rPr>
          <w:rFonts w:ascii="Arial" w:eastAsiaTheme="minorEastAsia" w:hAnsi="Arial" w:cs="Arial"/>
          <w:sz w:val="20"/>
          <w:szCs w:val="20"/>
          <w:lang w:val="ru-RU"/>
        </w:rPr>
        <w:t xml:space="preserve">, которые представляли БС на заседаниях Оргкомитета. </w:t>
      </w:r>
    </w:p>
    <w:p w14:paraId="05782B14" w14:textId="77777777" w:rsidR="00D35C02" w:rsidRPr="000E509A" w:rsidRDefault="00D35C02" w:rsidP="00B41FAB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636555C" w14:textId="03C60D52" w:rsidR="007800C6" w:rsidRPr="00890CA0" w:rsidRDefault="00F74EBF" w:rsidP="00B41FAB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основные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итоги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Оргкомитета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которое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прошло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21 </w:t>
      </w:r>
      <w:r>
        <w:rPr>
          <w:rFonts w:ascii="Arial" w:eastAsiaTheme="minorEastAsia" w:hAnsi="Arial" w:cs="Arial"/>
          <w:sz w:val="20"/>
          <w:szCs w:val="20"/>
          <w:lang w:val="ru-RU"/>
        </w:rPr>
        <w:t>января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20202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-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планируется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провести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6-8 </w:t>
      </w:r>
      <w:r>
        <w:rPr>
          <w:rFonts w:ascii="Arial" w:eastAsiaTheme="minorEastAsia" w:hAnsi="Arial" w:cs="Arial"/>
          <w:sz w:val="20"/>
          <w:szCs w:val="20"/>
          <w:lang w:val="ru-RU"/>
        </w:rPr>
        <w:t>июля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2020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Берне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Швейцария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окончательно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доработанную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концепцию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Среднесрочного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обзора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реализации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6C2D">
        <w:rPr>
          <w:rFonts w:ascii="Arial" w:eastAsiaTheme="minorEastAsia" w:hAnsi="Arial" w:cs="Arial"/>
          <w:sz w:val="20"/>
          <w:szCs w:val="20"/>
        </w:rPr>
        <w:t>PEMPAL</w:t>
      </w:r>
      <w:r w:rsidR="00A96C2D"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составления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технического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задания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независимому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оценщику</w:t>
      </w:r>
      <w:r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 уже приступил к проведению этого обзора.</w:t>
      </w:r>
      <w:r w:rsidR="00A96C2D" w:rsidRPr="00F74EB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встрече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Берне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и</w:t>
      </w:r>
      <w:r>
        <w:rPr>
          <w:rFonts w:ascii="Arial" w:eastAsiaTheme="minorEastAsia" w:hAnsi="Arial" w:cs="Arial"/>
          <w:sz w:val="20"/>
          <w:szCs w:val="20"/>
          <w:lang w:val="ru-RU"/>
        </w:rPr>
        <w:t>т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информацию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своей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соображения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относительно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тематики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всей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PEMPAL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отдельного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заседания ПС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которое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должно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пройти в последний день встречи в Берне. Наконец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представят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данные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lastRenderedPageBreak/>
        <w:t>для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C36B7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реднесрочного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обзора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реализации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="00A96C2D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6C2D">
        <w:rPr>
          <w:rFonts w:ascii="Arial" w:eastAsiaTheme="minorEastAsia" w:hAnsi="Arial" w:cs="Arial"/>
          <w:sz w:val="20"/>
          <w:szCs w:val="20"/>
        </w:rPr>
        <w:t>PEMPAL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кроме того, по ряду конкретных стран будут собраны дополнительные данные.</w:t>
      </w:r>
      <w:r w:rsidR="00A96C2D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Таким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образом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независимый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оценщик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опросит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относительно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 xml:space="preserve">воздействия программы </w:t>
      </w:r>
      <w:r w:rsidR="00A93D6F" w:rsidRPr="007800C6">
        <w:rPr>
          <w:rFonts w:ascii="Arial" w:eastAsiaTheme="minorEastAsia" w:hAnsi="Arial" w:cs="Arial"/>
          <w:sz w:val="20"/>
          <w:szCs w:val="20"/>
        </w:rPr>
        <w:t>PEMPAL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A93D6F" w:rsidRPr="00A93D6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3D6F">
        <w:rPr>
          <w:rFonts w:ascii="Arial" w:eastAsiaTheme="minorEastAsia" w:hAnsi="Arial" w:cs="Arial"/>
          <w:sz w:val="20"/>
          <w:szCs w:val="20"/>
          <w:lang w:val="ru-RU"/>
        </w:rPr>
        <w:t>достижений БС</w:t>
      </w:r>
      <w:r w:rsidR="007800C6" w:rsidRPr="00890CA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AF64E58" w14:textId="77777777" w:rsidR="007800C6" w:rsidRPr="00890CA0" w:rsidRDefault="007800C6" w:rsidP="00B41FAB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7238C73" w14:textId="196346C8" w:rsidR="004B4246" w:rsidRPr="00862848" w:rsidRDefault="00890CA0" w:rsidP="00A96C2D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Постановили</w:t>
      </w:r>
      <w:r w:rsidR="004B4246" w:rsidRPr="00862848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28BE58AC" w14:textId="4CA93A7D" w:rsidR="00D630E2" w:rsidRPr="008667C3" w:rsidRDefault="00890CA0" w:rsidP="00D630E2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  <w:r>
        <w:rPr>
          <w:rFonts w:ascii="Arial" w:eastAsiaTheme="minorEastAsia" w:hAnsi="Arial" w:cs="Arial"/>
          <w:bCs/>
          <w:sz w:val="20"/>
          <w:szCs w:val="20"/>
          <w:lang w:val="ru-RU"/>
        </w:rPr>
        <w:t>Исполнительный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комитет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принял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сведению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планы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проведения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совместного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заседания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руководства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ПС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сроки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представления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информации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от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БС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для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этого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заседания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а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также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планы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относительно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9C36B7">
        <w:rPr>
          <w:rFonts w:ascii="Arial" w:eastAsiaTheme="minorEastAsia" w:hAnsi="Arial" w:cs="Arial"/>
          <w:bCs/>
          <w:sz w:val="20"/>
          <w:szCs w:val="20"/>
          <w:lang w:val="ru-RU"/>
        </w:rPr>
        <w:t>с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реднесрочного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обзора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реализации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Стратегии</w:t>
      </w:r>
      <w:r w:rsidRPr="008667C3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A96C2D">
        <w:rPr>
          <w:rFonts w:ascii="Arial" w:eastAsiaTheme="minorEastAsia" w:hAnsi="Arial" w:cs="Arial"/>
          <w:sz w:val="20"/>
          <w:szCs w:val="20"/>
        </w:rPr>
        <w:t>PEMPAL</w:t>
      </w:r>
      <w:r w:rsidR="00A96C2D" w:rsidRPr="008667C3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8EA4ADC" w14:textId="7F46D361" w:rsidR="00D630E2" w:rsidRPr="008667C3" w:rsidRDefault="00D630E2" w:rsidP="00D630E2">
      <w:pPr>
        <w:pStyle w:val="NoSpacing"/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</w:p>
    <w:p w14:paraId="2C9E35D7" w14:textId="27C8EEC0" w:rsidR="00D630E2" w:rsidRDefault="009F44D5" w:rsidP="00BE179E">
      <w:pPr>
        <w:pStyle w:val="NoSpacing"/>
        <w:numPr>
          <w:ilvl w:val="0"/>
          <w:numId w:val="31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Прочее</w:t>
      </w:r>
    </w:p>
    <w:p w14:paraId="40538CE8" w14:textId="77777777" w:rsidR="00D630E2" w:rsidRPr="00E14482" w:rsidRDefault="00D630E2" w:rsidP="00D630E2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6CB4B747" w14:textId="355325E0" w:rsidR="00D630E2" w:rsidRPr="0047508B" w:rsidRDefault="006651B8" w:rsidP="00D630E2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Щербина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проинформировала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мероприятии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Париже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Всемирного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банка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главе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руководителем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программы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35C02">
        <w:rPr>
          <w:rFonts w:ascii="Arial" w:eastAsiaTheme="minorEastAsia" w:hAnsi="Arial" w:cs="Arial"/>
          <w:sz w:val="20"/>
          <w:szCs w:val="20"/>
        </w:rPr>
        <w:t>PEMPAL</w:t>
      </w:r>
      <w:r w:rsidR="00D35C02"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А.Ватяном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провели встречу с руководством ОЭСР.  Была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достигнута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договорённость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подписании</w:t>
      </w:r>
      <w:r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соглашения/меморандума о взаимопонимании</w:t>
      </w:r>
      <w:r w:rsidR="00533B7F">
        <w:rPr>
          <w:rFonts w:ascii="Arial" w:eastAsiaTheme="minorEastAsia" w:hAnsi="Arial" w:cs="Arial"/>
          <w:sz w:val="20"/>
          <w:szCs w:val="20"/>
          <w:lang w:val="ru-RU"/>
        </w:rPr>
        <w:t xml:space="preserve"> относительно взаимодействия между БС и ОЭСР</w:t>
      </w:r>
      <w:r w:rsidR="00A96C2D" w:rsidRPr="00533B7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533B7F">
        <w:rPr>
          <w:rFonts w:ascii="Arial" w:eastAsiaTheme="minorEastAsia" w:hAnsi="Arial" w:cs="Arial"/>
          <w:sz w:val="20"/>
          <w:szCs w:val="20"/>
          <w:lang w:val="ru-RU"/>
        </w:rPr>
        <w:t xml:space="preserve"> Члены ресурсной команды подготовили проект этого документа и направили его в ОЭСР. </w:t>
      </w:r>
      <w:r w:rsidR="00A96C2D" w:rsidRPr="00533B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6C2D" w:rsidRPr="0047508B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</w:p>
    <w:p w14:paraId="5CF61CD7" w14:textId="68BD4955" w:rsidR="00D630E2" w:rsidRPr="0047508B" w:rsidRDefault="00D630E2" w:rsidP="00D630E2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0B32AEE" w14:textId="77777777" w:rsidR="00D630E2" w:rsidRPr="0047508B" w:rsidRDefault="00D630E2" w:rsidP="00D630E2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1374029" w14:textId="05A866B3" w:rsidR="00A96C2D" w:rsidRDefault="009F44D5" w:rsidP="00A96C2D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Постановили</w:t>
      </w:r>
      <w:r w:rsidR="00A96C2D" w:rsidRPr="00862848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28789900" w14:textId="77777777" w:rsidR="009F44D5" w:rsidRPr="00862848" w:rsidRDefault="009F44D5" w:rsidP="00A96C2D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14:paraId="5B281AEF" w14:textId="6BC685B5" w:rsidR="00D630E2" w:rsidRPr="006651B8" w:rsidRDefault="009F44D5" w:rsidP="00A96C2D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  <w:r>
        <w:rPr>
          <w:rFonts w:ascii="Arial" w:eastAsiaTheme="minorEastAsia" w:hAnsi="Arial" w:cs="Arial"/>
          <w:bCs/>
          <w:sz w:val="20"/>
          <w:szCs w:val="20"/>
          <w:lang w:val="ru-RU"/>
        </w:rPr>
        <w:t>Исполнительный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комитет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примет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к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сведению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статус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соглашения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>/</w:t>
      </w:r>
      <w:r w:rsidR="006651B8">
        <w:rPr>
          <w:rFonts w:ascii="Arial" w:eastAsiaTheme="minorEastAsia" w:hAnsi="Arial" w:cs="Arial"/>
          <w:bCs/>
          <w:sz w:val="20"/>
          <w:szCs w:val="20"/>
          <w:lang w:val="ru-RU"/>
        </w:rPr>
        <w:t>м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еморандума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взаимопонимании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относительно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взаимодействия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между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БС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Pr="006651B8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Cs/>
          <w:sz w:val="20"/>
          <w:szCs w:val="20"/>
          <w:lang w:val="ru-RU"/>
        </w:rPr>
        <w:t>ОЭСР</w:t>
      </w:r>
      <w:r w:rsidR="00A96C2D" w:rsidRPr="006651B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sectPr w:rsidR="00D630E2" w:rsidRPr="006651B8" w:rsidSect="007F0093">
      <w:headerReference w:type="default" r:id="rId11"/>
      <w:footerReference w:type="even" r:id="rId12"/>
      <w:footerReference w:type="default" r:id="rId13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F972" w14:textId="77777777" w:rsidR="00B77339" w:rsidRDefault="00B77339" w:rsidP="007D1C49">
      <w:r>
        <w:separator/>
      </w:r>
    </w:p>
  </w:endnote>
  <w:endnote w:type="continuationSeparator" w:id="0">
    <w:p w14:paraId="0AEB9FD0" w14:textId="77777777" w:rsidR="00B77339" w:rsidRDefault="00B77339" w:rsidP="007D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757812" w:rsidRDefault="00757812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757812" w:rsidRDefault="00757812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5DC6B28A" w:rsidR="00757812" w:rsidRDefault="00757812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DB095" w14:textId="77777777" w:rsidR="00757812" w:rsidRDefault="00757812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C82F" w14:textId="77777777" w:rsidR="00B77339" w:rsidRDefault="00B77339" w:rsidP="007D1C49">
      <w:r>
        <w:separator/>
      </w:r>
    </w:p>
  </w:footnote>
  <w:footnote w:type="continuationSeparator" w:id="0">
    <w:p w14:paraId="0B15F373" w14:textId="77777777" w:rsidR="00B77339" w:rsidRDefault="00B77339" w:rsidP="007D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757812" w:rsidRDefault="00757812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757812" w:rsidRDefault="0075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5F8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54A"/>
    <w:multiLevelType w:val="hybridMultilevel"/>
    <w:tmpl w:val="D0F4B9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3E9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2D2"/>
    <w:multiLevelType w:val="hybridMultilevel"/>
    <w:tmpl w:val="1924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24FD5"/>
    <w:multiLevelType w:val="hybridMultilevel"/>
    <w:tmpl w:val="EDE2B6D6"/>
    <w:lvl w:ilvl="0" w:tplc="11A89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4C41"/>
    <w:multiLevelType w:val="hybridMultilevel"/>
    <w:tmpl w:val="2FAA0A7C"/>
    <w:lvl w:ilvl="0" w:tplc="AF90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45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A7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C6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C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A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6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F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29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063F5"/>
    <w:multiLevelType w:val="hybridMultilevel"/>
    <w:tmpl w:val="EDE2B6D6"/>
    <w:lvl w:ilvl="0" w:tplc="11A89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43F7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539A"/>
    <w:multiLevelType w:val="hybridMultilevel"/>
    <w:tmpl w:val="B5CCD93C"/>
    <w:lvl w:ilvl="0" w:tplc="11A899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00E"/>
    <w:multiLevelType w:val="hybridMultilevel"/>
    <w:tmpl w:val="D19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5B87"/>
    <w:multiLevelType w:val="hybridMultilevel"/>
    <w:tmpl w:val="49EA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D33FB"/>
    <w:multiLevelType w:val="hybridMultilevel"/>
    <w:tmpl w:val="8F3C6B6E"/>
    <w:lvl w:ilvl="0" w:tplc="BC34D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922F4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A61"/>
    <w:multiLevelType w:val="hybridMultilevel"/>
    <w:tmpl w:val="1D52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22AC"/>
    <w:multiLevelType w:val="hybridMultilevel"/>
    <w:tmpl w:val="305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2026"/>
    <w:multiLevelType w:val="hybridMultilevel"/>
    <w:tmpl w:val="F0F8100A"/>
    <w:lvl w:ilvl="0" w:tplc="E1C8718E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4846A2"/>
    <w:multiLevelType w:val="hybridMultilevel"/>
    <w:tmpl w:val="2364F8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15DC"/>
    <w:multiLevelType w:val="hybridMultilevel"/>
    <w:tmpl w:val="A9AA7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35C3"/>
    <w:multiLevelType w:val="hybridMultilevel"/>
    <w:tmpl w:val="6E74D15E"/>
    <w:lvl w:ilvl="0" w:tplc="E202E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620A6"/>
    <w:multiLevelType w:val="hybridMultilevel"/>
    <w:tmpl w:val="F2788CD8"/>
    <w:lvl w:ilvl="0" w:tplc="641AA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DAD"/>
    <w:multiLevelType w:val="hybridMultilevel"/>
    <w:tmpl w:val="9AEA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96C"/>
    <w:multiLevelType w:val="hybridMultilevel"/>
    <w:tmpl w:val="3C2CBEC0"/>
    <w:lvl w:ilvl="0" w:tplc="664C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336B3"/>
    <w:multiLevelType w:val="hybridMultilevel"/>
    <w:tmpl w:val="5CA6D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EB3EB0"/>
    <w:multiLevelType w:val="hybridMultilevel"/>
    <w:tmpl w:val="6FE66866"/>
    <w:lvl w:ilvl="0" w:tplc="E1C8718E">
      <w:start w:val="4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010187"/>
    <w:multiLevelType w:val="multilevel"/>
    <w:tmpl w:val="9DB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910E0F"/>
    <w:multiLevelType w:val="hybridMultilevel"/>
    <w:tmpl w:val="67CA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ED41D0"/>
    <w:multiLevelType w:val="hybridMultilevel"/>
    <w:tmpl w:val="3C2CBEC0"/>
    <w:lvl w:ilvl="0" w:tplc="664C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43E6"/>
    <w:multiLevelType w:val="hybridMultilevel"/>
    <w:tmpl w:val="0DA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0F64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43791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23"/>
  </w:num>
  <w:num w:numId="6">
    <w:abstractNumId w:val="18"/>
  </w:num>
  <w:num w:numId="7">
    <w:abstractNumId w:val="28"/>
  </w:num>
  <w:num w:numId="8">
    <w:abstractNumId w:val="9"/>
  </w:num>
  <w:num w:numId="9">
    <w:abstractNumId w:val="7"/>
  </w:num>
  <w:num w:numId="10">
    <w:abstractNumId w:val="12"/>
  </w:num>
  <w:num w:numId="11">
    <w:abstractNumId w:val="26"/>
  </w:num>
  <w:num w:numId="12">
    <w:abstractNumId w:val="15"/>
  </w:num>
  <w:num w:numId="13">
    <w:abstractNumId w:val="24"/>
  </w:num>
  <w:num w:numId="14">
    <w:abstractNumId w:val="2"/>
  </w:num>
  <w:num w:numId="15">
    <w:abstractNumId w:val="10"/>
  </w:num>
  <w:num w:numId="16">
    <w:abstractNumId w:val="3"/>
  </w:num>
  <w:num w:numId="17">
    <w:abstractNumId w:val="25"/>
  </w:num>
  <w:num w:numId="18">
    <w:abstractNumId w:val="27"/>
  </w:num>
  <w:num w:numId="19">
    <w:abstractNumId w:val="29"/>
  </w:num>
  <w:num w:numId="20">
    <w:abstractNumId w:val="30"/>
  </w:num>
  <w:num w:numId="21">
    <w:abstractNumId w:val="0"/>
  </w:num>
  <w:num w:numId="22">
    <w:abstractNumId w:val="5"/>
  </w:num>
  <w:num w:numId="23">
    <w:abstractNumId w:val="22"/>
  </w:num>
  <w:num w:numId="24">
    <w:abstractNumId w:val="21"/>
  </w:num>
  <w:num w:numId="25">
    <w:abstractNumId w:val="19"/>
  </w:num>
  <w:num w:numId="26">
    <w:abstractNumId w:val="6"/>
  </w:num>
  <w:num w:numId="27">
    <w:abstractNumId w:val="8"/>
  </w:num>
  <w:num w:numId="28">
    <w:abstractNumId w:val="16"/>
  </w:num>
  <w:num w:numId="29">
    <w:abstractNumId w:val="20"/>
  </w:num>
  <w:num w:numId="30">
    <w:abstractNumId w:val="11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49"/>
    <w:rsid w:val="00001540"/>
    <w:rsid w:val="000019DF"/>
    <w:rsid w:val="00001EE7"/>
    <w:rsid w:val="00001FD8"/>
    <w:rsid w:val="00002489"/>
    <w:rsid w:val="000107A0"/>
    <w:rsid w:val="00021D76"/>
    <w:rsid w:val="0002313D"/>
    <w:rsid w:val="00024029"/>
    <w:rsid w:val="00030CE6"/>
    <w:rsid w:val="0003147D"/>
    <w:rsid w:val="00033C03"/>
    <w:rsid w:val="00041362"/>
    <w:rsid w:val="00045FFE"/>
    <w:rsid w:val="00046353"/>
    <w:rsid w:val="00046967"/>
    <w:rsid w:val="00054012"/>
    <w:rsid w:val="0005574B"/>
    <w:rsid w:val="0005798E"/>
    <w:rsid w:val="00065F94"/>
    <w:rsid w:val="0007099E"/>
    <w:rsid w:val="00070A83"/>
    <w:rsid w:val="00071686"/>
    <w:rsid w:val="00073ACD"/>
    <w:rsid w:val="00074CF1"/>
    <w:rsid w:val="00075AA9"/>
    <w:rsid w:val="000773C5"/>
    <w:rsid w:val="00082F3E"/>
    <w:rsid w:val="00083434"/>
    <w:rsid w:val="000918FB"/>
    <w:rsid w:val="000943BC"/>
    <w:rsid w:val="00094E84"/>
    <w:rsid w:val="000951D8"/>
    <w:rsid w:val="00096255"/>
    <w:rsid w:val="000970D5"/>
    <w:rsid w:val="00097D0F"/>
    <w:rsid w:val="000A1056"/>
    <w:rsid w:val="000A17FC"/>
    <w:rsid w:val="000A23E0"/>
    <w:rsid w:val="000A6E52"/>
    <w:rsid w:val="000B3645"/>
    <w:rsid w:val="000B508F"/>
    <w:rsid w:val="000B50BD"/>
    <w:rsid w:val="000C3EC9"/>
    <w:rsid w:val="000D02EA"/>
    <w:rsid w:val="000D05DB"/>
    <w:rsid w:val="000D3AEC"/>
    <w:rsid w:val="000D5975"/>
    <w:rsid w:val="000E509A"/>
    <w:rsid w:val="000E72CD"/>
    <w:rsid w:val="000F462D"/>
    <w:rsid w:val="000F4CB3"/>
    <w:rsid w:val="000F65FF"/>
    <w:rsid w:val="00100C35"/>
    <w:rsid w:val="0010379D"/>
    <w:rsid w:val="00104979"/>
    <w:rsid w:val="0011316D"/>
    <w:rsid w:val="001135F8"/>
    <w:rsid w:val="00115296"/>
    <w:rsid w:val="0012133B"/>
    <w:rsid w:val="00121CA3"/>
    <w:rsid w:val="00125ED0"/>
    <w:rsid w:val="00127DD4"/>
    <w:rsid w:val="001312D6"/>
    <w:rsid w:val="0013192A"/>
    <w:rsid w:val="00134D7C"/>
    <w:rsid w:val="001361F1"/>
    <w:rsid w:val="00141092"/>
    <w:rsid w:val="00144512"/>
    <w:rsid w:val="00145301"/>
    <w:rsid w:val="0014573E"/>
    <w:rsid w:val="0014774D"/>
    <w:rsid w:val="0015235E"/>
    <w:rsid w:val="001610CB"/>
    <w:rsid w:val="0016137B"/>
    <w:rsid w:val="0016156F"/>
    <w:rsid w:val="00164F5B"/>
    <w:rsid w:val="00165B20"/>
    <w:rsid w:val="00170C0F"/>
    <w:rsid w:val="00172C2C"/>
    <w:rsid w:val="001751B2"/>
    <w:rsid w:val="00176BCA"/>
    <w:rsid w:val="0018012E"/>
    <w:rsid w:val="00182C4F"/>
    <w:rsid w:val="00183693"/>
    <w:rsid w:val="001864D7"/>
    <w:rsid w:val="001878B8"/>
    <w:rsid w:val="00194091"/>
    <w:rsid w:val="00194862"/>
    <w:rsid w:val="00194A65"/>
    <w:rsid w:val="00195774"/>
    <w:rsid w:val="00195978"/>
    <w:rsid w:val="00197989"/>
    <w:rsid w:val="001A0473"/>
    <w:rsid w:val="001A5CB7"/>
    <w:rsid w:val="001A603F"/>
    <w:rsid w:val="001A60DB"/>
    <w:rsid w:val="001A7134"/>
    <w:rsid w:val="001B141D"/>
    <w:rsid w:val="001B463C"/>
    <w:rsid w:val="001C2397"/>
    <w:rsid w:val="001C411A"/>
    <w:rsid w:val="001C7ACA"/>
    <w:rsid w:val="001D5ED5"/>
    <w:rsid w:val="001E2B90"/>
    <w:rsid w:val="001E45D7"/>
    <w:rsid w:val="001E4CB8"/>
    <w:rsid w:val="001E5482"/>
    <w:rsid w:val="001F0D51"/>
    <w:rsid w:val="001F2C08"/>
    <w:rsid w:val="001F2FB3"/>
    <w:rsid w:val="001F319C"/>
    <w:rsid w:val="001F3E0D"/>
    <w:rsid w:val="001F5C09"/>
    <w:rsid w:val="001F7147"/>
    <w:rsid w:val="001F759E"/>
    <w:rsid w:val="00202066"/>
    <w:rsid w:val="002048E8"/>
    <w:rsid w:val="00206D0B"/>
    <w:rsid w:val="00207104"/>
    <w:rsid w:val="00211CA2"/>
    <w:rsid w:val="00212126"/>
    <w:rsid w:val="00213F9A"/>
    <w:rsid w:val="00214E5B"/>
    <w:rsid w:val="00216E9F"/>
    <w:rsid w:val="00217553"/>
    <w:rsid w:val="00221020"/>
    <w:rsid w:val="0022164F"/>
    <w:rsid w:val="00232523"/>
    <w:rsid w:val="002329E8"/>
    <w:rsid w:val="002340AE"/>
    <w:rsid w:val="0023736F"/>
    <w:rsid w:val="00247BFC"/>
    <w:rsid w:val="002509B6"/>
    <w:rsid w:val="00252AA7"/>
    <w:rsid w:val="0025350E"/>
    <w:rsid w:val="0025492E"/>
    <w:rsid w:val="00261314"/>
    <w:rsid w:val="00261B98"/>
    <w:rsid w:val="00262817"/>
    <w:rsid w:val="00263E32"/>
    <w:rsid w:val="002668FA"/>
    <w:rsid w:val="0026768B"/>
    <w:rsid w:val="0027080F"/>
    <w:rsid w:val="00270D3C"/>
    <w:rsid w:val="00274188"/>
    <w:rsid w:val="00277AE7"/>
    <w:rsid w:val="00282B17"/>
    <w:rsid w:val="00284784"/>
    <w:rsid w:val="00284DCC"/>
    <w:rsid w:val="00285E3C"/>
    <w:rsid w:val="00286284"/>
    <w:rsid w:val="00290186"/>
    <w:rsid w:val="002912F3"/>
    <w:rsid w:val="002928CA"/>
    <w:rsid w:val="0029505E"/>
    <w:rsid w:val="0029795A"/>
    <w:rsid w:val="002A2A2B"/>
    <w:rsid w:val="002A6A68"/>
    <w:rsid w:val="002B5C4D"/>
    <w:rsid w:val="002B6519"/>
    <w:rsid w:val="002B7BF8"/>
    <w:rsid w:val="002C00D5"/>
    <w:rsid w:val="002C43DC"/>
    <w:rsid w:val="002D03EA"/>
    <w:rsid w:val="002D2A69"/>
    <w:rsid w:val="002D3889"/>
    <w:rsid w:val="002D73AB"/>
    <w:rsid w:val="002D7A67"/>
    <w:rsid w:val="002E00C0"/>
    <w:rsid w:val="002E08C4"/>
    <w:rsid w:val="002F30A3"/>
    <w:rsid w:val="002F515B"/>
    <w:rsid w:val="002F567C"/>
    <w:rsid w:val="00302F2F"/>
    <w:rsid w:val="00305A3E"/>
    <w:rsid w:val="00313C33"/>
    <w:rsid w:val="003141F9"/>
    <w:rsid w:val="00314D32"/>
    <w:rsid w:val="003157B9"/>
    <w:rsid w:val="00315E8E"/>
    <w:rsid w:val="003200D5"/>
    <w:rsid w:val="003208C3"/>
    <w:rsid w:val="00320E44"/>
    <w:rsid w:val="00322196"/>
    <w:rsid w:val="0033168D"/>
    <w:rsid w:val="003362A3"/>
    <w:rsid w:val="00340D88"/>
    <w:rsid w:val="00345039"/>
    <w:rsid w:val="00363094"/>
    <w:rsid w:val="003656BF"/>
    <w:rsid w:val="00365AD1"/>
    <w:rsid w:val="00365F15"/>
    <w:rsid w:val="003670CE"/>
    <w:rsid w:val="00367D7E"/>
    <w:rsid w:val="00367D83"/>
    <w:rsid w:val="00371F86"/>
    <w:rsid w:val="00373BFD"/>
    <w:rsid w:val="0037449D"/>
    <w:rsid w:val="003754C4"/>
    <w:rsid w:val="0038046D"/>
    <w:rsid w:val="0038114F"/>
    <w:rsid w:val="00383F5B"/>
    <w:rsid w:val="003907ED"/>
    <w:rsid w:val="00390D04"/>
    <w:rsid w:val="00393D76"/>
    <w:rsid w:val="00394304"/>
    <w:rsid w:val="00397403"/>
    <w:rsid w:val="003A034D"/>
    <w:rsid w:val="003A05EC"/>
    <w:rsid w:val="003A59A3"/>
    <w:rsid w:val="003A64FD"/>
    <w:rsid w:val="003A659C"/>
    <w:rsid w:val="003B3657"/>
    <w:rsid w:val="003B61C9"/>
    <w:rsid w:val="003C0751"/>
    <w:rsid w:val="003C1DAB"/>
    <w:rsid w:val="003C1F80"/>
    <w:rsid w:val="003D3D1A"/>
    <w:rsid w:val="003D76A2"/>
    <w:rsid w:val="003E1F0F"/>
    <w:rsid w:val="003E4510"/>
    <w:rsid w:val="003E48D7"/>
    <w:rsid w:val="003E7E1B"/>
    <w:rsid w:val="003F0213"/>
    <w:rsid w:val="003F1BCB"/>
    <w:rsid w:val="003F568C"/>
    <w:rsid w:val="003F57D9"/>
    <w:rsid w:val="003F70A9"/>
    <w:rsid w:val="004007AB"/>
    <w:rsid w:val="00401547"/>
    <w:rsid w:val="004047BF"/>
    <w:rsid w:val="00406076"/>
    <w:rsid w:val="00410501"/>
    <w:rsid w:val="00414E4E"/>
    <w:rsid w:val="00420A8D"/>
    <w:rsid w:val="004225BD"/>
    <w:rsid w:val="00422B49"/>
    <w:rsid w:val="0042523F"/>
    <w:rsid w:val="004315AB"/>
    <w:rsid w:val="00432764"/>
    <w:rsid w:val="00432908"/>
    <w:rsid w:val="00432E7C"/>
    <w:rsid w:val="00433822"/>
    <w:rsid w:val="00434C9B"/>
    <w:rsid w:val="004362D9"/>
    <w:rsid w:val="004404A7"/>
    <w:rsid w:val="00440B40"/>
    <w:rsid w:val="00440D9E"/>
    <w:rsid w:val="004439A6"/>
    <w:rsid w:val="00445F84"/>
    <w:rsid w:val="00445FA6"/>
    <w:rsid w:val="004514D8"/>
    <w:rsid w:val="00452293"/>
    <w:rsid w:val="004523AF"/>
    <w:rsid w:val="004534B2"/>
    <w:rsid w:val="004545D8"/>
    <w:rsid w:val="00454963"/>
    <w:rsid w:val="00454CF0"/>
    <w:rsid w:val="0045617D"/>
    <w:rsid w:val="0045770C"/>
    <w:rsid w:val="00467254"/>
    <w:rsid w:val="00467889"/>
    <w:rsid w:val="00467C3D"/>
    <w:rsid w:val="0047215B"/>
    <w:rsid w:val="00472433"/>
    <w:rsid w:val="0047508B"/>
    <w:rsid w:val="00476FCC"/>
    <w:rsid w:val="00480323"/>
    <w:rsid w:val="004822CB"/>
    <w:rsid w:val="00483A71"/>
    <w:rsid w:val="00487E6B"/>
    <w:rsid w:val="00490EA3"/>
    <w:rsid w:val="00491119"/>
    <w:rsid w:val="00493D8B"/>
    <w:rsid w:val="00493DFC"/>
    <w:rsid w:val="004975AB"/>
    <w:rsid w:val="00497703"/>
    <w:rsid w:val="004A6652"/>
    <w:rsid w:val="004B059C"/>
    <w:rsid w:val="004B14DB"/>
    <w:rsid w:val="004B1A99"/>
    <w:rsid w:val="004B4246"/>
    <w:rsid w:val="004B6F37"/>
    <w:rsid w:val="004C1381"/>
    <w:rsid w:val="004C143E"/>
    <w:rsid w:val="004C236B"/>
    <w:rsid w:val="004C2896"/>
    <w:rsid w:val="004C5A34"/>
    <w:rsid w:val="004C6D1D"/>
    <w:rsid w:val="004D0B0D"/>
    <w:rsid w:val="004D25D3"/>
    <w:rsid w:val="004D4ADE"/>
    <w:rsid w:val="004D5FE7"/>
    <w:rsid w:val="004D7586"/>
    <w:rsid w:val="004E327D"/>
    <w:rsid w:val="004E4ED7"/>
    <w:rsid w:val="004E7F0A"/>
    <w:rsid w:val="004F0592"/>
    <w:rsid w:val="004F1DF4"/>
    <w:rsid w:val="004F229E"/>
    <w:rsid w:val="004F368F"/>
    <w:rsid w:val="004F548A"/>
    <w:rsid w:val="00501F84"/>
    <w:rsid w:val="00502264"/>
    <w:rsid w:val="005038EA"/>
    <w:rsid w:val="00506467"/>
    <w:rsid w:val="00506519"/>
    <w:rsid w:val="00512038"/>
    <w:rsid w:val="00512196"/>
    <w:rsid w:val="005141BA"/>
    <w:rsid w:val="005163DA"/>
    <w:rsid w:val="00521EB1"/>
    <w:rsid w:val="005221F9"/>
    <w:rsid w:val="00525C37"/>
    <w:rsid w:val="0052760F"/>
    <w:rsid w:val="0053271C"/>
    <w:rsid w:val="00533B7F"/>
    <w:rsid w:val="005409EA"/>
    <w:rsid w:val="005501AB"/>
    <w:rsid w:val="0055097F"/>
    <w:rsid w:val="0055183D"/>
    <w:rsid w:val="00552886"/>
    <w:rsid w:val="00552D81"/>
    <w:rsid w:val="0055436A"/>
    <w:rsid w:val="00554D93"/>
    <w:rsid w:val="00557E57"/>
    <w:rsid w:val="00562BFF"/>
    <w:rsid w:val="005660A9"/>
    <w:rsid w:val="00567BFB"/>
    <w:rsid w:val="00570D5F"/>
    <w:rsid w:val="00574208"/>
    <w:rsid w:val="00574F19"/>
    <w:rsid w:val="00581014"/>
    <w:rsid w:val="00581107"/>
    <w:rsid w:val="00581C2D"/>
    <w:rsid w:val="00581E3E"/>
    <w:rsid w:val="00582581"/>
    <w:rsid w:val="005915D1"/>
    <w:rsid w:val="0059359D"/>
    <w:rsid w:val="005942E9"/>
    <w:rsid w:val="005A0B73"/>
    <w:rsid w:val="005A3BAB"/>
    <w:rsid w:val="005B18E3"/>
    <w:rsid w:val="005B2FE0"/>
    <w:rsid w:val="005B4A65"/>
    <w:rsid w:val="005C0F5F"/>
    <w:rsid w:val="005C69FD"/>
    <w:rsid w:val="005D30FF"/>
    <w:rsid w:val="005D63A0"/>
    <w:rsid w:val="005D64BB"/>
    <w:rsid w:val="005F08EA"/>
    <w:rsid w:val="005F1175"/>
    <w:rsid w:val="005F2CE7"/>
    <w:rsid w:val="006010EC"/>
    <w:rsid w:val="00601D61"/>
    <w:rsid w:val="006033BC"/>
    <w:rsid w:val="00605FBE"/>
    <w:rsid w:val="00606E5D"/>
    <w:rsid w:val="0061128D"/>
    <w:rsid w:val="006138DE"/>
    <w:rsid w:val="006149C9"/>
    <w:rsid w:val="006205F7"/>
    <w:rsid w:val="00623828"/>
    <w:rsid w:val="00623B95"/>
    <w:rsid w:val="00624CE5"/>
    <w:rsid w:val="00626C63"/>
    <w:rsid w:val="006301A5"/>
    <w:rsid w:val="00630D88"/>
    <w:rsid w:val="00633791"/>
    <w:rsid w:val="0064017D"/>
    <w:rsid w:val="00640548"/>
    <w:rsid w:val="00641C61"/>
    <w:rsid w:val="00643BD8"/>
    <w:rsid w:val="00645667"/>
    <w:rsid w:val="00646774"/>
    <w:rsid w:val="00647851"/>
    <w:rsid w:val="0065601C"/>
    <w:rsid w:val="00657D5B"/>
    <w:rsid w:val="00664199"/>
    <w:rsid w:val="006651B8"/>
    <w:rsid w:val="00666AFE"/>
    <w:rsid w:val="006726CA"/>
    <w:rsid w:val="006732BB"/>
    <w:rsid w:val="006754BC"/>
    <w:rsid w:val="00683616"/>
    <w:rsid w:val="006839E2"/>
    <w:rsid w:val="00684C6E"/>
    <w:rsid w:val="00684CE3"/>
    <w:rsid w:val="00690438"/>
    <w:rsid w:val="00693135"/>
    <w:rsid w:val="006952B7"/>
    <w:rsid w:val="0069583B"/>
    <w:rsid w:val="006A04EB"/>
    <w:rsid w:val="006A4B89"/>
    <w:rsid w:val="006A6414"/>
    <w:rsid w:val="006A715D"/>
    <w:rsid w:val="006A7997"/>
    <w:rsid w:val="006B0233"/>
    <w:rsid w:val="006B0EEC"/>
    <w:rsid w:val="006B22CD"/>
    <w:rsid w:val="006B264E"/>
    <w:rsid w:val="006B3042"/>
    <w:rsid w:val="006B39DC"/>
    <w:rsid w:val="006B509F"/>
    <w:rsid w:val="006C033A"/>
    <w:rsid w:val="006C103C"/>
    <w:rsid w:val="006C11BE"/>
    <w:rsid w:val="006C16BB"/>
    <w:rsid w:val="006C4E1B"/>
    <w:rsid w:val="006D3B50"/>
    <w:rsid w:val="006D785A"/>
    <w:rsid w:val="006E0579"/>
    <w:rsid w:val="006E057D"/>
    <w:rsid w:val="006E2995"/>
    <w:rsid w:val="006F403D"/>
    <w:rsid w:val="006F624B"/>
    <w:rsid w:val="006F70D1"/>
    <w:rsid w:val="006F7F14"/>
    <w:rsid w:val="007049F9"/>
    <w:rsid w:val="00706FB8"/>
    <w:rsid w:val="007101DF"/>
    <w:rsid w:val="00711C4A"/>
    <w:rsid w:val="007133EA"/>
    <w:rsid w:val="00714A65"/>
    <w:rsid w:val="0071531C"/>
    <w:rsid w:val="00715526"/>
    <w:rsid w:val="00715C37"/>
    <w:rsid w:val="00717386"/>
    <w:rsid w:val="007242BC"/>
    <w:rsid w:val="00725E81"/>
    <w:rsid w:val="007270A6"/>
    <w:rsid w:val="00733E32"/>
    <w:rsid w:val="007344A0"/>
    <w:rsid w:val="007360E5"/>
    <w:rsid w:val="007375C1"/>
    <w:rsid w:val="00741156"/>
    <w:rsid w:val="00741B94"/>
    <w:rsid w:val="0074329F"/>
    <w:rsid w:val="00743CB4"/>
    <w:rsid w:val="00744B8F"/>
    <w:rsid w:val="0074538E"/>
    <w:rsid w:val="00747170"/>
    <w:rsid w:val="00751507"/>
    <w:rsid w:val="00754D75"/>
    <w:rsid w:val="00755699"/>
    <w:rsid w:val="00757812"/>
    <w:rsid w:val="00757F48"/>
    <w:rsid w:val="00760876"/>
    <w:rsid w:val="00762FF9"/>
    <w:rsid w:val="007632F3"/>
    <w:rsid w:val="00764414"/>
    <w:rsid w:val="00766DD5"/>
    <w:rsid w:val="007800C6"/>
    <w:rsid w:val="0078081D"/>
    <w:rsid w:val="00787E4A"/>
    <w:rsid w:val="0079143F"/>
    <w:rsid w:val="00793024"/>
    <w:rsid w:val="00795122"/>
    <w:rsid w:val="007A0297"/>
    <w:rsid w:val="007A0EDD"/>
    <w:rsid w:val="007A3808"/>
    <w:rsid w:val="007A785A"/>
    <w:rsid w:val="007B45F9"/>
    <w:rsid w:val="007C236E"/>
    <w:rsid w:val="007C59A9"/>
    <w:rsid w:val="007C5E98"/>
    <w:rsid w:val="007C762E"/>
    <w:rsid w:val="007D0C82"/>
    <w:rsid w:val="007D1C49"/>
    <w:rsid w:val="007E3839"/>
    <w:rsid w:val="007E62F3"/>
    <w:rsid w:val="007E67C5"/>
    <w:rsid w:val="007E6A63"/>
    <w:rsid w:val="007F0093"/>
    <w:rsid w:val="007F00BE"/>
    <w:rsid w:val="007F039F"/>
    <w:rsid w:val="007F3C71"/>
    <w:rsid w:val="007F3F39"/>
    <w:rsid w:val="007F40FA"/>
    <w:rsid w:val="007F573F"/>
    <w:rsid w:val="007F706B"/>
    <w:rsid w:val="00800BA3"/>
    <w:rsid w:val="008012CB"/>
    <w:rsid w:val="00806385"/>
    <w:rsid w:val="0080765E"/>
    <w:rsid w:val="00813F59"/>
    <w:rsid w:val="00814294"/>
    <w:rsid w:val="00814531"/>
    <w:rsid w:val="008150F9"/>
    <w:rsid w:val="0081525D"/>
    <w:rsid w:val="008155F7"/>
    <w:rsid w:val="00820772"/>
    <w:rsid w:val="008218DD"/>
    <w:rsid w:val="00822262"/>
    <w:rsid w:val="00823A87"/>
    <w:rsid w:val="008305A3"/>
    <w:rsid w:val="0083472F"/>
    <w:rsid w:val="00840780"/>
    <w:rsid w:val="0084311F"/>
    <w:rsid w:val="008434E3"/>
    <w:rsid w:val="00844438"/>
    <w:rsid w:val="008454FC"/>
    <w:rsid w:val="0084577A"/>
    <w:rsid w:val="00846CAE"/>
    <w:rsid w:val="00846F51"/>
    <w:rsid w:val="00847D2B"/>
    <w:rsid w:val="0085026D"/>
    <w:rsid w:val="00850676"/>
    <w:rsid w:val="00853C90"/>
    <w:rsid w:val="0085662A"/>
    <w:rsid w:val="00860D2D"/>
    <w:rsid w:val="0086234E"/>
    <w:rsid w:val="00862848"/>
    <w:rsid w:val="00862EA0"/>
    <w:rsid w:val="00865E2B"/>
    <w:rsid w:val="008667C3"/>
    <w:rsid w:val="00867FBC"/>
    <w:rsid w:val="00870C1E"/>
    <w:rsid w:val="0087345C"/>
    <w:rsid w:val="00874038"/>
    <w:rsid w:val="00874919"/>
    <w:rsid w:val="008777F8"/>
    <w:rsid w:val="00885488"/>
    <w:rsid w:val="0089002F"/>
    <w:rsid w:val="00890CA0"/>
    <w:rsid w:val="0089326B"/>
    <w:rsid w:val="008943B9"/>
    <w:rsid w:val="00894D21"/>
    <w:rsid w:val="00896D87"/>
    <w:rsid w:val="00897397"/>
    <w:rsid w:val="008976C0"/>
    <w:rsid w:val="008A0CFF"/>
    <w:rsid w:val="008A1DCD"/>
    <w:rsid w:val="008A2032"/>
    <w:rsid w:val="008A77C2"/>
    <w:rsid w:val="008B0B09"/>
    <w:rsid w:val="008B446A"/>
    <w:rsid w:val="008B56D9"/>
    <w:rsid w:val="008B5FC3"/>
    <w:rsid w:val="008B7773"/>
    <w:rsid w:val="008B7840"/>
    <w:rsid w:val="008B7B96"/>
    <w:rsid w:val="008C16C5"/>
    <w:rsid w:val="008C2681"/>
    <w:rsid w:val="008C2B9A"/>
    <w:rsid w:val="008C40E0"/>
    <w:rsid w:val="008C422C"/>
    <w:rsid w:val="008C5116"/>
    <w:rsid w:val="008C6AD3"/>
    <w:rsid w:val="008C6C38"/>
    <w:rsid w:val="008C7CD8"/>
    <w:rsid w:val="008D51E7"/>
    <w:rsid w:val="008E2EA8"/>
    <w:rsid w:val="008F624E"/>
    <w:rsid w:val="008F744B"/>
    <w:rsid w:val="008F7859"/>
    <w:rsid w:val="009076DD"/>
    <w:rsid w:val="0092123F"/>
    <w:rsid w:val="00922EB0"/>
    <w:rsid w:val="00926E67"/>
    <w:rsid w:val="00926E79"/>
    <w:rsid w:val="00927C69"/>
    <w:rsid w:val="0093397A"/>
    <w:rsid w:val="00936564"/>
    <w:rsid w:val="00941216"/>
    <w:rsid w:val="009509CF"/>
    <w:rsid w:val="0095151D"/>
    <w:rsid w:val="009537C2"/>
    <w:rsid w:val="009555A8"/>
    <w:rsid w:val="0096110D"/>
    <w:rsid w:val="00962195"/>
    <w:rsid w:val="009676E4"/>
    <w:rsid w:val="00975342"/>
    <w:rsid w:val="00975F1C"/>
    <w:rsid w:val="00982AF9"/>
    <w:rsid w:val="00984728"/>
    <w:rsid w:val="009853DE"/>
    <w:rsid w:val="00985498"/>
    <w:rsid w:val="0098675A"/>
    <w:rsid w:val="009869A7"/>
    <w:rsid w:val="0098736A"/>
    <w:rsid w:val="0099082C"/>
    <w:rsid w:val="0099124E"/>
    <w:rsid w:val="00993290"/>
    <w:rsid w:val="00997241"/>
    <w:rsid w:val="00997B3F"/>
    <w:rsid w:val="009A0C74"/>
    <w:rsid w:val="009A181B"/>
    <w:rsid w:val="009A3052"/>
    <w:rsid w:val="009A31C0"/>
    <w:rsid w:val="009A6B8E"/>
    <w:rsid w:val="009B0702"/>
    <w:rsid w:val="009B23D1"/>
    <w:rsid w:val="009B3B00"/>
    <w:rsid w:val="009C0DB0"/>
    <w:rsid w:val="009C36B7"/>
    <w:rsid w:val="009C433B"/>
    <w:rsid w:val="009D200F"/>
    <w:rsid w:val="009D40FE"/>
    <w:rsid w:val="009D52CD"/>
    <w:rsid w:val="009E3E36"/>
    <w:rsid w:val="009F1BE1"/>
    <w:rsid w:val="009F3527"/>
    <w:rsid w:val="009F44D5"/>
    <w:rsid w:val="009F539A"/>
    <w:rsid w:val="009F6AA4"/>
    <w:rsid w:val="00A031F5"/>
    <w:rsid w:val="00A1004B"/>
    <w:rsid w:val="00A11DDB"/>
    <w:rsid w:val="00A12EB4"/>
    <w:rsid w:val="00A143B8"/>
    <w:rsid w:val="00A1550D"/>
    <w:rsid w:val="00A16711"/>
    <w:rsid w:val="00A17CF1"/>
    <w:rsid w:val="00A209F3"/>
    <w:rsid w:val="00A21BFD"/>
    <w:rsid w:val="00A22871"/>
    <w:rsid w:val="00A265C9"/>
    <w:rsid w:val="00A312A6"/>
    <w:rsid w:val="00A3578D"/>
    <w:rsid w:val="00A36429"/>
    <w:rsid w:val="00A414D0"/>
    <w:rsid w:val="00A42DD8"/>
    <w:rsid w:val="00A45B54"/>
    <w:rsid w:val="00A46F11"/>
    <w:rsid w:val="00A47144"/>
    <w:rsid w:val="00A476C9"/>
    <w:rsid w:val="00A50A66"/>
    <w:rsid w:val="00A54E2E"/>
    <w:rsid w:val="00A552D7"/>
    <w:rsid w:val="00A554BE"/>
    <w:rsid w:val="00A5736E"/>
    <w:rsid w:val="00A632EC"/>
    <w:rsid w:val="00A65A43"/>
    <w:rsid w:val="00A673B0"/>
    <w:rsid w:val="00A67B06"/>
    <w:rsid w:val="00A700DA"/>
    <w:rsid w:val="00A71670"/>
    <w:rsid w:val="00A75AC4"/>
    <w:rsid w:val="00A77D57"/>
    <w:rsid w:val="00A80D6C"/>
    <w:rsid w:val="00A8396C"/>
    <w:rsid w:val="00A8459E"/>
    <w:rsid w:val="00A84C44"/>
    <w:rsid w:val="00A850B2"/>
    <w:rsid w:val="00A90F68"/>
    <w:rsid w:val="00A93620"/>
    <w:rsid w:val="00A93D6F"/>
    <w:rsid w:val="00A9465A"/>
    <w:rsid w:val="00A963B8"/>
    <w:rsid w:val="00A96C2D"/>
    <w:rsid w:val="00AA00AF"/>
    <w:rsid w:val="00AA09CD"/>
    <w:rsid w:val="00AA0A18"/>
    <w:rsid w:val="00AA1531"/>
    <w:rsid w:val="00AA421B"/>
    <w:rsid w:val="00AA4A1E"/>
    <w:rsid w:val="00AA6FA2"/>
    <w:rsid w:val="00AA75FD"/>
    <w:rsid w:val="00AB02D1"/>
    <w:rsid w:val="00AB2615"/>
    <w:rsid w:val="00AB31E7"/>
    <w:rsid w:val="00AB47D6"/>
    <w:rsid w:val="00AB49D3"/>
    <w:rsid w:val="00AB4ED4"/>
    <w:rsid w:val="00AB5C1C"/>
    <w:rsid w:val="00AB619D"/>
    <w:rsid w:val="00AB73A8"/>
    <w:rsid w:val="00AB7B3A"/>
    <w:rsid w:val="00AB7EB7"/>
    <w:rsid w:val="00AC1369"/>
    <w:rsid w:val="00AC21AA"/>
    <w:rsid w:val="00AD4FEA"/>
    <w:rsid w:val="00AD74EF"/>
    <w:rsid w:val="00AD77EA"/>
    <w:rsid w:val="00AE23E2"/>
    <w:rsid w:val="00AE2DF3"/>
    <w:rsid w:val="00AE48E9"/>
    <w:rsid w:val="00AE7803"/>
    <w:rsid w:val="00AF010A"/>
    <w:rsid w:val="00AF6000"/>
    <w:rsid w:val="00AF6075"/>
    <w:rsid w:val="00B002DE"/>
    <w:rsid w:val="00B02866"/>
    <w:rsid w:val="00B07B92"/>
    <w:rsid w:val="00B10806"/>
    <w:rsid w:val="00B15425"/>
    <w:rsid w:val="00B21963"/>
    <w:rsid w:val="00B236F3"/>
    <w:rsid w:val="00B26D24"/>
    <w:rsid w:val="00B32524"/>
    <w:rsid w:val="00B369D3"/>
    <w:rsid w:val="00B4055D"/>
    <w:rsid w:val="00B41FAB"/>
    <w:rsid w:val="00B457B1"/>
    <w:rsid w:val="00B5125B"/>
    <w:rsid w:val="00B541F5"/>
    <w:rsid w:val="00B57CD5"/>
    <w:rsid w:val="00B61DB4"/>
    <w:rsid w:val="00B630DE"/>
    <w:rsid w:val="00B655AB"/>
    <w:rsid w:val="00B6681B"/>
    <w:rsid w:val="00B77339"/>
    <w:rsid w:val="00B777E9"/>
    <w:rsid w:val="00B80BB1"/>
    <w:rsid w:val="00B80C6A"/>
    <w:rsid w:val="00B8193C"/>
    <w:rsid w:val="00B8262A"/>
    <w:rsid w:val="00B83417"/>
    <w:rsid w:val="00B87D52"/>
    <w:rsid w:val="00B91FE2"/>
    <w:rsid w:val="00B96325"/>
    <w:rsid w:val="00B966F8"/>
    <w:rsid w:val="00BA1361"/>
    <w:rsid w:val="00BA2E6F"/>
    <w:rsid w:val="00BA41C7"/>
    <w:rsid w:val="00BA4226"/>
    <w:rsid w:val="00BA430C"/>
    <w:rsid w:val="00BA496C"/>
    <w:rsid w:val="00BA601A"/>
    <w:rsid w:val="00BA67C3"/>
    <w:rsid w:val="00BB24C9"/>
    <w:rsid w:val="00BB57D7"/>
    <w:rsid w:val="00BB61AA"/>
    <w:rsid w:val="00BB7904"/>
    <w:rsid w:val="00BB7AC9"/>
    <w:rsid w:val="00BC12A5"/>
    <w:rsid w:val="00BC3B7D"/>
    <w:rsid w:val="00BC53C0"/>
    <w:rsid w:val="00BC76E4"/>
    <w:rsid w:val="00BD040F"/>
    <w:rsid w:val="00BD2195"/>
    <w:rsid w:val="00BD5D7E"/>
    <w:rsid w:val="00BD6BC7"/>
    <w:rsid w:val="00BE1353"/>
    <w:rsid w:val="00BE179E"/>
    <w:rsid w:val="00BE3845"/>
    <w:rsid w:val="00BE580B"/>
    <w:rsid w:val="00BF0C82"/>
    <w:rsid w:val="00BF35D2"/>
    <w:rsid w:val="00BF3BD1"/>
    <w:rsid w:val="00BF3F52"/>
    <w:rsid w:val="00BF62AA"/>
    <w:rsid w:val="00BF675A"/>
    <w:rsid w:val="00C000D0"/>
    <w:rsid w:val="00C00BA3"/>
    <w:rsid w:val="00C00C51"/>
    <w:rsid w:val="00C01D73"/>
    <w:rsid w:val="00C02198"/>
    <w:rsid w:val="00C0562B"/>
    <w:rsid w:val="00C10B90"/>
    <w:rsid w:val="00C12016"/>
    <w:rsid w:val="00C14B6F"/>
    <w:rsid w:val="00C22849"/>
    <w:rsid w:val="00C229FD"/>
    <w:rsid w:val="00C22A93"/>
    <w:rsid w:val="00C2529F"/>
    <w:rsid w:val="00C252C6"/>
    <w:rsid w:val="00C25F94"/>
    <w:rsid w:val="00C27041"/>
    <w:rsid w:val="00C31B9C"/>
    <w:rsid w:val="00C3341B"/>
    <w:rsid w:val="00C37FAD"/>
    <w:rsid w:val="00C433F8"/>
    <w:rsid w:val="00C51173"/>
    <w:rsid w:val="00C54AFD"/>
    <w:rsid w:val="00C55C05"/>
    <w:rsid w:val="00C56482"/>
    <w:rsid w:val="00C60034"/>
    <w:rsid w:val="00C6068A"/>
    <w:rsid w:val="00C655CF"/>
    <w:rsid w:val="00C65DFA"/>
    <w:rsid w:val="00C661D9"/>
    <w:rsid w:val="00C67309"/>
    <w:rsid w:val="00C72C33"/>
    <w:rsid w:val="00C76744"/>
    <w:rsid w:val="00C7799F"/>
    <w:rsid w:val="00C83351"/>
    <w:rsid w:val="00C84E4A"/>
    <w:rsid w:val="00C857FC"/>
    <w:rsid w:val="00C874A8"/>
    <w:rsid w:val="00C91820"/>
    <w:rsid w:val="00C9293C"/>
    <w:rsid w:val="00C92E02"/>
    <w:rsid w:val="00C93985"/>
    <w:rsid w:val="00C946FF"/>
    <w:rsid w:val="00C972AA"/>
    <w:rsid w:val="00C97CFA"/>
    <w:rsid w:val="00CA0101"/>
    <w:rsid w:val="00CA3773"/>
    <w:rsid w:val="00CA52B9"/>
    <w:rsid w:val="00CB0555"/>
    <w:rsid w:val="00CB71CB"/>
    <w:rsid w:val="00CC097E"/>
    <w:rsid w:val="00CC18E4"/>
    <w:rsid w:val="00CC1C98"/>
    <w:rsid w:val="00CC21E5"/>
    <w:rsid w:val="00CC2610"/>
    <w:rsid w:val="00CC2F63"/>
    <w:rsid w:val="00CC4E0E"/>
    <w:rsid w:val="00CC506C"/>
    <w:rsid w:val="00CC6B40"/>
    <w:rsid w:val="00CC7B46"/>
    <w:rsid w:val="00CD42CA"/>
    <w:rsid w:val="00CD68EC"/>
    <w:rsid w:val="00CD7233"/>
    <w:rsid w:val="00CE456A"/>
    <w:rsid w:val="00CE7D4E"/>
    <w:rsid w:val="00CF3288"/>
    <w:rsid w:val="00CF3EC5"/>
    <w:rsid w:val="00CF5263"/>
    <w:rsid w:val="00CF7254"/>
    <w:rsid w:val="00D02A31"/>
    <w:rsid w:val="00D0530B"/>
    <w:rsid w:val="00D077AB"/>
    <w:rsid w:val="00D13495"/>
    <w:rsid w:val="00D14F2A"/>
    <w:rsid w:val="00D209C2"/>
    <w:rsid w:val="00D22CF3"/>
    <w:rsid w:val="00D23DAD"/>
    <w:rsid w:val="00D24227"/>
    <w:rsid w:val="00D30C45"/>
    <w:rsid w:val="00D3485A"/>
    <w:rsid w:val="00D348C7"/>
    <w:rsid w:val="00D35C02"/>
    <w:rsid w:val="00D430ED"/>
    <w:rsid w:val="00D43354"/>
    <w:rsid w:val="00D47B23"/>
    <w:rsid w:val="00D52B6F"/>
    <w:rsid w:val="00D55AE6"/>
    <w:rsid w:val="00D56D0A"/>
    <w:rsid w:val="00D57ACF"/>
    <w:rsid w:val="00D57FAD"/>
    <w:rsid w:val="00D608F9"/>
    <w:rsid w:val="00D60D74"/>
    <w:rsid w:val="00D62AE5"/>
    <w:rsid w:val="00D630E2"/>
    <w:rsid w:val="00D63971"/>
    <w:rsid w:val="00D64A18"/>
    <w:rsid w:val="00D66310"/>
    <w:rsid w:val="00D72DE3"/>
    <w:rsid w:val="00D75687"/>
    <w:rsid w:val="00D771F1"/>
    <w:rsid w:val="00D778E7"/>
    <w:rsid w:val="00D84D46"/>
    <w:rsid w:val="00D859E1"/>
    <w:rsid w:val="00D85E0F"/>
    <w:rsid w:val="00D9424F"/>
    <w:rsid w:val="00D94452"/>
    <w:rsid w:val="00D9475E"/>
    <w:rsid w:val="00D96667"/>
    <w:rsid w:val="00D97034"/>
    <w:rsid w:val="00DA0607"/>
    <w:rsid w:val="00DA5D5B"/>
    <w:rsid w:val="00DA6E6F"/>
    <w:rsid w:val="00DA73BA"/>
    <w:rsid w:val="00DB0985"/>
    <w:rsid w:val="00DB1013"/>
    <w:rsid w:val="00DB50D3"/>
    <w:rsid w:val="00DB6A0D"/>
    <w:rsid w:val="00DC2414"/>
    <w:rsid w:val="00DC3317"/>
    <w:rsid w:val="00DD02B3"/>
    <w:rsid w:val="00DD17D2"/>
    <w:rsid w:val="00DD3421"/>
    <w:rsid w:val="00DD75B4"/>
    <w:rsid w:val="00DE2B22"/>
    <w:rsid w:val="00DF312C"/>
    <w:rsid w:val="00DF5187"/>
    <w:rsid w:val="00DF5FD4"/>
    <w:rsid w:val="00DF6070"/>
    <w:rsid w:val="00DF6354"/>
    <w:rsid w:val="00DF7D9C"/>
    <w:rsid w:val="00E01D75"/>
    <w:rsid w:val="00E0293B"/>
    <w:rsid w:val="00E049F3"/>
    <w:rsid w:val="00E06C97"/>
    <w:rsid w:val="00E07FB5"/>
    <w:rsid w:val="00E1370A"/>
    <w:rsid w:val="00E14482"/>
    <w:rsid w:val="00E17D93"/>
    <w:rsid w:val="00E20A5D"/>
    <w:rsid w:val="00E213A6"/>
    <w:rsid w:val="00E23032"/>
    <w:rsid w:val="00E232AD"/>
    <w:rsid w:val="00E3331A"/>
    <w:rsid w:val="00E3738A"/>
    <w:rsid w:val="00E3756C"/>
    <w:rsid w:val="00E40A79"/>
    <w:rsid w:val="00E40F95"/>
    <w:rsid w:val="00E4278A"/>
    <w:rsid w:val="00E44A49"/>
    <w:rsid w:val="00E453E3"/>
    <w:rsid w:val="00E45AD7"/>
    <w:rsid w:val="00E4671E"/>
    <w:rsid w:val="00E46F5E"/>
    <w:rsid w:val="00E505A7"/>
    <w:rsid w:val="00E51127"/>
    <w:rsid w:val="00E51D8A"/>
    <w:rsid w:val="00E5319F"/>
    <w:rsid w:val="00E5324B"/>
    <w:rsid w:val="00E573D9"/>
    <w:rsid w:val="00E62742"/>
    <w:rsid w:val="00E62D11"/>
    <w:rsid w:val="00E63D49"/>
    <w:rsid w:val="00E65C3B"/>
    <w:rsid w:val="00E71576"/>
    <w:rsid w:val="00E7160E"/>
    <w:rsid w:val="00E71F5F"/>
    <w:rsid w:val="00E7278F"/>
    <w:rsid w:val="00E74EBD"/>
    <w:rsid w:val="00E82306"/>
    <w:rsid w:val="00E85147"/>
    <w:rsid w:val="00E90660"/>
    <w:rsid w:val="00E9141E"/>
    <w:rsid w:val="00E918B4"/>
    <w:rsid w:val="00E91EA4"/>
    <w:rsid w:val="00E9333B"/>
    <w:rsid w:val="00E94447"/>
    <w:rsid w:val="00E9490F"/>
    <w:rsid w:val="00EA0D53"/>
    <w:rsid w:val="00EA2B41"/>
    <w:rsid w:val="00EA3004"/>
    <w:rsid w:val="00EA4AB3"/>
    <w:rsid w:val="00EA5556"/>
    <w:rsid w:val="00EA68D3"/>
    <w:rsid w:val="00EB0F02"/>
    <w:rsid w:val="00EB2728"/>
    <w:rsid w:val="00EB32B9"/>
    <w:rsid w:val="00EB5B3D"/>
    <w:rsid w:val="00EB6B8E"/>
    <w:rsid w:val="00EC06B8"/>
    <w:rsid w:val="00EC1B1F"/>
    <w:rsid w:val="00EC1CAF"/>
    <w:rsid w:val="00EC1D75"/>
    <w:rsid w:val="00EC3BD2"/>
    <w:rsid w:val="00EC5A87"/>
    <w:rsid w:val="00EC75FE"/>
    <w:rsid w:val="00ED19CF"/>
    <w:rsid w:val="00ED74A3"/>
    <w:rsid w:val="00ED7998"/>
    <w:rsid w:val="00EE40EC"/>
    <w:rsid w:val="00EE4BF7"/>
    <w:rsid w:val="00EE570C"/>
    <w:rsid w:val="00EE6172"/>
    <w:rsid w:val="00EF02CA"/>
    <w:rsid w:val="00EF1D73"/>
    <w:rsid w:val="00EF2E27"/>
    <w:rsid w:val="00EF6397"/>
    <w:rsid w:val="00EF729D"/>
    <w:rsid w:val="00EF74DE"/>
    <w:rsid w:val="00F02645"/>
    <w:rsid w:val="00F039FF"/>
    <w:rsid w:val="00F06135"/>
    <w:rsid w:val="00F07E79"/>
    <w:rsid w:val="00F11614"/>
    <w:rsid w:val="00F14BA1"/>
    <w:rsid w:val="00F16974"/>
    <w:rsid w:val="00F20B6C"/>
    <w:rsid w:val="00F24575"/>
    <w:rsid w:val="00F248BF"/>
    <w:rsid w:val="00F26166"/>
    <w:rsid w:val="00F3342B"/>
    <w:rsid w:val="00F33938"/>
    <w:rsid w:val="00F34702"/>
    <w:rsid w:val="00F353ED"/>
    <w:rsid w:val="00F431E1"/>
    <w:rsid w:val="00F448F0"/>
    <w:rsid w:val="00F453DD"/>
    <w:rsid w:val="00F461C0"/>
    <w:rsid w:val="00F46A70"/>
    <w:rsid w:val="00F50BC2"/>
    <w:rsid w:val="00F5496B"/>
    <w:rsid w:val="00F5548A"/>
    <w:rsid w:val="00F60FCD"/>
    <w:rsid w:val="00F626BC"/>
    <w:rsid w:val="00F634CB"/>
    <w:rsid w:val="00F63D3F"/>
    <w:rsid w:val="00F63D5A"/>
    <w:rsid w:val="00F64951"/>
    <w:rsid w:val="00F6565B"/>
    <w:rsid w:val="00F665B9"/>
    <w:rsid w:val="00F71E34"/>
    <w:rsid w:val="00F74369"/>
    <w:rsid w:val="00F74EBF"/>
    <w:rsid w:val="00F75132"/>
    <w:rsid w:val="00F80751"/>
    <w:rsid w:val="00F81A85"/>
    <w:rsid w:val="00F84F68"/>
    <w:rsid w:val="00F85B27"/>
    <w:rsid w:val="00FA2EA1"/>
    <w:rsid w:val="00FA5A97"/>
    <w:rsid w:val="00FA7212"/>
    <w:rsid w:val="00FB109A"/>
    <w:rsid w:val="00FB2F2F"/>
    <w:rsid w:val="00FB43CB"/>
    <w:rsid w:val="00FB4746"/>
    <w:rsid w:val="00FC2BD2"/>
    <w:rsid w:val="00FD11E3"/>
    <w:rsid w:val="00FD1F93"/>
    <w:rsid w:val="00FD33D6"/>
    <w:rsid w:val="00FD51DD"/>
    <w:rsid w:val="00FD7320"/>
    <w:rsid w:val="00FE1B0E"/>
    <w:rsid w:val="00FE3FFC"/>
    <w:rsid w:val="00FE7096"/>
    <w:rsid w:val="00FF0659"/>
    <w:rsid w:val="00FF0909"/>
    <w:rsid w:val="00FF2EA8"/>
    <w:rsid w:val="00FF369F"/>
    <w:rsid w:val="00FF48FA"/>
    <w:rsid w:val="00FF4B1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19C1EE"/>
  <w15:docId w15:val="{4661A8FF-8DF6-487D-B84E-E94B079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  <w:style w:type="paragraph" w:customStyle="1" w:styleId="m8952873155742726821m5344785336547629086msolistparagraph">
    <w:name w:val="m_8952873155742726821m5344785336547629086msolistparagraph"/>
    <w:basedOn w:val="Normal"/>
    <w:rsid w:val="00684C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DefaultParagraphFont"/>
    <w:rsid w:val="00BD6BC7"/>
  </w:style>
  <w:style w:type="paragraph" w:customStyle="1" w:styleId="m1505448603116563386msonormal">
    <w:name w:val="m_1505448603116563386msonormal"/>
    <w:basedOn w:val="Normal"/>
    <w:rsid w:val="00BD6BC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509B6"/>
  </w:style>
  <w:style w:type="character" w:customStyle="1" w:styleId="eop">
    <w:name w:val="eop"/>
    <w:basedOn w:val="DefaultParagraphFont"/>
    <w:rsid w:val="002509B6"/>
  </w:style>
  <w:style w:type="character" w:styleId="Hyperlink">
    <w:name w:val="Hyperlink"/>
    <w:basedOn w:val="DefaultParagraphFont"/>
    <w:uiPriority w:val="99"/>
    <w:semiHidden/>
    <w:unhideWhenUsed/>
    <w:rsid w:val="00975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704565a0fcf8fa9ed84f712693a5e1db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4479ca2a75c2641ddb6897bb2a352494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D0A9-C97D-4367-9D43-723FC851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E8DB9-63C0-4FBA-AF5D-37E13D5C2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BE6F-62BA-4856-816D-BFC4B5DE1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403D5-C73F-4792-A082-5F3EF468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2158</Words>
  <Characters>12304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- 2017 Paris</vt:lpstr>
    </vt:vector>
  </TitlesOfParts>
  <Manager/>
  <Company>World Bank</Company>
  <LinksUpToDate>false</LinksUpToDate>
  <CharactersWithSpaces>14434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subject/>
  <dc:creator>Deanna Aubrey</dc:creator>
  <cp:keywords/>
  <dc:description/>
  <cp:lastModifiedBy>Ksenia Malafeeva</cp:lastModifiedBy>
  <cp:revision>2</cp:revision>
  <cp:lastPrinted>2018-11-15T11:29:00Z</cp:lastPrinted>
  <dcterms:created xsi:type="dcterms:W3CDTF">2020-03-11T14:31:00Z</dcterms:created>
  <dcterms:modified xsi:type="dcterms:W3CDTF">2020-03-11T14:31:00Z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