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81D61" w14:textId="77777777" w:rsidR="008F6497" w:rsidRDefault="008F6497" w:rsidP="00767C92">
      <w:pPr>
        <w:spacing w:after="0" w:line="240" w:lineRule="auto"/>
        <w:rPr>
          <w:rFonts w:ascii="Calibri" w:eastAsia="Times New Roman" w:hAnsi="Calibri" w:cs="Times New Roman"/>
          <w:color w:val="000000"/>
          <w:sz w:val="24"/>
          <w:szCs w:val="24"/>
        </w:rPr>
      </w:pPr>
    </w:p>
    <w:p w14:paraId="35CBF5F9" w14:textId="2CA85749" w:rsidR="00B53699" w:rsidRPr="002D42B0" w:rsidRDefault="00B53699" w:rsidP="00B53699">
      <w:pPr>
        <w:spacing w:after="240" w:line="240" w:lineRule="auto"/>
        <w:jc w:val="center"/>
        <w:rPr>
          <w:rFonts w:ascii="Calibri" w:eastAsia="Times New Roman" w:hAnsi="Calibri" w:cs="Times New Roman"/>
          <w:color w:val="000000"/>
          <w:sz w:val="36"/>
          <w:szCs w:val="36"/>
        </w:rPr>
      </w:pPr>
      <w:r w:rsidRPr="002D42B0">
        <w:rPr>
          <w:rFonts w:ascii="Calibri" w:eastAsia="Times New Roman" w:hAnsi="Calibri" w:cs="Times New Roman"/>
          <w:color w:val="000000"/>
          <w:sz w:val="36"/>
          <w:szCs w:val="36"/>
        </w:rPr>
        <w:t xml:space="preserve">LINKS TO DOCUMENTS COLLATED AND TRANSLATED </w:t>
      </w:r>
      <w:r w:rsidR="00444E94" w:rsidRPr="002D42B0">
        <w:rPr>
          <w:rFonts w:ascii="Calibri" w:eastAsia="Times New Roman" w:hAnsi="Calibri" w:cs="Times New Roman"/>
          <w:color w:val="000000"/>
          <w:sz w:val="36"/>
          <w:szCs w:val="36"/>
        </w:rPr>
        <w:t>ON ISSUES DISCUSSED</w:t>
      </w:r>
      <w:r w:rsidRPr="002D42B0">
        <w:rPr>
          <w:rFonts w:ascii="Calibri" w:eastAsia="Times New Roman" w:hAnsi="Calibri" w:cs="Times New Roman"/>
          <w:color w:val="000000"/>
          <w:sz w:val="36"/>
          <w:szCs w:val="36"/>
        </w:rPr>
        <w:t xml:space="preserve"> IN BCOP</w:t>
      </w:r>
      <w:r w:rsidR="00A9289B" w:rsidRPr="002D42B0">
        <w:rPr>
          <w:rFonts w:ascii="Calibri" w:eastAsia="Times New Roman" w:hAnsi="Calibri" w:cs="Times New Roman"/>
          <w:color w:val="000000"/>
          <w:sz w:val="36"/>
          <w:szCs w:val="36"/>
        </w:rPr>
        <w:t xml:space="preserve"> 2011-201</w:t>
      </w:r>
      <w:r w:rsidR="0041114A" w:rsidRPr="002D42B0">
        <w:rPr>
          <w:rFonts w:ascii="Calibri" w:eastAsia="Times New Roman" w:hAnsi="Calibri" w:cs="Times New Roman"/>
          <w:color w:val="000000"/>
          <w:sz w:val="36"/>
          <w:szCs w:val="36"/>
        </w:rPr>
        <w:t>8</w:t>
      </w:r>
    </w:p>
    <w:p w14:paraId="6CA812DE" w14:textId="77777777" w:rsidR="008F6497" w:rsidRPr="002D42B0" w:rsidRDefault="008F6497" w:rsidP="008F6497">
      <w:pPr>
        <w:spacing w:after="240" w:line="240" w:lineRule="auto"/>
        <w:rPr>
          <w:rFonts w:ascii="Calibri" w:eastAsia="Times New Roman" w:hAnsi="Calibri" w:cs="Times New Roman"/>
          <w:color w:val="000000"/>
          <w:sz w:val="36"/>
          <w:szCs w:val="36"/>
          <w:u w:val="single"/>
        </w:rPr>
      </w:pPr>
      <w:r w:rsidRPr="002D42B0">
        <w:rPr>
          <w:rFonts w:ascii="Calibri" w:eastAsia="Times New Roman" w:hAnsi="Calibri" w:cs="Times New Roman"/>
          <w:color w:val="000000"/>
          <w:sz w:val="36"/>
          <w:szCs w:val="36"/>
          <w:u w:val="single"/>
        </w:rPr>
        <w:t xml:space="preserve">Program </w:t>
      </w:r>
      <w:r w:rsidR="00D91A5E" w:rsidRPr="002D42B0">
        <w:rPr>
          <w:rFonts w:ascii="Calibri" w:eastAsia="Times New Roman" w:hAnsi="Calibri" w:cs="Times New Roman"/>
          <w:color w:val="000000"/>
          <w:sz w:val="36"/>
          <w:szCs w:val="36"/>
          <w:u w:val="single"/>
        </w:rPr>
        <w:t xml:space="preserve">and Performance </w:t>
      </w:r>
      <w:r w:rsidRPr="002D42B0">
        <w:rPr>
          <w:rFonts w:ascii="Calibri" w:eastAsia="Times New Roman" w:hAnsi="Calibri" w:cs="Times New Roman"/>
          <w:color w:val="000000"/>
          <w:sz w:val="36"/>
          <w:szCs w:val="36"/>
          <w:u w:val="single"/>
        </w:rPr>
        <w:t>budgeting</w:t>
      </w:r>
    </w:p>
    <w:p w14:paraId="06E8BE72" w14:textId="77777777" w:rsidR="008F6497" w:rsidRPr="002D42B0" w:rsidRDefault="008F6497" w:rsidP="004D48DA">
      <w:pPr>
        <w:pStyle w:val="ListParagraph"/>
        <w:numPr>
          <w:ilvl w:val="0"/>
          <w:numId w:val="7"/>
        </w:numPr>
        <w:spacing w:before="100" w:beforeAutospacing="1" w:after="0" w:line="240" w:lineRule="auto"/>
        <w:rPr>
          <w:rFonts w:eastAsia="Times New Roman" w:cstheme="minorHAnsi"/>
          <w:color w:val="000000"/>
          <w:sz w:val="24"/>
          <w:szCs w:val="24"/>
        </w:rPr>
      </w:pPr>
      <w:proofErr w:type="spellStart"/>
      <w:r w:rsidRPr="002D42B0">
        <w:rPr>
          <w:rFonts w:eastAsia="Times New Roman" w:cstheme="minorHAnsi"/>
          <w:color w:val="000000"/>
          <w:sz w:val="24"/>
          <w:szCs w:val="24"/>
        </w:rPr>
        <w:t>Bohinj</w:t>
      </w:r>
      <w:proofErr w:type="spellEnd"/>
      <w:r w:rsidR="00B53699" w:rsidRPr="002D42B0">
        <w:rPr>
          <w:rFonts w:eastAsia="Times New Roman" w:cstheme="minorHAnsi"/>
          <w:color w:val="000000"/>
          <w:sz w:val="24"/>
          <w:szCs w:val="24"/>
        </w:rPr>
        <w:t>, Slovenia</w:t>
      </w:r>
      <w:r w:rsidRPr="002D42B0">
        <w:rPr>
          <w:rFonts w:eastAsia="Times New Roman" w:cstheme="minorHAnsi"/>
          <w:color w:val="000000"/>
          <w:sz w:val="24"/>
          <w:szCs w:val="24"/>
        </w:rPr>
        <w:t xml:space="preserve"> plenary meeting on program budgeting (meeting presentations available here)</w:t>
      </w:r>
    </w:p>
    <w:p w14:paraId="1C3C678B" w14:textId="027A6F09" w:rsidR="008A0F00" w:rsidRPr="002D42B0" w:rsidRDefault="009854A1" w:rsidP="00417DA4">
      <w:pPr>
        <w:pStyle w:val="ListParagraph"/>
        <w:spacing w:before="100" w:beforeAutospacing="1" w:after="0" w:line="240" w:lineRule="auto"/>
        <w:rPr>
          <w:rFonts w:eastAsia="Times New Roman" w:cstheme="minorHAnsi"/>
          <w:color w:val="000000"/>
          <w:sz w:val="24"/>
          <w:szCs w:val="24"/>
        </w:rPr>
      </w:pPr>
      <w:hyperlink r:id="rId8" w:history="1">
        <w:r w:rsidR="00BD22D8" w:rsidRPr="002D42B0">
          <w:rPr>
            <w:rStyle w:val="Hyperlink"/>
            <w:rFonts w:eastAsia="Times New Roman" w:cstheme="minorHAnsi"/>
            <w:sz w:val="24"/>
            <w:szCs w:val="24"/>
          </w:rPr>
          <w:t>https://www.pempal.org/events/program-budgeting</w:t>
        </w:r>
      </w:hyperlink>
      <w:r w:rsidR="00BD22D8" w:rsidRPr="002D42B0">
        <w:rPr>
          <w:rFonts w:eastAsia="Times New Roman" w:cstheme="minorHAnsi"/>
          <w:color w:val="000000"/>
          <w:sz w:val="24"/>
          <w:szCs w:val="24"/>
        </w:rPr>
        <w:t xml:space="preserve"> </w:t>
      </w:r>
    </w:p>
    <w:p w14:paraId="63BF51FB" w14:textId="77777777" w:rsidR="004D48DA" w:rsidRPr="002D42B0" w:rsidRDefault="004D48DA" w:rsidP="005078C5">
      <w:pPr>
        <w:spacing w:after="0" w:line="240" w:lineRule="auto"/>
        <w:ind w:left="720"/>
        <w:rPr>
          <w:rFonts w:eastAsia="Times New Roman" w:cstheme="minorHAnsi"/>
          <w:color w:val="000000"/>
          <w:sz w:val="24"/>
          <w:szCs w:val="24"/>
        </w:rPr>
      </w:pPr>
    </w:p>
    <w:p w14:paraId="3DB8F974" w14:textId="77777777" w:rsidR="005D4EA0" w:rsidRPr="002D42B0" w:rsidRDefault="005D4EA0" w:rsidP="004D48DA">
      <w:pPr>
        <w:spacing w:after="0" w:line="240" w:lineRule="auto"/>
        <w:ind w:left="720"/>
        <w:rPr>
          <w:rFonts w:eastAsia="Times New Roman" w:cstheme="minorHAnsi"/>
          <w:color w:val="000000"/>
          <w:sz w:val="24"/>
          <w:szCs w:val="24"/>
        </w:rPr>
      </w:pPr>
      <w:r w:rsidRPr="002D42B0">
        <w:rPr>
          <w:rFonts w:eastAsia="Times New Roman" w:cstheme="minorHAnsi"/>
          <w:color w:val="000000"/>
          <w:sz w:val="24"/>
          <w:szCs w:val="24"/>
        </w:rPr>
        <w:t>IMF blog article on meeting:</w:t>
      </w:r>
    </w:p>
    <w:p w14:paraId="7C46A6DC" w14:textId="77777777" w:rsidR="005D4EA0" w:rsidRPr="002D42B0" w:rsidRDefault="009854A1" w:rsidP="004D48DA">
      <w:pPr>
        <w:spacing w:after="0" w:line="240" w:lineRule="auto"/>
        <w:ind w:left="720"/>
        <w:rPr>
          <w:rFonts w:eastAsia="Times New Roman" w:cstheme="minorHAnsi"/>
          <w:color w:val="000000"/>
          <w:sz w:val="24"/>
          <w:szCs w:val="24"/>
        </w:rPr>
      </w:pPr>
      <w:hyperlink r:id="rId9" w:history="1">
        <w:r w:rsidR="005D4EA0" w:rsidRPr="002D42B0">
          <w:rPr>
            <w:rStyle w:val="Hyperlink"/>
            <w:rFonts w:cstheme="minorHAnsi"/>
            <w:sz w:val="24"/>
            <w:szCs w:val="24"/>
            <w:shd w:val="clear" w:color="auto" w:fill="FFFFFF"/>
          </w:rPr>
          <w:t>http://blog-pfm.imf.org/pfmblog/2012/05/program-budgeting-is-on-the-reform-agenda-across-europe-and-central-asia.html</w:t>
        </w:r>
      </w:hyperlink>
      <w:r w:rsidR="005D4EA0" w:rsidRPr="002D42B0">
        <w:rPr>
          <w:rFonts w:cstheme="minorHAnsi"/>
          <w:color w:val="444444"/>
          <w:sz w:val="24"/>
          <w:szCs w:val="24"/>
          <w:shd w:val="clear" w:color="auto" w:fill="FFFFFF"/>
        </w:rPr>
        <w:t xml:space="preserve"> </w:t>
      </w:r>
    </w:p>
    <w:p w14:paraId="3D7C5051" w14:textId="77777777" w:rsidR="008F6497" w:rsidRPr="002D42B0" w:rsidRDefault="008F6497" w:rsidP="004D48DA">
      <w:pPr>
        <w:pStyle w:val="ListParagraph"/>
        <w:numPr>
          <w:ilvl w:val="0"/>
          <w:numId w:val="7"/>
        </w:numPr>
        <w:spacing w:before="100" w:beforeAutospacing="1" w:after="0" w:line="240" w:lineRule="auto"/>
        <w:rPr>
          <w:rFonts w:eastAsia="Times New Roman" w:cstheme="minorHAnsi"/>
          <w:color w:val="000000"/>
          <w:sz w:val="24"/>
          <w:szCs w:val="24"/>
        </w:rPr>
      </w:pPr>
      <w:r w:rsidRPr="002D42B0">
        <w:rPr>
          <w:rFonts w:eastAsia="Times New Roman" w:cstheme="minorHAnsi"/>
          <w:color w:val="000000"/>
          <w:sz w:val="24"/>
          <w:szCs w:val="24"/>
        </w:rPr>
        <w:t>Tirana</w:t>
      </w:r>
      <w:r w:rsidR="00B53699" w:rsidRPr="002D42B0">
        <w:rPr>
          <w:rFonts w:eastAsia="Times New Roman" w:cstheme="minorHAnsi"/>
          <w:color w:val="000000"/>
          <w:sz w:val="24"/>
          <w:szCs w:val="24"/>
        </w:rPr>
        <w:t>, Albania</w:t>
      </w:r>
      <w:r w:rsidRPr="002D42B0">
        <w:rPr>
          <w:rFonts w:eastAsia="Times New Roman" w:cstheme="minorHAnsi"/>
          <w:color w:val="000000"/>
          <w:sz w:val="24"/>
          <w:szCs w:val="24"/>
        </w:rPr>
        <w:t xml:space="preserve"> plenary meeting on selected aspects of program budgeting (meeting presentations available here)</w:t>
      </w:r>
    </w:p>
    <w:p w14:paraId="6521F9C8" w14:textId="1E65E4F4" w:rsidR="008F6497" w:rsidRPr="002D42B0" w:rsidRDefault="009854A1" w:rsidP="00417DA4">
      <w:pPr>
        <w:pStyle w:val="ListParagraph"/>
        <w:spacing w:before="100" w:beforeAutospacing="1" w:after="0" w:line="240" w:lineRule="auto"/>
        <w:rPr>
          <w:rFonts w:cstheme="minorHAnsi"/>
          <w:color w:val="000000"/>
          <w:sz w:val="24"/>
          <w:szCs w:val="24"/>
        </w:rPr>
      </w:pPr>
      <w:hyperlink r:id="rId10" w:history="1">
        <w:r w:rsidR="00BD22D8" w:rsidRPr="002D42B0">
          <w:rPr>
            <w:rStyle w:val="Hyperlink"/>
            <w:rFonts w:eastAsia="Times New Roman" w:cstheme="minorHAnsi"/>
            <w:sz w:val="24"/>
            <w:szCs w:val="24"/>
          </w:rPr>
          <w:t>https://www.pempal.org/events/selected-aspects-program-budgeting-and-performance-management</w:t>
        </w:r>
      </w:hyperlink>
      <w:r w:rsidR="00BD22D8" w:rsidRPr="002D42B0">
        <w:rPr>
          <w:rFonts w:eastAsia="Times New Roman" w:cstheme="minorHAnsi"/>
          <w:color w:val="000000"/>
          <w:sz w:val="24"/>
          <w:szCs w:val="24"/>
        </w:rPr>
        <w:t xml:space="preserve"> </w:t>
      </w:r>
    </w:p>
    <w:p w14:paraId="63785CFF" w14:textId="77777777" w:rsidR="005D4EA0" w:rsidRPr="002D42B0" w:rsidRDefault="005D4EA0" w:rsidP="004D48DA">
      <w:pPr>
        <w:spacing w:before="100" w:beforeAutospacing="1" w:after="0" w:line="240" w:lineRule="auto"/>
        <w:ind w:left="720"/>
        <w:rPr>
          <w:rFonts w:eastAsia="Times New Roman" w:cstheme="minorHAnsi"/>
          <w:color w:val="000000"/>
          <w:sz w:val="24"/>
          <w:szCs w:val="24"/>
        </w:rPr>
      </w:pPr>
      <w:r w:rsidRPr="002D42B0">
        <w:rPr>
          <w:rFonts w:eastAsia="Times New Roman" w:cstheme="minorHAnsi"/>
          <w:color w:val="000000"/>
          <w:sz w:val="24"/>
          <w:szCs w:val="24"/>
        </w:rPr>
        <w:t>IMF blog article on meeting:</w:t>
      </w:r>
    </w:p>
    <w:p w14:paraId="1B949FB2" w14:textId="77777777" w:rsidR="005D4EA0" w:rsidRPr="002D42B0" w:rsidRDefault="005D4EA0" w:rsidP="005D4EA0">
      <w:pPr>
        <w:shd w:val="clear" w:color="auto" w:fill="FFFFFF"/>
        <w:spacing w:after="0" w:line="320" w:lineRule="atLeast"/>
        <w:ind w:left="720"/>
        <w:rPr>
          <w:rFonts w:cstheme="minorHAnsi"/>
          <w:color w:val="0000FF"/>
          <w:sz w:val="24"/>
          <w:szCs w:val="24"/>
          <w:u w:val="single"/>
          <w:shd w:val="clear" w:color="auto" w:fill="FFFFFF"/>
        </w:rPr>
      </w:pPr>
      <w:r w:rsidRPr="002D42B0">
        <w:rPr>
          <w:rStyle w:val="Hyperlink"/>
          <w:rFonts w:cstheme="minorHAnsi"/>
          <w:sz w:val="24"/>
          <w:szCs w:val="24"/>
          <w:shd w:val="clear" w:color="auto" w:fill="FFFFFF"/>
        </w:rPr>
        <w:t xml:space="preserve">http://blog-pfm.imf.org/pfmblog/2013/05/twenty-one-countries-meet-in-albania-to-discuss-program-budgeting-reforms.html </w:t>
      </w:r>
    </w:p>
    <w:p w14:paraId="2FBF2936" w14:textId="77777777" w:rsidR="008F6497" w:rsidRPr="002D42B0" w:rsidRDefault="008F6497" w:rsidP="004D48DA">
      <w:pPr>
        <w:pStyle w:val="ListParagraph"/>
        <w:numPr>
          <w:ilvl w:val="0"/>
          <w:numId w:val="7"/>
        </w:numPr>
        <w:spacing w:before="100" w:beforeAutospacing="1" w:after="0" w:line="240" w:lineRule="auto"/>
        <w:rPr>
          <w:rFonts w:eastAsia="Times New Roman" w:cstheme="minorHAnsi"/>
          <w:color w:val="000000"/>
          <w:sz w:val="24"/>
          <w:szCs w:val="24"/>
        </w:rPr>
      </w:pPr>
      <w:r w:rsidRPr="002D42B0">
        <w:rPr>
          <w:rFonts w:eastAsia="Times New Roman" w:cstheme="minorHAnsi"/>
          <w:color w:val="000000"/>
          <w:sz w:val="24"/>
          <w:szCs w:val="24"/>
        </w:rPr>
        <w:t>Performance-based Budgeting Manual by Marc Robinson</w:t>
      </w:r>
    </w:p>
    <w:p w14:paraId="539CC346" w14:textId="017F7043" w:rsidR="008F6497" w:rsidRPr="002D42B0" w:rsidRDefault="009854A1" w:rsidP="008F6497">
      <w:pPr>
        <w:spacing w:after="0" w:line="240" w:lineRule="auto"/>
        <w:ind w:left="720"/>
        <w:textAlignment w:val="baseline"/>
        <w:rPr>
          <w:rFonts w:eastAsia="Times New Roman" w:cstheme="minorHAnsi"/>
          <w:color w:val="000000"/>
          <w:sz w:val="24"/>
          <w:szCs w:val="24"/>
        </w:rPr>
      </w:pPr>
      <w:hyperlink r:id="rId11" w:history="1">
        <w:r w:rsidR="00BD22D8" w:rsidRPr="002D42B0">
          <w:rPr>
            <w:rStyle w:val="Hyperlink"/>
            <w:rFonts w:cstheme="minorHAnsi"/>
            <w:sz w:val="24"/>
            <w:szCs w:val="24"/>
          </w:rPr>
          <w:t>https://www.pempal.org/sites/pempal/files/event/attachments/pb-budgeting-manual_eng.pdf</w:t>
        </w:r>
      </w:hyperlink>
      <w:r w:rsidR="00BD22D8" w:rsidRPr="002D42B0">
        <w:rPr>
          <w:rFonts w:cstheme="minorHAnsi"/>
          <w:sz w:val="24"/>
          <w:szCs w:val="24"/>
        </w:rPr>
        <w:t xml:space="preserve"> </w:t>
      </w:r>
      <w:r w:rsidR="008F6497" w:rsidRPr="002D42B0">
        <w:rPr>
          <w:rFonts w:eastAsia="Times New Roman" w:cstheme="minorHAnsi"/>
          <w:color w:val="10253F"/>
          <w:sz w:val="24"/>
          <w:szCs w:val="24"/>
        </w:rPr>
        <w:t>   ENGLISH</w:t>
      </w:r>
    </w:p>
    <w:p w14:paraId="3FFC3949" w14:textId="240B0A4F" w:rsidR="008F6497" w:rsidRPr="002D42B0" w:rsidRDefault="009854A1" w:rsidP="008F6497">
      <w:pPr>
        <w:spacing w:after="0" w:line="240" w:lineRule="auto"/>
        <w:ind w:left="720"/>
        <w:textAlignment w:val="baseline"/>
        <w:rPr>
          <w:rFonts w:eastAsia="Times New Roman" w:cstheme="minorHAnsi"/>
          <w:color w:val="000000"/>
          <w:sz w:val="24"/>
          <w:szCs w:val="24"/>
        </w:rPr>
      </w:pPr>
      <w:hyperlink r:id="rId12" w:history="1">
        <w:r w:rsidR="00BD22D8" w:rsidRPr="002D42B0">
          <w:rPr>
            <w:rStyle w:val="Hyperlink"/>
            <w:rFonts w:cstheme="minorHAnsi"/>
            <w:sz w:val="24"/>
            <w:szCs w:val="24"/>
          </w:rPr>
          <w:t>https://www.pempal.org/sites/pempal/files/event/attachments/pb-budgeting-manual_rus.pdf</w:t>
        </w:r>
      </w:hyperlink>
      <w:r w:rsidR="00BD22D8" w:rsidRPr="002D42B0">
        <w:rPr>
          <w:rFonts w:cstheme="minorHAnsi"/>
          <w:sz w:val="24"/>
          <w:szCs w:val="24"/>
        </w:rPr>
        <w:t xml:space="preserve"> </w:t>
      </w:r>
      <w:r w:rsidR="008F6497" w:rsidRPr="002D42B0">
        <w:rPr>
          <w:rFonts w:eastAsia="Times New Roman" w:cstheme="minorHAnsi"/>
          <w:color w:val="10253F"/>
          <w:sz w:val="24"/>
          <w:szCs w:val="24"/>
        </w:rPr>
        <w:t>   RUSSIAN</w:t>
      </w:r>
    </w:p>
    <w:p w14:paraId="4A2E6BBA" w14:textId="0467AF57" w:rsidR="008F6497" w:rsidRPr="002D42B0" w:rsidRDefault="009854A1" w:rsidP="008F6497">
      <w:pPr>
        <w:spacing w:after="0" w:line="240" w:lineRule="auto"/>
        <w:ind w:left="720"/>
        <w:textAlignment w:val="baseline"/>
        <w:rPr>
          <w:rFonts w:eastAsia="Times New Roman" w:cstheme="minorHAnsi"/>
          <w:color w:val="10253F"/>
          <w:sz w:val="24"/>
          <w:szCs w:val="24"/>
        </w:rPr>
      </w:pPr>
      <w:hyperlink r:id="rId13" w:history="1">
        <w:r w:rsidR="00BD22D8" w:rsidRPr="002D42B0">
          <w:rPr>
            <w:rStyle w:val="Hyperlink"/>
            <w:rFonts w:cstheme="minorHAnsi"/>
            <w:sz w:val="24"/>
            <w:szCs w:val="24"/>
          </w:rPr>
          <w:t>https://www.pempal.org/sites/pempal/files/event/attachments/pb-budgeting-manual_bos.pdf</w:t>
        </w:r>
      </w:hyperlink>
      <w:r w:rsidR="00BD22D8" w:rsidRPr="002D42B0">
        <w:rPr>
          <w:rFonts w:cstheme="minorHAnsi"/>
          <w:sz w:val="24"/>
          <w:szCs w:val="24"/>
        </w:rPr>
        <w:t xml:space="preserve"> </w:t>
      </w:r>
      <w:r w:rsidR="008F6497" w:rsidRPr="002D42B0">
        <w:rPr>
          <w:rFonts w:eastAsia="Times New Roman" w:cstheme="minorHAnsi"/>
          <w:color w:val="10253F"/>
          <w:sz w:val="24"/>
          <w:szCs w:val="24"/>
        </w:rPr>
        <w:t>   B</w:t>
      </w:r>
      <w:r w:rsidR="00211F93" w:rsidRPr="002D42B0">
        <w:rPr>
          <w:rFonts w:eastAsia="Times New Roman" w:cstheme="minorHAnsi"/>
          <w:color w:val="10253F"/>
          <w:sz w:val="24"/>
          <w:szCs w:val="24"/>
        </w:rPr>
        <w:t>osnian-</w:t>
      </w:r>
      <w:r w:rsidR="008F6497" w:rsidRPr="002D42B0">
        <w:rPr>
          <w:rFonts w:eastAsia="Times New Roman" w:cstheme="minorHAnsi"/>
          <w:color w:val="10253F"/>
          <w:sz w:val="24"/>
          <w:szCs w:val="24"/>
        </w:rPr>
        <w:t>C</w:t>
      </w:r>
      <w:r w:rsidR="00211F93" w:rsidRPr="002D42B0">
        <w:rPr>
          <w:rFonts w:eastAsia="Times New Roman" w:cstheme="minorHAnsi"/>
          <w:color w:val="10253F"/>
          <w:sz w:val="24"/>
          <w:szCs w:val="24"/>
        </w:rPr>
        <w:t>roatian-</w:t>
      </w:r>
      <w:r w:rsidR="008F6497" w:rsidRPr="002D42B0">
        <w:rPr>
          <w:rFonts w:eastAsia="Times New Roman" w:cstheme="minorHAnsi"/>
          <w:color w:val="10253F"/>
          <w:sz w:val="24"/>
          <w:szCs w:val="24"/>
        </w:rPr>
        <w:t>S</w:t>
      </w:r>
      <w:r w:rsidR="00211F93" w:rsidRPr="002D42B0">
        <w:rPr>
          <w:rFonts w:eastAsia="Times New Roman" w:cstheme="minorHAnsi"/>
          <w:color w:val="10253F"/>
          <w:sz w:val="24"/>
          <w:szCs w:val="24"/>
        </w:rPr>
        <w:t>erbian (BCS)</w:t>
      </w:r>
    </w:p>
    <w:p w14:paraId="71E79FF9" w14:textId="77777777" w:rsidR="008F6497" w:rsidRPr="002D42B0" w:rsidRDefault="008F6497" w:rsidP="008F6497">
      <w:pPr>
        <w:spacing w:after="0" w:line="240" w:lineRule="auto"/>
        <w:ind w:hanging="446"/>
        <w:textAlignment w:val="baseline"/>
        <w:rPr>
          <w:rFonts w:eastAsia="Times New Roman" w:cstheme="minorHAnsi"/>
          <w:color w:val="000000"/>
          <w:sz w:val="24"/>
          <w:szCs w:val="24"/>
        </w:rPr>
      </w:pPr>
    </w:p>
    <w:p w14:paraId="5DF118C1" w14:textId="77777777" w:rsidR="008F6497" w:rsidRPr="002D42B0" w:rsidRDefault="008F6497" w:rsidP="008F6497">
      <w:pPr>
        <w:pStyle w:val="ListParagraph"/>
        <w:numPr>
          <w:ilvl w:val="0"/>
          <w:numId w:val="7"/>
        </w:numPr>
        <w:spacing w:after="0" w:line="240" w:lineRule="auto"/>
        <w:textAlignment w:val="baseline"/>
        <w:rPr>
          <w:rFonts w:eastAsia="Times New Roman" w:cstheme="minorHAnsi"/>
          <w:color w:val="000000"/>
          <w:sz w:val="24"/>
          <w:szCs w:val="24"/>
        </w:rPr>
      </w:pPr>
      <w:r w:rsidRPr="002D42B0">
        <w:rPr>
          <w:rFonts w:eastAsia="Times New Roman" w:cstheme="minorHAnsi"/>
          <w:color w:val="000000"/>
          <w:sz w:val="24"/>
          <w:szCs w:val="24"/>
        </w:rPr>
        <w:t>Moving towards a Strategic Advisory Approach on the Introduction of Results-oriented Budgeting by GIZ</w:t>
      </w:r>
    </w:p>
    <w:p w14:paraId="054F835A" w14:textId="5A380E99" w:rsidR="008F6497" w:rsidRPr="002D42B0" w:rsidRDefault="009854A1" w:rsidP="008F6497">
      <w:pPr>
        <w:spacing w:after="0" w:line="240" w:lineRule="auto"/>
        <w:ind w:left="1166" w:hanging="446"/>
        <w:textAlignment w:val="baseline"/>
        <w:rPr>
          <w:rFonts w:eastAsia="Times New Roman" w:cstheme="minorHAnsi"/>
          <w:color w:val="000000"/>
          <w:sz w:val="24"/>
          <w:szCs w:val="24"/>
        </w:rPr>
      </w:pPr>
      <w:hyperlink r:id="rId14" w:history="1">
        <w:r w:rsidR="00BD22D8" w:rsidRPr="002D42B0">
          <w:rPr>
            <w:rStyle w:val="Hyperlink"/>
            <w:rFonts w:cstheme="minorHAnsi"/>
            <w:sz w:val="24"/>
            <w:szCs w:val="24"/>
          </w:rPr>
          <w:t>https://www.pempal.org/sites/pempal/files/event/attachments/giz-study_eng.pdf</w:t>
        </w:r>
      </w:hyperlink>
      <w:r w:rsidR="00BD22D8" w:rsidRPr="002D42B0">
        <w:rPr>
          <w:rFonts w:cstheme="minorHAnsi"/>
          <w:sz w:val="24"/>
          <w:szCs w:val="24"/>
        </w:rPr>
        <w:t xml:space="preserve"> </w:t>
      </w:r>
      <w:r w:rsidR="008F6497" w:rsidRPr="002D42B0">
        <w:rPr>
          <w:rFonts w:eastAsia="Times New Roman" w:cstheme="minorHAnsi"/>
          <w:color w:val="10253F"/>
          <w:sz w:val="24"/>
          <w:szCs w:val="24"/>
        </w:rPr>
        <w:t> ENGLISH</w:t>
      </w:r>
    </w:p>
    <w:p w14:paraId="323D1F3E" w14:textId="73B40ABC" w:rsidR="00BD0318" w:rsidRPr="002D42B0" w:rsidRDefault="009854A1" w:rsidP="00417DA4">
      <w:pPr>
        <w:spacing w:after="0" w:line="240" w:lineRule="auto"/>
        <w:ind w:left="1166" w:hanging="446"/>
        <w:jc w:val="both"/>
        <w:textAlignment w:val="baseline"/>
        <w:rPr>
          <w:rFonts w:cstheme="minorHAnsi"/>
          <w:sz w:val="24"/>
          <w:szCs w:val="24"/>
        </w:rPr>
      </w:pPr>
      <w:hyperlink r:id="rId15" w:history="1">
        <w:r w:rsidR="00BD22D8" w:rsidRPr="002D42B0">
          <w:rPr>
            <w:rStyle w:val="Hyperlink"/>
            <w:rFonts w:cstheme="minorHAnsi"/>
            <w:sz w:val="24"/>
            <w:szCs w:val="24"/>
          </w:rPr>
          <w:t>https://www.pempal.org/sites/pempal/files/event/attachments/giz-study_rus.pdf</w:t>
        </w:r>
      </w:hyperlink>
      <w:r w:rsidR="00BD22D8" w:rsidRPr="002D42B0">
        <w:rPr>
          <w:rFonts w:cstheme="minorHAnsi"/>
          <w:sz w:val="24"/>
          <w:szCs w:val="24"/>
        </w:rPr>
        <w:t xml:space="preserve"> </w:t>
      </w:r>
      <w:r w:rsidR="008F6497" w:rsidRPr="002D42B0">
        <w:rPr>
          <w:rFonts w:eastAsia="Times New Roman" w:cstheme="minorHAnsi"/>
          <w:color w:val="10253F"/>
          <w:sz w:val="24"/>
          <w:szCs w:val="24"/>
        </w:rPr>
        <w:t> RUSSIAN</w:t>
      </w:r>
    </w:p>
    <w:p w14:paraId="566EC200" w14:textId="68225312" w:rsidR="008F6497" w:rsidRPr="002D42B0" w:rsidRDefault="009854A1" w:rsidP="00417DA4">
      <w:pPr>
        <w:spacing w:after="0" w:line="240" w:lineRule="auto"/>
        <w:ind w:left="1166" w:hanging="446"/>
        <w:jc w:val="both"/>
        <w:textAlignment w:val="baseline"/>
        <w:rPr>
          <w:rFonts w:eastAsia="Times New Roman" w:cstheme="minorHAnsi"/>
          <w:color w:val="000000"/>
          <w:sz w:val="24"/>
          <w:szCs w:val="24"/>
        </w:rPr>
      </w:pPr>
      <w:hyperlink r:id="rId16" w:history="1">
        <w:r w:rsidR="00BD22D8" w:rsidRPr="002D42B0">
          <w:rPr>
            <w:rStyle w:val="Hyperlink"/>
            <w:rFonts w:eastAsia="Times New Roman" w:cstheme="minorHAnsi"/>
            <w:sz w:val="24"/>
            <w:szCs w:val="24"/>
          </w:rPr>
          <w:t>https://www.pempal.org/sites/pempal/files/event/attachments/giz-study_bos.pdf</w:t>
        </w:r>
      </w:hyperlink>
      <w:r w:rsidR="00BD22D8" w:rsidRPr="002D42B0">
        <w:rPr>
          <w:rFonts w:eastAsia="Times New Roman" w:cstheme="minorHAnsi"/>
          <w:color w:val="10253F"/>
          <w:sz w:val="24"/>
          <w:szCs w:val="24"/>
        </w:rPr>
        <w:t xml:space="preserve"> </w:t>
      </w:r>
    </w:p>
    <w:p w14:paraId="72155D94" w14:textId="4FED6FBA" w:rsidR="008F6497" w:rsidRPr="002D42B0" w:rsidRDefault="008F6497" w:rsidP="008F6497">
      <w:pPr>
        <w:spacing w:after="0" w:line="240" w:lineRule="auto"/>
        <w:ind w:left="1166" w:hanging="446"/>
        <w:textAlignment w:val="baseline"/>
        <w:rPr>
          <w:rFonts w:eastAsia="Times New Roman" w:cstheme="minorHAnsi"/>
          <w:color w:val="10253F"/>
          <w:sz w:val="24"/>
          <w:szCs w:val="24"/>
        </w:rPr>
      </w:pPr>
      <w:r w:rsidRPr="002D42B0">
        <w:rPr>
          <w:rFonts w:eastAsia="Times New Roman" w:cstheme="minorHAnsi"/>
          <w:color w:val="10253F"/>
          <w:sz w:val="24"/>
          <w:szCs w:val="24"/>
        </w:rPr>
        <w:t>BCS</w:t>
      </w:r>
    </w:p>
    <w:p w14:paraId="38B3DFF7" w14:textId="77777777" w:rsidR="008F6497" w:rsidRPr="002D42B0" w:rsidRDefault="008F6497" w:rsidP="008F6497">
      <w:pPr>
        <w:spacing w:after="0" w:line="240" w:lineRule="auto"/>
        <w:ind w:hanging="446"/>
        <w:textAlignment w:val="baseline"/>
        <w:rPr>
          <w:rFonts w:eastAsia="Times New Roman" w:cstheme="minorHAnsi"/>
          <w:color w:val="10253F"/>
          <w:sz w:val="24"/>
          <w:szCs w:val="24"/>
        </w:rPr>
      </w:pPr>
    </w:p>
    <w:p w14:paraId="67A3E177" w14:textId="77777777" w:rsidR="008F6497" w:rsidRPr="002D42B0" w:rsidRDefault="008F6497" w:rsidP="008F6497">
      <w:pPr>
        <w:pStyle w:val="ListParagraph"/>
        <w:numPr>
          <w:ilvl w:val="0"/>
          <w:numId w:val="7"/>
        </w:numPr>
        <w:spacing w:after="0" w:line="240" w:lineRule="auto"/>
        <w:textAlignment w:val="baseline"/>
        <w:rPr>
          <w:rFonts w:eastAsia="Times New Roman" w:cstheme="minorHAnsi"/>
          <w:color w:val="000000"/>
          <w:sz w:val="24"/>
          <w:szCs w:val="24"/>
        </w:rPr>
      </w:pPr>
      <w:r w:rsidRPr="002D42B0">
        <w:rPr>
          <w:rFonts w:eastAsia="Times New Roman" w:cstheme="minorHAnsi"/>
          <w:color w:val="000000"/>
          <w:sz w:val="24"/>
          <w:szCs w:val="24"/>
        </w:rPr>
        <w:t>Examples of budget documentation from South Africa and Australia</w:t>
      </w:r>
    </w:p>
    <w:p w14:paraId="150D9129" w14:textId="61021239" w:rsidR="008F6497" w:rsidRPr="002D42B0" w:rsidRDefault="009854A1" w:rsidP="004D48DA">
      <w:pPr>
        <w:spacing w:after="0" w:line="240" w:lineRule="auto"/>
        <w:ind w:left="720"/>
        <w:textAlignment w:val="baseline"/>
        <w:rPr>
          <w:rFonts w:eastAsia="Times New Roman" w:cstheme="minorHAnsi"/>
          <w:color w:val="000000"/>
          <w:sz w:val="24"/>
          <w:szCs w:val="24"/>
        </w:rPr>
      </w:pPr>
      <w:hyperlink r:id="rId17" w:history="1">
        <w:r w:rsidR="00BD22D8" w:rsidRPr="002D42B0">
          <w:rPr>
            <w:rStyle w:val="Hyperlink"/>
            <w:rFonts w:cstheme="minorHAnsi"/>
            <w:sz w:val="24"/>
            <w:szCs w:val="24"/>
          </w:rPr>
          <w:t>https://www.pempal.org/sites/pempal/files/event/attachments/krywanio_international-example-handout-pack-uk-.pdf</w:t>
        </w:r>
      </w:hyperlink>
      <w:r w:rsidR="00BD22D8" w:rsidRPr="002D42B0">
        <w:rPr>
          <w:rFonts w:cstheme="minorHAnsi"/>
          <w:sz w:val="24"/>
          <w:szCs w:val="24"/>
        </w:rPr>
        <w:t xml:space="preserve"> </w:t>
      </w:r>
      <w:r w:rsidR="008F6497" w:rsidRPr="002D42B0">
        <w:rPr>
          <w:rFonts w:eastAsia="Times New Roman" w:cstheme="minorHAnsi"/>
          <w:color w:val="000000"/>
          <w:sz w:val="24"/>
          <w:szCs w:val="24"/>
        </w:rPr>
        <w:t xml:space="preserve"> ENGLISH</w:t>
      </w:r>
    </w:p>
    <w:p w14:paraId="4486A032" w14:textId="3E7E2479" w:rsidR="008F6497" w:rsidRPr="002D42B0" w:rsidRDefault="009854A1" w:rsidP="008F6497">
      <w:pPr>
        <w:spacing w:after="0" w:line="240" w:lineRule="auto"/>
        <w:ind w:left="720"/>
        <w:textAlignment w:val="baseline"/>
        <w:rPr>
          <w:rFonts w:eastAsia="Times New Roman" w:cstheme="minorHAnsi"/>
          <w:color w:val="000000"/>
          <w:sz w:val="24"/>
          <w:szCs w:val="24"/>
        </w:rPr>
      </w:pPr>
      <w:hyperlink r:id="rId18" w:history="1">
        <w:r w:rsidR="00BD22D8" w:rsidRPr="002D42B0">
          <w:rPr>
            <w:rStyle w:val="Hyperlink"/>
            <w:rFonts w:cstheme="minorHAnsi"/>
            <w:sz w:val="24"/>
            <w:szCs w:val="24"/>
          </w:rPr>
          <w:t>https://www.pempal.org/sites/pempal/files/event/attachments/krywanio_international-example-handout-pack_ru.pdf</w:t>
        </w:r>
      </w:hyperlink>
      <w:r w:rsidR="00BD22D8" w:rsidRPr="002D42B0">
        <w:rPr>
          <w:rFonts w:cstheme="minorHAnsi"/>
          <w:sz w:val="24"/>
          <w:szCs w:val="24"/>
        </w:rPr>
        <w:t xml:space="preserve"> </w:t>
      </w:r>
      <w:r w:rsidR="008F6497" w:rsidRPr="002D42B0">
        <w:rPr>
          <w:rFonts w:eastAsia="Times New Roman" w:cstheme="minorHAnsi"/>
          <w:color w:val="000000"/>
          <w:sz w:val="24"/>
          <w:szCs w:val="24"/>
        </w:rPr>
        <w:t xml:space="preserve">   RUSSIAN</w:t>
      </w:r>
    </w:p>
    <w:p w14:paraId="7BBC70E2" w14:textId="19FF914C" w:rsidR="008F6497" w:rsidRPr="002D42B0" w:rsidRDefault="009854A1" w:rsidP="008F6497">
      <w:pPr>
        <w:spacing w:after="0" w:line="240" w:lineRule="auto"/>
        <w:ind w:left="720"/>
        <w:textAlignment w:val="baseline"/>
        <w:rPr>
          <w:rFonts w:eastAsia="Times New Roman" w:cstheme="minorHAnsi"/>
          <w:color w:val="000000"/>
          <w:sz w:val="24"/>
          <w:szCs w:val="24"/>
        </w:rPr>
      </w:pPr>
      <w:hyperlink r:id="rId19" w:history="1">
        <w:r w:rsidR="00BD22D8" w:rsidRPr="002D42B0">
          <w:rPr>
            <w:rStyle w:val="Hyperlink"/>
            <w:rFonts w:cstheme="minorHAnsi"/>
            <w:sz w:val="24"/>
            <w:szCs w:val="24"/>
          </w:rPr>
          <w:t>https://www.pempal.org/sites/pempal/files/event/attachments/krywanio_international-example-handout-pack_srhr.pdf</w:t>
        </w:r>
      </w:hyperlink>
      <w:r w:rsidR="00BD22D8" w:rsidRPr="002D42B0">
        <w:rPr>
          <w:rFonts w:cstheme="minorHAnsi"/>
          <w:sz w:val="24"/>
          <w:szCs w:val="24"/>
        </w:rPr>
        <w:t xml:space="preserve"> </w:t>
      </w:r>
      <w:r w:rsidR="008F6497" w:rsidRPr="002D42B0">
        <w:rPr>
          <w:rFonts w:eastAsia="Times New Roman" w:cstheme="minorHAnsi"/>
          <w:color w:val="000000"/>
          <w:sz w:val="24"/>
          <w:szCs w:val="24"/>
        </w:rPr>
        <w:t xml:space="preserve"> BCS</w:t>
      </w:r>
    </w:p>
    <w:p w14:paraId="07437C53" w14:textId="77777777" w:rsidR="008F6497" w:rsidRPr="002D42B0" w:rsidRDefault="008F6497" w:rsidP="008F6497">
      <w:pPr>
        <w:spacing w:after="0" w:line="240" w:lineRule="auto"/>
        <w:textAlignment w:val="baseline"/>
        <w:rPr>
          <w:rFonts w:eastAsia="Times New Roman" w:cstheme="minorHAnsi"/>
          <w:color w:val="000000"/>
          <w:sz w:val="24"/>
          <w:szCs w:val="24"/>
        </w:rPr>
      </w:pPr>
    </w:p>
    <w:p w14:paraId="4305371F" w14:textId="77777777" w:rsidR="008F6497" w:rsidRPr="002D42B0" w:rsidRDefault="008F6497" w:rsidP="008F6497">
      <w:pPr>
        <w:pStyle w:val="ListParagraph"/>
        <w:numPr>
          <w:ilvl w:val="0"/>
          <w:numId w:val="7"/>
        </w:numPr>
        <w:spacing w:after="0" w:line="240" w:lineRule="auto"/>
        <w:textAlignment w:val="baseline"/>
        <w:rPr>
          <w:rFonts w:eastAsia="Times New Roman" w:cstheme="minorHAnsi"/>
          <w:color w:val="000000"/>
          <w:sz w:val="24"/>
          <w:szCs w:val="24"/>
        </w:rPr>
      </w:pPr>
      <w:r w:rsidRPr="002D42B0">
        <w:rPr>
          <w:rFonts w:eastAsia="Times New Roman" w:cstheme="minorHAnsi"/>
          <w:color w:val="000000"/>
          <w:sz w:val="24"/>
          <w:szCs w:val="24"/>
        </w:rPr>
        <w:t>Materials from study visit to Poland on program budgeting a</w:t>
      </w:r>
      <w:r w:rsidR="000F43D0" w:rsidRPr="002D42B0">
        <w:rPr>
          <w:rFonts w:eastAsia="Times New Roman" w:cstheme="minorHAnsi"/>
          <w:color w:val="000000"/>
          <w:sz w:val="24"/>
          <w:szCs w:val="24"/>
        </w:rPr>
        <w:t xml:space="preserve">t the local level </w:t>
      </w:r>
      <w:r w:rsidR="00980334" w:rsidRPr="002D42B0">
        <w:rPr>
          <w:rFonts w:eastAsia="Times New Roman" w:cstheme="minorHAnsi"/>
          <w:color w:val="000000"/>
          <w:sz w:val="24"/>
          <w:szCs w:val="24"/>
        </w:rPr>
        <w:t>(including summary report which provides overview of progress of reforms in participating countries)</w:t>
      </w:r>
      <w:r w:rsidRPr="002D42B0">
        <w:rPr>
          <w:rFonts w:eastAsia="Times New Roman" w:cstheme="minorHAnsi"/>
          <w:color w:val="000000"/>
          <w:sz w:val="24"/>
          <w:szCs w:val="24"/>
        </w:rPr>
        <w:t>:</w:t>
      </w:r>
    </w:p>
    <w:p w14:paraId="3B297770" w14:textId="6AD84A05" w:rsidR="008A0F00" w:rsidRPr="002D42B0" w:rsidRDefault="009854A1" w:rsidP="00417DA4">
      <w:pPr>
        <w:pStyle w:val="ListParagraph"/>
        <w:spacing w:after="0" w:line="240" w:lineRule="auto"/>
        <w:textAlignment w:val="baseline"/>
        <w:rPr>
          <w:rFonts w:eastAsia="Times New Roman" w:cstheme="minorHAnsi"/>
          <w:color w:val="000000"/>
          <w:sz w:val="24"/>
          <w:szCs w:val="24"/>
        </w:rPr>
      </w:pPr>
      <w:hyperlink r:id="rId20" w:history="1">
        <w:r w:rsidR="00BD22D8" w:rsidRPr="002D42B0">
          <w:rPr>
            <w:rStyle w:val="Hyperlink"/>
            <w:rFonts w:eastAsia="Times New Roman" w:cstheme="minorHAnsi"/>
            <w:sz w:val="24"/>
            <w:szCs w:val="24"/>
          </w:rPr>
          <w:t>https://www.pempal.org/events/bcop-study-visit-program-budgeting-local-level</w:t>
        </w:r>
      </w:hyperlink>
      <w:r w:rsidR="00BD22D8" w:rsidRPr="002D42B0">
        <w:rPr>
          <w:rFonts w:eastAsia="Times New Roman" w:cstheme="minorHAnsi"/>
          <w:color w:val="000000"/>
          <w:sz w:val="24"/>
          <w:szCs w:val="24"/>
        </w:rPr>
        <w:t xml:space="preserve"> </w:t>
      </w:r>
    </w:p>
    <w:p w14:paraId="3A20783A" w14:textId="4CFEB104" w:rsidR="008F6497" w:rsidRPr="002D42B0" w:rsidRDefault="008F6497" w:rsidP="00417DA4">
      <w:pPr>
        <w:spacing w:after="0" w:line="240" w:lineRule="auto"/>
        <w:textAlignment w:val="baseline"/>
        <w:rPr>
          <w:rFonts w:eastAsia="Times New Roman" w:cstheme="minorHAnsi"/>
          <w:color w:val="000000"/>
          <w:sz w:val="24"/>
          <w:szCs w:val="24"/>
        </w:rPr>
      </w:pPr>
    </w:p>
    <w:p w14:paraId="0AB12C5B" w14:textId="77777777" w:rsidR="008F6497" w:rsidRPr="002D42B0" w:rsidRDefault="008F6497" w:rsidP="008F6497">
      <w:pPr>
        <w:spacing w:after="0" w:line="240" w:lineRule="auto"/>
        <w:textAlignment w:val="baseline"/>
        <w:rPr>
          <w:rFonts w:eastAsia="Times New Roman" w:cstheme="minorHAnsi"/>
          <w:color w:val="000000"/>
          <w:sz w:val="24"/>
          <w:szCs w:val="24"/>
        </w:rPr>
      </w:pPr>
    </w:p>
    <w:p w14:paraId="49FF4605" w14:textId="77777777" w:rsidR="00F80AAF" w:rsidRPr="002D42B0" w:rsidRDefault="008F6497" w:rsidP="00A04E74">
      <w:pPr>
        <w:pStyle w:val="ListParagraph"/>
        <w:numPr>
          <w:ilvl w:val="0"/>
          <w:numId w:val="7"/>
        </w:numPr>
        <w:spacing w:after="0" w:line="240" w:lineRule="auto"/>
        <w:textAlignment w:val="baseline"/>
        <w:rPr>
          <w:rFonts w:eastAsia="Times New Roman" w:cstheme="minorHAnsi"/>
          <w:color w:val="000000"/>
          <w:sz w:val="24"/>
          <w:szCs w:val="24"/>
        </w:rPr>
      </w:pPr>
      <w:r w:rsidRPr="002D42B0">
        <w:rPr>
          <w:rFonts w:eastAsia="Times New Roman" w:cstheme="minorHAnsi"/>
          <w:color w:val="000000"/>
          <w:sz w:val="24"/>
          <w:szCs w:val="24"/>
        </w:rPr>
        <w:t xml:space="preserve">Collation of examples of key performance indicators by sector </w:t>
      </w:r>
    </w:p>
    <w:p w14:paraId="612E1909" w14:textId="7C4DB0E9" w:rsidR="00B0054B" w:rsidRPr="002D42B0" w:rsidRDefault="009854A1" w:rsidP="00A04E74">
      <w:pPr>
        <w:spacing w:after="0" w:line="240" w:lineRule="auto"/>
        <w:ind w:left="720"/>
        <w:textAlignment w:val="baseline"/>
        <w:rPr>
          <w:rFonts w:eastAsia="Times New Roman" w:cstheme="minorHAnsi"/>
          <w:color w:val="000000"/>
          <w:sz w:val="24"/>
          <w:szCs w:val="24"/>
        </w:rPr>
      </w:pPr>
      <w:hyperlink r:id="rId21" w:history="1">
        <w:r w:rsidR="00BD22D8" w:rsidRPr="002D42B0">
          <w:rPr>
            <w:rStyle w:val="Hyperlink"/>
            <w:rFonts w:cstheme="minorHAnsi"/>
            <w:sz w:val="24"/>
            <w:szCs w:val="24"/>
          </w:rPr>
          <w:t>https://www.pempal.org/sites/pempal/files/event/attachments/cross_day-2_3_pempal-bcop-sector-kpis-examples_eng.pdf</w:t>
        </w:r>
      </w:hyperlink>
      <w:r w:rsidR="00BD22D8" w:rsidRPr="002D42B0">
        <w:rPr>
          <w:rFonts w:cstheme="minorHAnsi"/>
          <w:sz w:val="24"/>
          <w:szCs w:val="24"/>
        </w:rPr>
        <w:t xml:space="preserve"> </w:t>
      </w:r>
      <w:r w:rsidR="00B0054B" w:rsidRPr="002D42B0">
        <w:rPr>
          <w:rFonts w:eastAsia="Times New Roman" w:cstheme="minorHAnsi"/>
          <w:color w:val="000000"/>
          <w:sz w:val="24"/>
          <w:szCs w:val="24"/>
        </w:rPr>
        <w:t>ENGLISH</w:t>
      </w:r>
    </w:p>
    <w:p w14:paraId="40836BB3" w14:textId="4B88DD65" w:rsidR="00D91A5E" w:rsidRPr="002D42B0" w:rsidRDefault="009854A1" w:rsidP="00A04E74">
      <w:pPr>
        <w:spacing w:after="0" w:line="240" w:lineRule="auto"/>
        <w:ind w:left="720"/>
        <w:textAlignment w:val="baseline"/>
        <w:rPr>
          <w:rFonts w:eastAsia="Times New Roman" w:cstheme="minorHAnsi"/>
          <w:color w:val="000000"/>
          <w:sz w:val="24"/>
          <w:szCs w:val="24"/>
        </w:rPr>
      </w:pPr>
      <w:hyperlink r:id="rId22" w:history="1">
        <w:r w:rsidR="00BD22D8" w:rsidRPr="002D42B0">
          <w:rPr>
            <w:rStyle w:val="Hyperlink"/>
            <w:rFonts w:cstheme="minorHAnsi"/>
            <w:sz w:val="24"/>
            <w:szCs w:val="24"/>
          </w:rPr>
          <w:t>https://www.pempal.org/sites/pempal/files/event/attachments/cross_day-2_3_pempal-bcop-sector-kpis-examples_rus.pdf</w:t>
        </w:r>
      </w:hyperlink>
      <w:r w:rsidR="00BD22D8" w:rsidRPr="002D42B0">
        <w:rPr>
          <w:rFonts w:cstheme="minorHAnsi"/>
          <w:sz w:val="24"/>
          <w:szCs w:val="24"/>
        </w:rPr>
        <w:t xml:space="preserve"> </w:t>
      </w:r>
      <w:r w:rsidR="00B0054B" w:rsidRPr="002D42B0">
        <w:rPr>
          <w:rFonts w:eastAsia="Times New Roman" w:cstheme="minorHAnsi"/>
          <w:color w:val="000000"/>
          <w:sz w:val="24"/>
          <w:szCs w:val="24"/>
        </w:rPr>
        <w:t xml:space="preserve"> RUSSIAN</w:t>
      </w:r>
    </w:p>
    <w:p w14:paraId="541DAE8A" w14:textId="1B05F5FA" w:rsidR="00242602" w:rsidRPr="002D42B0" w:rsidRDefault="009854A1" w:rsidP="003C14E8">
      <w:pPr>
        <w:spacing w:after="0" w:line="240" w:lineRule="auto"/>
        <w:ind w:left="720"/>
        <w:textAlignment w:val="baseline"/>
        <w:rPr>
          <w:rFonts w:eastAsia="Times New Roman" w:cstheme="minorHAnsi"/>
          <w:color w:val="000000"/>
          <w:sz w:val="24"/>
          <w:szCs w:val="24"/>
        </w:rPr>
      </w:pPr>
      <w:hyperlink r:id="rId23" w:history="1">
        <w:r w:rsidR="00B0054B" w:rsidRPr="002D42B0">
          <w:rPr>
            <w:rStyle w:val="Hyperlink"/>
            <w:rFonts w:eastAsia="Times New Roman" w:cstheme="minorHAnsi"/>
            <w:sz w:val="24"/>
            <w:szCs w:val="24"/>
          </w:rPr>
          <w:t>http://www.pempal.org/data/upload/files/2014/06/cross_day-2_3_pempal-bcop-sector-kpis-examples_bcs.pdf</w:t>
        </w:r>
      </w:hyperlink>
      <w:r w:rsidR="00B0054B" w:rsidRPr="002D42B0">
        <w:rPr>
          <w:rFonts w:eastAsia="Times New Roman" w:cstheme="minorHAnsi"/>
          <w:color w:val="000000"/>
          <w:sz w:val="24"/>
          <w:szCs w:val="24"/>
        </w:rPr>
        <w:t xml:space="preserve"> BCS</w:t>
      </w:r>
    </w:p>
    <w:p w14:paraId="33EF2C4F" w14:textId="77777777" w:rsidR="002F44FE" w:rsidRPr="002D42B0" w:rsidRDefault="002F44FE" w:rsidP="005078C5">
      <w:pPr>
        <w:spacing w:after="0" w:line="240" w:lineRule="auto"/>
        <w:textAlignment w:val="baseline"/>
        <w:rPr>
          <w:rFonts w:eastAsia="Times New Roman" w:cstheme="minorHAnsi"/>
          <w:color w:val="000000"/>
          <w:sz w:val="24"/>
          <w:szCs w:val="24"/>
        </w:rPr>
      </w:pPr>
    </w:p>
    <w:p w14:paraId="00136A9A" w14:textId="4E71A0C7" w:rsidR="00242602" w:rsidRPr="002D42B0" w:rsidRDefault="00242602" w:rsidP="005078C5">
      <w:pPr>
        <w:pStyle w:val="ListParagraph"/>
        <w:numPr>
          <w:ilvl w:val="0"/>
          <w:numId w:val="7"/>
        </w:numPr>
        <w:jc w:val="both"/>
        <w:rPr>
          <w:rFonts w:eastAsia="Times New Roman" w:cstheme="minorHAnsi"/>
          <w:color w:val="000000"/>
          <w:sz w:val="24"/>
          <w:szCs w:val="24"/>
        </w:rPr>
      </w:pPr>
      <w:r w:rsidRPr="002D42B0">
        <w:rPr>
          <w:rFonts w:eastAsia="Times New Roman" w:cstheme="minorHAnsi"/>
          <w:color w:val="000000"/>
          <w:sz w:val="24"/>
          <w:szCs w:val="24"/>
        </w:rPr>
        <w:t xml:space="preserve">Materials from meeting with OECD </w:t>
      </w:r>
      <w:r w:rsidR="001A2DDF" w:rsidRPr="002D42B0">
        <w:rPr>
          <w:rFonts w:eastAsia="Times New Roman" w:cstheme="minorHAnsi"/>
          <w:color w:val="000000"/>
          <w:sz w:val="24"/>
          <w:szCs w:val="24"/>
        </w:rPr>
        <w:t>related to participation</w:t>
      </w:r>
      <w:r w:rsidRPr="002D42B0">
        <w:rPr>
          <w:rFonts w:eastAsia="Times New Roman" w:cstheme="minorHAnsi"/>
          <w:color w:val="000000"/>
          <w:sz w:val="24"/>
          <w:szCs w:val="24"/>
        </w:rPr>
        <w:t xml:space="preserve"> in OECD Performance Budgeting Survey during 2016</w:t>
      </w:r>
      <w:r w:rsidR="006E0323" w:rsidRPr="002D42B0">
        <w:rPr>
          <w:rFonts w:eastAsia="Times New Roman" w:cstheme="minorHAnsi"/>
          <w:color w:val="000000"/>
          <w:sz w:val="24"/>
          <w:szCs w:val="24"/>
        </w:rPr>
        <w:t xml:space="preserve"> (includes materials from OECD </w:t>
      </w:r>
      <w:r w:rsidR="003C14E8" w:rsidRPr="002D42B0">
        <w:rPr>
          <w:rFonts w:eastAsia="Times New Roman" w:cstheme="minorHAnsi"/>
          <w:color w:val="000000"/>
          <w:sz w:val="24"/>
          <w:szCs w:val="24"/>
        </w:rPr>
        <w:t>Senior Budget Officials (</w:t>
      </w:r>
      <w:r w:rsidR="006E0323" w:rsidRPr="002D42B0">
        <w:rPr>
          <w:rFonts w:eastAsia="Times New Roman" w:cstheme="minorHAnsi"/>
          <w:color w:val="000000"/>
          <w:sz w:val="24"/>
          <w:szCs w:val="24"/>
        </w:rPr>
        <w:t>SBO</w:t>
      </w:r>
      <w:r w:rsidR="003C14E8" w:rsidRPr="002D42B0">
        <w:rPr>
          <w:rFonts w:eastAsia="Times New Roman" w:cstheme="minorHAnsi"/>
          <w:color w:val="000000"/>
          <w:sz w:val="24"/>
          <w:szCs w:val="24"/>
        </w:rPr>
        <w:t>)</w:t>
      </w:r>
      <w:r w:rsidR="006E0323" w:rsidRPr="002D42B0">
        <w:rPr>
          <w:rFonts w:eastAsia="Times New Roman" w:cstheme="minorHAnsi"/>
          <w:color w:val="000000"/>
          <w:sz w:val="24"/>
          <w:szCs w:val="24"/>
        </w:rPr>
        <w:t xml:space="preserve"> meeting of </w:t>
      </w:r>
      <w:r w:rsidR="003B5E6C" w:rsidRPr="002D42B0">
        <w:rPr>
          <w:rFonts w:eastAsia="Times New Roman" w:cstheme="minorHAnsi"/>
          <w:color w:val="000000"/>
          <w:sz w:val="24"/>
          <w:szCs w:val="24"/>
        </w:rPr>
        <w:t xml:space="preserve">the </w:t>
      </w:r>
      <w:r w:rsidR="00470F03" w:rsidRPr="002D42B0">
        <w:rPr>
          <w:rFonts w:eastAsia="Times New Roman" w:cstheme="minorHAnsi"/>
          <w:color w:val="000000"/>
          <w:sz w:val="24"/>
          <w:szCs w:val="24"/>
        </w:rPr>
        <w:t>Central, Eastern and South-Eastern European Countries (CESEE) </w:t>
      </w:r>
    </w:p>
    <w:p w14:paraId="7DDC6CB4" w14:textId="77777777" w:rsidR="00C23A00" w:rsidRPr="002D42B0" w:rsidRDefault="009854A1" w:rsidP="00417DA4">
      <w:pPr>
        <w:spacing w:after="0" w:line="240" w:lineRule="auto"/>
        <w:ind w:left="720"/>
        <w:textAlignment w:val="baseline"/>
        <w:rPr>
          <w:rFonts w:eastAsia="Times New Roman" w:cstheme="minorHAnsi"/>
          <w:color w:val="000000"/>
          <w:sz w:val="24"/>
          <w:szCs w:val="24"/>
        </w:rPr>
      </w:pPr>
      <w:hyperlink r:id="rId24" w:history="1">
        <w:r w:rsidR="00B51E38" w:rsidRPr="002D42B0">
          <w:rPr>
            <w:rStyle w:val="Hyperlink"/>
            <w:rFonts w:eastAsia="Times New Roman" w:cstheme="minorHAnsi"/>
            <w:sz w:val="24"/>
            <w:szCs w:val="24"/>
          </w:rPr>
          <w:t>https://www.pempal.org/events/meeting-pempal-budget-community-practice-bcop-program-and-performance-budgeting-working-group</w:t>
        </w:r>
      </w:hyperlink>
      <w:r w:rsidR="00B51E38" w:rsidRPr="002D42B0">
        <w:rPr>
          <w:rFonts w:eastAsia="Times New Roman" w:cstheme="minorHAnsi"/>
          <w:color w:val="000000"/>
          <w:sz w:val="24"/>
          <w:szCs w:val="24"/>
        </w:rPr>
        <w:t xml:space="preserve"> </w:t>
      </w:r>
    </w:p>
    <w:p w14:paraId="63042165" w14:textId="77777777" w:rsidR="00D00AB9" w:rsidRPr="002D42B0" w:rsidRDefault="00D00AB9" w:rsidP="00417DA4">
      <w:pPr>
        <w:spacing w:after="0" w:line="240" w:lineRule="auto"/>
        <w:ind w:left="720"/>
        <w:textAlignment w:val="baseline"/>
        <w:rPr>
          <w:rFonts w:eastAsia="Times New Roman" w:cstheme="minorHAnsi"/>
          <w:color w:val="000000"/>
          <w:sz w:val="24"/>
          <w:szCs w:val="24"/>
        </w:rPr>
      </w:pPr>
    </w:p>
    <w:p w14:paraId="2890AF89" w14:textId="2F3685A9" w:rsidR="00D00AB9" w:rsidRPr="002D42B0" w:rsidRDefault="00D00AB9" w:rsidP="00417DA4">
      <w:pPr>
        <w:pStyle w:val="ListParagraph"/>
        <w:numPr>
          <w:ilvl w:val="0"/>
          <w:numId w:val="7"/>
        </w:numPr>
        <w:spacing w:after="0" w:line="240" w:lineRule="auto"/>
        <w:jc w:val="both"/>
        <w:textAlignment w:val="baseline"/>
        <w:rPr>
          <w:rFonts w:eastAsia="Times New Roman" w:cstheme="minorHAnsi"/>
          <w:color w:val="000000"/>
          <w:sz w:val="24"/>
          <w:szCs w:val="24"/>
        </w:rPr>
      </w:pPr>
      <w:r w:rsidRPr="002D42B0">
        <w:rPr>
          <w:rFonts w:eastAsia="Times New Roman" w:cstheme="minorHAnsi"/>
          <w:color w:val="000000"/>
          <w:sz w:val="24"/>
          <w:szCs w:val="24"/>
        </w:rPr>
        <w:t xml:space="preserve">Materials from the 2016 OECD </w:t>
      </w:r>
      <w:r w:rsidR="003C14E8" w:rsidRPr="002D42B0">
        <w:rPr>
          <w:rFonts w:eastAsia="Times New Roman" w:cstheme="minorHAnsi"/>
          <w:color w:val="000000"/>
          <w:sz w:val="24"/>
          <w:szCs w:val="24"/>
        </w:rPr>
        <w:t xml:space="preserve">SBO </w:t>
      </w:r>
      <w:r w:rsidRPr="002D42B0">
        <w:rPr>
          <w:rFonts w:eastAsia="Times New Roman" w:cstheme="minorHAnsi"/>
          <w:color w:val="000000"/>
          <w:sz w:val="24"/>
          <w:szCs w:val="24"/>
        </w:rPr>
        <w:t xml:space="preserve">meeting of Performance and Results network including BCOP workshop to examine World Bank study on </w:t>
      </w:r>
      <w:r w:rsidR="001A2DDF" w:rsidRPr="002D42B0">
        <w:rPr>
          <w:rFonts w:eastAsia="Times New Roman" w:cstheme="minorHAnsi"/>
          <w:color w:val="000000"/>
          <w:sz w:val="24"/>
          <w:szCs w:val="24"/>
        </w:rPr>
        <w:t xml:space="preserve">select </w:t>
      </w:r>
      <w:r w:rsidRPr="002D42B0">
        <w:rPr>
          <w:rFonts w:eastAsia="Times New Roman" w:cstheme="minorHAnsi"/>
          <w:color w:val="000000"/>
          <w:sz w:val="24"/>
          <w:szCs w:val="24"/>
        </w:rPr>
        <w:t xml:space="preserve">country case studies and to discuss reforms with </w:t>
      </w:r>
      <w:proofErr w:type="spellStart"/>
      <w:r w:rsidRPr="002D42B0">
        <w:rPr>
          <w:rFonts w:eastAsia="Times New Roman" w:cstheme="minorHAnsi"/>
          <w:color w:val="000000"/>
          <w:sz w:val="24"/>
          <w:szCs w:val="24"/>
        </w:rPr>
        <w:t>MoF</w:t>
      </w:r>
      <w:proofErr w:type="spellEnd"/>
      <w:r w:rsidRPr="002D42B0">
        <w:rPr>
          <w:rFonts w:eastAsia="Times New Roman" w:cstheme="minorHAnsi"/>
          <w:color w:val="000000"/>
          <w:sz w:val="24"/>
          <w:szCs w:val="24"/>
        </w:rPr>
        <w:t xml:space="preserve"> France</w:t>
      </w:r>
      <w:r w:rsidR="001A2DDF" w:rsidRPr="002D42B0">
        <w:rPr>
          <w:rFonts w:eastAsia="Times New Roman" w:cstheme="minorHAnsi"/>
          <w:color w:val="000000"/>
          <w:sz w:val="24"/>
          <w:szCs w:val="24"/>
        </w:rPr>
        <w:t>:</w:t>
      </w:r>
      <w:r w:rsidRPr="002D42B0">
        <w:rPr>
          <w:rFonts w:eastAsia="Times New Roman" w:cstheme="minorHAnsi"/>
          <w:color w:val="000000"/>
          <w:sz w:val="24"/>
          <w:szCs w:val="24"/>
        </w:rPr>
        <w:t xml:space="preserve"> </w:t>
      </w:r>
      <w:hyperlink r:id="rId25" w:history="1">
        <w:r w:rsidRPr="002D42B0">
          <w:rPr>
            <w:rStyle w:val="Hyperlink"/>
            <w:rFonts w:eastAsia="Times New Roman" w:cstheme="minorHAnsi"/>
            <w:sz w:val="24"/>
            <w:szCs w:val="24"/>
          </w:rPr>
          <w:t>https://www.pempal.org/events/program-and-performance-budgeting-working-group-workshop-and-meeting-oecd-senior-budget</w:t>
        </w:r>
      </w:hyperlink>
    </w:p>
    <w:p w14:paraId="09CAB5A0" w14:textId="77777777" w:rsidR="00C23A00" w:rsidRPr="002D42B0" w:rsidRDefault="00C23A00" w:rsidP="00417DA4">
      <w:pPr>
        <w:spacing w:after="0" w:line="240" w:lineRule="auto"/>
        <w:textAlignment w:val="baseline"/>
        <w:rPr>
          <w:rFonts w:eastAsia="Times New Roman" w:cstheme="minorHAnsi"/>
          <w:color w:val="000000"/>
          <w:sz w:val="24"/>
          <w:szCs w:val="24"/>
        </w:rPr>
      </w:pPr>
    </w:p>
    <w:p w14:paraId="7F08D713" w14:textId="77777777" w:rsidR="00E97C30" w:rsidRPr="002D42B0" w:rsidRDefault="009719CC" w:rsidP="00E97C30">
      <w:pPr>
        <w:pStyle w:val="ListParagraph"/>
        <w:numPr>
          <w:ilvl w:val="0"/>
          <w:numId w:val="7"/>
        </w:numPr>
        <w:spacing w:after="0" w:line="240" w:lineRule="auto"/>
        <w:jc w:val="both"/>
        <w:textAlignment w:val="baseline"/>
        <w:rPr>
          <w:rFonts w:eastAsia="Times New Roman" w:cstheme="minorHAnsi"/>
          <w:color w:val="000000"/>
          <w:sz w:val="24"/>
          <w:szCs w:val="24"/>
        </w:rPr>
      </w:pPr>
      <w:r w:rsidRPr="002D42B0">
        <w:rPr>
          <w:rFonts w:eastAsia="Times New Roman" w:cstheme="minorHAnsi"/>
          <w:color w:val="000000"/>
          <w:sz w:val="24"/>
          <w:szCs w:val="24"/>
        </w:rPr>
        <w:t>Upd</w:t>
      </w:r>
      <w:r w:rsidR="00E06A51" w:rsidRPr="002D42B0">
        <w:rPr>
          <w:rFonts w:eastAsia="Times New Roman" w:cstheme="minorHAnsi"/>
          <w:color w:val="000000"/>
          <w:sz w:val="24"/>
          <w:szCs w:val="24"/>
        </w:rPr>
        <w:t>ate on Program and Performance Working G</w:t>
      </w:r>
      <w:r w:rsidRPr="002D42B0">
        <w:rPr>
          <w:rFonts w:eastAsia="Times New Roman" w:cstheme="minorHAnsi"/>
          <w:color w:val="000000"/>
          <w:sz w:val="24"/>
          <w:szCs w:val="24"/>
        </w:rPr>
        <w:t>roup</w:t>
      </w:r>
      <w:r w:rsidR="00900562" w:rsidRPr="002D42B0">
        <w:rPr>
          <w:rFonts w:eastAsia="Times New Roman" w:cstheme="minorHAnsi"/>
          <w:color w:val="000000"/>
          <w:sz w:val="24"/>
          <w:szCs w:val="24"/>
        </w:rPr>
        <w:t xml:space="preserve">, the </w:t>
      </w:r>
      <w:r w:rsidRPr="002D42B0">
        <w:rPr>
          <w:rFonts w:eastAsia="Times New Roman" w:cstheme="minorHAnsi"/>
          <w:color w:val="000000"/>
          <w:sz w:val="24"/>
          <w:szCs w:val="24"/>
        </w:rPr>
        <w:t xml:space="preserve">results of OECD Performance </w:t>
      </w:r>
      <w:r w:rsidR="00E06A51" w:rsidRPr="002D42B0">
        <w:rPr>
          <w:rFonts w:eastAsia="Times New Roman" w:cstheme="minorHAnsi"/>
          <w:color w:val="000000"/>
          <w:sz w:val="24"/>
          <w:szCs w:val="24"/>
        </w:rPr>
        <w:t xml:space="preserve">Budgeting </w:t>
      </w:r>
      <w:r w:rsidRPr="002D42B0">
        <w:rPr>
          <w:rFonts w:eastAsia="Times New Roman" w:cstheme="minorHAnsi"/>
          <w:color w:val="000000"/>
          <w:sz w:val="24"/>
          <w:szCs w:val="24"/>
        </w:rPr>
        <w:t>Survey</w:t>
      </w:r>
      <w:r w:rsidR="00900562" w:rsidRPr="002D42B0">
        <w:rPr>
          <w:rFonts w:eastAsia="Times New Roman" w:cstheme="minorHAnsi"/>
          <w:color w:val="000000"/>
          <w:sz w:val="24"/>
          <w:szCs w:val="24"/>
        </w:rPr>
        <w:t xml:space="preserve">, </w:t>
      </w:r>
      <w:r w:rsidR="001F2242" w:rsidRPr="002D42B0">
        <w:rPr>
          <w:rFonts w:eastAsia="Times New Roman" w:cstheme="minorHAnsi"/>
          <w:color w:val="000000"/>
          <w:sz w:val="24"/>
          <w:szCs w:val="24"/>
        </w:rPr>
        <w:t xml:space="preserve">five PEMPAL country cases, and group discussion summaries from </w:t>
      </w:r>
      <w:proofErr w:type="gramStart"/>
      <w:r w:rsidR="001F2242" w:rsidRPr="002D42B0">
        <w:rPr>
          <w:rFonts w:eastAsia="Times New Roman" w:cstheme="minorHAnsi"/>
          <w:color w:val="000000"/>
          <w:sz w:val="24"/>
          <w:szCs w:val="24"/>
        </w:rPr>
        <w:t xml:space="preserve">the </w:t>
      </w:r>
      <w:r w:rsidRPr="002D42B0">
        <w:rPr>
          <w:rFonts w:eastAsia="Times New Roman" w:cstheme="minorHAnsi"/>
          <w:color w:val="000000"/>
          <w:sz w:val="24"/>
          <w:szCs w:val="24"/>
        </w:rPr>
        <w:t xml:space="preserve"> 2017</w:t>
      </w:r>
      <w:proofErr w:type="gramEnd"/>
      <w:r w:rsidRPr="002D42B0">
        <w:rPr>
          <w:rFonts w:eastAsia="Times New Roman" w:cstheme="minorHAnsi"/>
          <w:color w:val="000000"/>
          <w:sz w:val="24"/>
          <w:szCs w:val="24"/>
        </w:rPr>
        <w:t xml:space="preserve"> plenary meeting</w:t>
      </w:r>
      <w:r w:rsidR="001A2DDF" w:rsidRPr="002D42B0">
        <w:rPr>
          <w:rFonts w:eastAsia="Times New Roman" w:cstheme="minorHAnsi"/>
          <w:color w:val="000000"/>
          <w:sz w:val="24"/>
          <w:szCs w:val="24"/>
        </w:rPr>
        <w:t>:</w:t>
      </w:r>
      <w:r w:rsidR="00C23A00" w:rsidRPr="002D42B0">
        <w:rPr>
          <w:rFonts w:eastAsia="Times New Roman" w:cstheme="minorHAnsi"/>
          <w:color w:val="000000"/>
          <w:sz w:val="24"/>
          <w:szCs w:val="24"/>
        </w:rPr>
        <w:t xml:space="preserve"> </w:t>
      </w:r>
      <w:hyperlink r:id="rId26" w:history="1">
        <w:r w:rsidR="00C23A00" w:rsidRPr="002D42B0">
          <w:rPr>
            <w:rStyle w:val="Hyperlink"/>
            <w:rFonts w:cstheme="minorHAnsi"/>
            <w:sz w:val="24"/>
            <w:szCs w:val="24"/>
            <w:lang w:val="en-GB"/>
          </w:rPr>
          <w:t>https://www.pempal.org/events/bcop-plenary-meeting</w:t>
        </w:r>
      </w:hyperlink>
      <w:r w:rsidR="00C23A00" w:rsidRPr="002D42B0">
        <w:rPr>
          <w:rFonts w:cstheme="minorHAnsi"/>
          <w:sz w:val="24"/>
          <w:szCs w:val="24"/>
          <w:lang w:val="en-GB"/>
        </w:rPr>
        <w:t xml:space="preserve"> </w:t>
      </w:r>
    </w:p>
    <w:p w14:paraId="112FDF6D" w14:textId="77777777" w:rsidR="00E97C30" w:rsidRPr="002D42B0" w:rsidRDefault="00E97C30" w:rsidP="00E97C30">
      <w:pPr>
        <w:pStyle w:val="ListParagraph"/>
        <w:rPr>
          <w:rFonts w:eastAsia="Times New Roman" w:cstheme="minorHAnsi"/>
          <w:color w:val="000000"/>
          <w:sz w:val="24"/>
          <w:szCs w:val="24"/>
        </w:rPr>
      </w:pPr>
    </w:p>
    <w:p w14:paraId="0D592C7F" w14:textId="4E8C87FA" w:rsidR="001F2242" w:rsidRPr="002D42B0" w:rsidRDefault="00E97C30" w:rsidP="0010794C">
      <w:pPr>
        <w:pStyle w:val="ListParagraph"/>
        <w:numPr>
          <w:ilvl w:val="0"/>
          <w:numId w:val="7"/>
        </w:numPr>
        <w:spacing w:after="0" w:line="240" w:lineRule="auto"/>
        <w:jc w:val="both"/>
        <w:textAlignment w:val="baseline"/>
        <w:rPr>
          <w:rFonts w:cstheme="minorHAnsi"/>
          <w:sz w:val="24"/>
          <w:szCs w:val="24"/>
          <w:lang w:val="en-GB"/>
        </w:rPr>
      </w:pPr>
      <w:r w:rsidRPr="002D42B0">
        <w:rPr>
          <w:rFonts w:eastAsia="Times New Roman" w:cstheme="minorHAnsi"/>
          <w:color w:val="000000"/>
          <w:sz w:val="24"/>
          <w:szCs w:val="24"/>
        </w:rPr>
        <w:t xml:space="preserve">Materials for the videoconference workshop of the Program and Performance Budgeting Working Group from September 2017, for which the examples or whole sets (depending on the country) of performance indicators from nine BCOP countries collected by the WG in Summer 2017 and distributed to members were discussed. </w:t>
      </w:r>
      <w:hyperlink r:id="rId27" w:history="1">
        <w:r w:rsidR="0010794C" w:rsidRPr="002D42B0">
          <w:rPr>
            <w:rStyle w:val="Hyperlink"/>
            <w:rFonts w:eastAsia="Times New Roman" w:cstheme="minorHAnsi"/>
            <w:sz w:val="24"/>
            <w:szCs w:val="24"/>
          </w:rPr>
          <w:t>https://www.pempal.org/events/program-and-performance-budgeting-working-group-meeting</w:t>
        </w:r>
      </w:hyperlink>
      <w:r w:rsidR="0010794C" w:rsidRPr="002D42B0">
        <w:rPr>
          <w:rFonts w:eastAsia="Times New Roman" w:cstheme="minorHAnsi"/>
          <w:color w:val="000000"/>
          <w:sz w:val="24"/>
          <w:szCs w:val="24"/>
        </w:rPr>
        <w:t xml:space="preserve"> </w:t>
      </w:r>
    </w:p>
    <w:p w14:paraId="5BCAE74F" w14:textId="77777777" w:rsidR="0010794C" w:rsidRPr="002D42B0" w:rsidRDefault="0010794C" w:rsidP="0010794C">
      <w:pPr>
        <w:pStyle w:val="ListParagraph"/>
        <w:rPr>
          <w:rFonts w:cstheme="minorHAnsi"/>
          <w:sz w:val="24"/>
          <w:szCs w:val="24"/>
          <w:lang w:val="en-GB"/>
        </w:rPr>
      </w:pPr>
    </w:p>
    <w:p w14:paraId="2C65E33A" w14:textId="77777777" w:rsidR="0010794C" w:rsidRPr="002D42B0" w:rsidRDefault="0010794C" w:rsidP="0010794C">
      <w:pPr>
        <w:spacing w:after="0" w:line="240" w:lineRule="auto"/>
        <w:jc w:val="both"/>
        <w:textAlignment w:val="baseline"/>
        <w:rPr>
          <w:rFonts w:cstheme="minorHAnsi"/>
          <w:sz w:val="24"/>
          <w:szCs w:val="24"/>
          <w:lang w:val="en-GB"/>
        </w:rPr>
      </w:pPr>
    </w:p>
    <w:p w14:paraId="46D33409" w14:textId="51B1EDF1" w:rsidR="0010794C" w:rsidRPr="002D42B0" w:rsidRDefault="0010794C" w:rsidP="0010794C">
      <w:pPr>
        <w:pStyle w:val="ListParagraph"/>
        <w:numPr>
          <w:ilvl w:val="0"/>
          <w:numId w:val="7"/>
        </w:numPr>
        <w:shd w:val="clear" w:color="auto" w:fill="FFFFFF"/>
        <w:spacing w:after="200" w:line="276" w:lineRule="auto"/>
        <w:rPr>
          <w:rFonts w:eastAsia="Times New Roman" w:cstheme="minorHAnsi"/>
          <w:color w:val="343434"/>
          <w:sz w:val="24"/>
          <w:szCs w:val="24"/>
        </w:rPr>
      </w:pPr>
      <w:r w:rsidRPr="002D42B0">
        <w:rPr>
          <w:rFonts w:eastAsia="Times New Roman" w:cstheme="minorHAnsi"/>
          <w:color w:val="343434"/>
          <w:sz w:val="24"/>
          <w:szCs w:val="24"/>
        </w:rPr>
        <w:t xml:space="preserve">Knowledge product on performance indicators in PEMPAL countries prepared by the BCOP Working Group and the country case presentation from Russian Federation, </w:t>
      </w:r>
      <w:r w:rsidR="00606DE8" w:rsidRPr="002D42B0">
        <w:rPr>
          <w:rFonts w:eastAsia="Times New Roman" w:cstheme="minorHAnsi"/>
          <w:color w:val="343434"/>
          <w:sz w:val="24"/>
          <w:szCs w:val="24"/>
        </w:rPr>
        <w:t xml:space="preserve">presented at the November 2017 OECD meeting of the Performance and Results Network, </w:t>
      </w:r>
      <w:r w:rsidRPr="002D42B0">
        <w:rPr>
          <w:rFonts w:eastAsia="Times New Roman" w:cstheme="minorHAnsi"/>
          <w:color w:val="343434"/>
          <w:sz w:val="24"/>
          <w:szCs w:val="24"/>
        </w:rPr>
        <w:t xml:space="preserve">both available at </w:t>
      </w:r>
      <w:hyperlink r:id="rId28" w:history="1">
        <w:r w:rsidRPr="002D42B0">
          <w:rPr>
            <w:rStyle w:val="Hyperlink"/>
            <w:rFonts w:eastAsia="Times New Roman" w:cstheme="minorHAnsi"/>
            <w:sz w:val="24"/>
            <w:szCs w:val="24"/>
          </w:rPr>
          <w:t>https://www.pempal.org/events/bcop-participation-oecd-senior-budget-officials-performance-and-results-network-meeting</w:t>
        </w:r>
      </w:hyperlink>
      <w:r w:rsidR="00606DE8" w:rsidRPr="002D42B0">
        <w:rPr>
          <w:rFonts w:eastAsia="Times New Roman" w:cstheme="minorHAnsi"/>
          <w:color w:val="343434"/>
          <w:sz w:val="24"/>
          <w:szCs w:val="24"/>
        </w:rPr>
        <w:t>. I</w:t>
      </w:r>
      <w:r w:rsidRPr="002D42B0">
        <w:rPr>
          <w:rFonts w:eastAsia="Times New Roman" w:cstheme="minorHAnsi"/>
          <w:color w:val="343434"/>
          <w:sz w:val="24"/>
          <w:szCs w:val="24"/>
        </w:rPr>
        <w:t xml:space="preserve">n addition, </w:t>
      </w:r>
      <w:r w:rsidR="00606DE8" w:rsidRPr="002D42B0">
        <w:rPr>
          <w:rFonts w:eastAsia="Times New Roman" w:cstheme="minorHAnsi"/>
          <w:color w:val="343434"/>
          <w:sz w:val="24"/>
          <w:szCs w:val="24"/>
        </w:rPr>
        <w:t xml:space="preserve">longer presentation of the knowledge product, along with </w:t>
      </w:r>
      <w:r w:rsidRPr="002D42B0">
        <w:rPr>
          <w:rFonts w:eastAsia="Times New Roman" w:cstheme="minorHAnsi"/>
          <w:color w:val="343434"/>
          <w:sz w:val="24"/>
          <w:szCs w:val="24"/>
        </w:rPr>
        <w:t>sets of examples of programs and performance indicators from 10 PEMPAL countries</w:t>
      </w:r>
      <w:r w:rsidR="00606DE8" w:rsidRPr="002D42B0">
        <w:rPr>
          <w:rFonts w:eastAsia="Times New Roman" w:cstheme="minorHAnsi"/>
          <w:color w:val="343434"/>
          <w:sz w:val="24"/>
          <w:szCs w:val="24"/>
        </w:rPr>
        <w:t>,</w:t>
      </w:r>
      <w:r w:rsidRPr="002D42B0">
        <w:rPr>
          <w:rFonts w:eastAsia="Times New Roman" w:cstheme="minorHAnsi"/>
          <w:color w:val="343434"/>
          <w:sz w:val="24"/>
          <w:szCs w:val="24"/>
        </w:rPr>
        <w:t xml:space="preserve"> additional sets of performance indicators in health and education countries from 11 countries have been collected and distributed to all member countries of Program and Performance Budgeting Working Group via email</w:t>
      </w:r>
      <w:r w:rsidR="00606DE8" w:rsidRPr="002D42B0">
        <w:rPr>
          <w:rFonts w:eastAsia="Times New Roman" w:cstheme="minorHAnsi"/>
          <w:color w:val="343434"/>
          <w:sz w:val="24"/>
          <w:szCs w:val="24"/>
        </w:rPr>
        <w:t>.</w:t>
      </w:r>
    </w:p>
    <w:p w14:paraId="32021BC8" w14:textId="77777777" w:rsidR="00606DE8" w:rsidRPr="002D42B0" w:rsidRDefault="00606DE8" w:rsidP="00606DE8">
      <w:pPr>
        <w:pStyle w:val="ListParagraph"/>
        <w:shd w:val="clear" w:color="auto" w:fill="FFFFFF"/>
        <w:spacing w:after="200" w:line="276" w:lineRule="auto"/>
        <w:rPr>
          <w:rFonts w:eastAsia="Times New Roman" w:cstheme="minorHAnsi"/>
          <w:color w:val="343434"/>
          <w:sz w:val="24"/>
          <w:szCs w:val="24"/>
        </w:rPr>
      </w:pPr>
    </w:p>
    <w:p w14:paraId="69B5B90C" w14:textId="102A02A8" w:rsidR="00606DE8" w:rsidRPr="002D42B0" w:rsidRDefault="00606DE8" w:rsidP="00606DE8">
      <w:pPr>
        <w:pStyle w:val="ListParagraph"/>
        <w:numPr>
          <w:ilvl w:val="0"/>
          <w:numId w:val="7"/>
        </w:numPr>
        <w:shd w:val="clear" w:color="auto" w:fill="FFFFFF"/>
        <w:spacing w:after="200" w:line="276" w:lineRule="auto"/>
        <w:rPr>
          <w:rStyle w:val="SubtleEmphasis"/>
          <w:rFonts w:eastAsia="Times New Roman" w:cstheme="minorHAnsi"/>
          <w:i w:val="0"/>
          <w:iCs w:val="0"/>
          <w:color w:val="343434"/>
          <w:sz w:val="24"/>
          <w:szCs w:val="24"/>
        </w:rPr>
      </w:pPr>
      <w:r w:rsidRPr="002D42B0">
        <w:rPr>
          <w:rFonts w:eastAsia="Times New Roman" w:cstheme="minorHAnsi"/>
          <w:color w:val="343434"/>
          <w:sz w:val="24"/>
          <w:szCs w:val="24"/>
        </w:rPr>
        <w:t>Materials from the November 2017 OECD meeting of the Performance and Results Network on sessions on role of ICT and big data in performance budgeting, emerging trends and in</w:t>
      </w:r>
      <w:r w:rsidR="005E2851" w:rsidRPr="002D42B0">
        <w:rPr>
          <w:rFonts w:eastAsia="Times New Roman" w:cstheme="minorHAnsi"/>
          <w:color w:val="343434"/>
          <w:sz w:val="24"/>
          <w:szCs w:val="24"/>
        </w:rPr>
        <w:t>novations in spending reviews, i</w:t>
      </w:r>
      <w:r w:rsidRPr="002D42B0">
        <w:rPr>
          <w:rFonts w:eastAsia="Times New Roman" w:cstheme="minorHAnsi"/>
          <w:color w:val="343434"/>
          <w:sz w:val="24"/>
          <w:szCs w:val="24"/>
        </w:rPr>
        <w:t xml:space="preserve">mproving the use of evidence in performance budgeting, and best practices in performance budgeting (OECD draft principles: </w:t>
      </w:r>
      <w:hyperlink r:id="rId29" w:history="1">
        <w:r w:rsidRPr="002D42B0">
          <w:rPr>
            <w:rStyle w:val="Hyperlink"/>
            <w:rFonts w:eastAsia="Times New Roman" w:cstheme="minorHAnsi"/>
            <w:sz w:val="24"/>
            <w:szCs w:val="24"/>
          </w:rPr>
          <w:t>http://www.oecd.org/gov/budgeting/seniorbudgetofficialsnetworkonperformanceandresults.htm</w:t>
        </w:r>
      </w:hyperlink>
      <w:r w:rsidRPr="002D42B0">
        <w:rPr>
          <w:rFonts w:eastAsia="Times New Roman" w:cstheme="minorHAnsi"/>
          <w:color w:val="343434"/>
          <w:sz w:val="24"/>
          <w:szCs w:val="24"/>
        </w:rPr>
        <w:t xml:space="preserve"> </w:t>
      </w:r>
    </w:p>
    <w:p w14:paraId="39D54C0C" w14:textId="77777777" w:rsidR="0010794C" w:rsidRPr="002D42B0" w:rsidRDefault="0010794C" w:rsidP="0010794C">
      <w:pPr>
        <w:pStyle w:val="ListParagraph"/>
        <w:spacing w:after="0" w:line="240" w:lineRule="auto"/>
        <w:jc w:val="both"/>
        <w:textAlignment w:val="baseline"/>
        <w:rPr>
          <w:rFonts w:eastAsia="Times New Roman" w:cstheme="minorHAnsi"/>
          <w:color w:val="000000"/>
          <w:sz w:val="24"/>
          <w:szCs w:val="24"/>
        </w:rPr>
      </w:pPr>
    </w:p>
    <w:p w14:paraId="27DC1F2D" w14:textId="53A89C6B" w:rsidR="009719CC" w:rsidRPr="002D42B0" w:rsidRDefault="001F2242" w:rsidP="0010794C">
      <w:pPr>
        <w:pStyle w:val="ListParagraph"/>
        <w:numPr>
          <w:ilvl w:val="0"/>
          <w:numId w:val="7"/>
        </w:numPr>
        <w:spacing w:after="0" w:line="240" w:lineRule="auto"/>
        <w:jc w:val="both"/>
        <w:textAlignment w:val="baseline"/>
        <w:rPr>
          <w:rFonts w:eastAsia="Times New Roman" w:cstheme="minorHAnsi"/>
          <w:color w:val="000000"/>
          <w:sz w:val="24"/>
          <w:szCs w:val="24"/>
        </w:rPr>
      </w:pPr>
      <w:r w:rsidRPr="002D42B0">
        <w:rPr>
          <w:rFonts w:eastAsia="Times New Roman" w:cstheme="minorHAnsi"/>
          <w:color w:val="000000"/>
          <w:sz w:val="24"/>
          <w:szCs w:val="24"/>
        </w:rPr>
        <w:t xml:space="preserve">Update on Program and Performance </w:t>
      </w:r>
      <w:r w:rsidR="005E2851" w:rsidRPr="002D42B0">
        <w:rPr>
          <w:rFonts w:eastAsia="Times New Roman" w:cstheme="minorHAnsi"/>
          <w:color w:val="000000"/>
          <w:sz w:val="24"/>
          <w:szCs w:val="24"/>
        </w:rPr>
        <w:t xml:space="preserve">Budgeting </w:t>
      </w:r>
      <w:r w:rsidRPr="002D42B0">
        <w:rPr>
          <w:rFonts w:eastAsia="Times New Roman" w:cstheme="minorHAnsi"/>
          <w:color w:val="000000"/>
          <w:sz w:val="24"/>
          <w:szCs w:val="24"/>
        </w:rPr>
        <w:t xml:space="preserve">Working Group, the Working Group’s knowledge product on performance indicators in PEMPAL countries, presentation of the OECD’s Draft Best Practices for Performance Budgeting, two PEMPAL country cases, and group discussion summaries from the  2018 plenary meeting: </w:t>
      </w:r>
      <w:hyperlink r:id="rId30" w:history="1">
        <w:r w:rsidRPr="002D42B0">
          <w:rPr>
            <w:rStyle w:val="Hyperlink"/>
            <w:rFonts w:cstheme="minorHAnsi"/>
            <w:sz w:val="24"/>
            <w:szCs w:val="24"/>
          </w:rPr>
          <w:t>https://www.pempal.org/events/bcop-plenary-meeting-improving-effectiveness-and-accountability-public-expenditures-and</w:t>
        </w:r>
      </w:hyperlink>
      <w:r w:rsidRPr="002D42B0">
        <w:rPr>
          <w:rFonts w:cstheme="minorHAnsi"/>
          <w:sz w:val="24"/>
          <w:szCs w:val="24"/>
        </w:rPr>
        <w:t xml:space="preserve"> </w:t>
      </w:r>
      <w:r w:rsidR="00C23A00" w:rsidRPr="002D42B0">
        <w:rPr>
          <w:rFonts w:cstheme="minorHAnsi"/>
          <w:sz w:val="24"/>
          <w:szCs w:val="24"/>
          <w:lang w:val="en-GB"/>
        </w:rPr>
        <w:tab/>
      </w:r>
    </w:p>
    <w:p w14:paraId="77F05C49" w14:textId="77777777" w:rsidR="005E2851" w:rsidRPr="002D42B0" w:rsidRDefault="005E2851" w:rsidP="005E2851">
      <w:pPr>
        <w:pStyle w:val="ListParagraph"/>
        <w:rPr>
          <w:rFonts w:eastAsia="Times New Roman" w:cstheme="minorHAnsi"/>
          <w:color w:val="000000"/>
          <w:sz w:val="24"/>
          <w:szCs w:val="24"/>
        </w:rPr>
      </w:pPr>
    </w:p>
    <w:p w14:paraId="66481F94" w14:textId="561E11DF" w:rsidR="005E2851" w:rsidRPr="002D42B0" w:rsidRDefault="005E2851" w:rsidP="007A5A6B">
      <w:pPr>
        <w:pStyle w:val="ListParagraph"/>
        <w:numPr>
          <w:ilvl w:val="0"/>
          <w:numId w:val="7"/>
        </w:numPr>
        <w:spacing w:after="0" w:line="240" w:lineRule="auto"/>
        <w:jc w:val="both"/>
        <w:textAlignment w:val="baseline"/>
        <w:rPr>
          <w:rFonts w:eastAsia="Times New Roman" w:cstheme="minorHAnsi"/>
          <w:color w:val="000000"/>
          <w:sz w:val="24"/>
          <w:szCs w:val="24"/>
        </w:rPr>
      </w:pPr>
      <w:r w:rsidRPr="002D42B0">
        <w:rPr>
          <w:rFonts w:eastAsia="Times New Roman" w:cstheme="minorHAnsi"/>
          <w:color w:val="000000"/>
          <w:sz w:val="24"/>
          <w:szCs w:val="24"/>
        </w:rPr>
        <w:t>Materials from the workshop of the Program and Performance Budgeting Working Group</w:t>
      </w:r>
      <w:r w:rsidR="007A5A6B" w:rsidRPr="002D42B0">
        <w:rPr>
          <w:rFonts w:eastAsia="Times New Roman" w:cstheme="minorHAnsi"/>
          <w:color w:val="000000"/>
          <w:sz w:val="24"/>
          <w:szCs w:val="24"/>
        </w:rPr>
        <w:t xml:space="preserve"> on performance budgeting and indicators in Austria, hosted by the Austrian Ministry of Finance and the Federal Chancellery of Austria in March 2018 in Vienna: </w:t>
      </w:r>
      <w:hyperlink r:id="rId31" w:history="1">
        <w:r w:rsidR="007A5A6B" w:rsidRPr="002D42B0">
          <w:rPr>
            <w:rStyle w:val="Hyperlink"/>
            <w:rFonts w:eastAsia="Times New Roman" w:cstheme="minorHAnsi"/>
            <w:sz w:val="24"/>
            <w:szCs w:val="24"/>
          </w:rPr>
          <w:t>https://www.pempal.org/events/bcop-plenary-meeting-improving-effectiveness-and-accountability-public-expenditures-and</w:t>
        </w:r>
      </w:hyperlink>
      <w:r w:rsidR="007A5A6B" w:rsidRPr="002D42B0">
        <w:rPr>
          <w:rFonts w:eastAsia="Times New Roman" w:cstheme="minorHAnsi"/>
          <w:color w:val="000000"/>
          <w:sz w:val="24"/>
          <w:szCs w:val="24"/>
        </w:rPr>
        <w:t xml:space="preserve"> </w:t>
      </w:r>
    </w:p>
    <w:p w14:paraId="5EAF50EC" w14:textId="77777777" w:rsidR="00B0054B" w:rsidRPr="002D42B0" w:rsidRDefault="00B0054B">
      <w:pPr>
        <w:spacing w:after="0" w:line="240" w:lineRule="auto"/>
        <w:textAlignment w:val="baseline"/>
        <w:rPr>
          <w:rFonts w:ascii="Calibri" w:eastAsia="Times New Roman" w:hAnsi="Calibri" w:cs="Times New Roman"/>
          <w:color w:val="000000"/>
          <w:sz w:val="24"/>
          <w:szCs w:val="24"/>
        </w:rPr>
      </w:pPr>
    </w:p>
    <w:p w14:paraId="06C05477" w14:textId="77777777" w:rsidR="00D91A5E" w:rsidRPr="002D42B0" w:rsidRDefault="00D91A5E" w:rsidP="00D91A5E">
      <w:pPr>
        <w:spacing w:after="0" w:line="240" w:lineRule="auto"/>
        <w:textAlignment w:val="baseline"/>
        <w:rPr>
          <w:rFonts w:ascii="Calibri" w:eastAsia="Times New Roman" w:hAnsi="Calibri" w:cs="Times New Roman"/>
          <w:color w:val="000000"/>
          <w:sz w:val="36"/>
          <w:szCs w:val="36"/>
          <w:u w:val="single"/>
        </w:rPr>
      </w:pPr>
      <w:r w:rsidRPr="002D42B0">
        <w:rPr>
          <w:rFonts w:ascii="Calibri" w:eastAsia="Times New Roman" w:hAnsi="Calibri" w:cs="Times New Roman"/>
          <w:color w:val="000000"/>
          <w:sz w:val="36"/>
          <w:szCs w:val="36"/>
          <w:u w:val="single"/>
        </w:rPr>
        <w:t>Evaluation Tools</w:t>
      </w:r>
    </w:p>
    <w:p w14:paraId="1B750DD5" w14:textId="77777777" w:rsidR="00D91A5E" w:rsidRPr="002D42B0" w:rsidRDefault="00D91A5E" w:rsidP="00D91A5E">
      <w:pPr>
        <w:spacing w:after="0" w:line="240" w:lineRule="auto"/>
        <w:textAlignment w:val="baseline"/>
        <w:rPr>
          <w:rFonts w:ascii="Calibri" w:eastAsia="Times New Roman" w:hAnsi="Calibri" w:cs="Times New Roman"/>
          <w:color w:val="000000"/>
          <w:sz w:val="24"/>
          <w:szCs w:val="24"/>
        </w:rPr>
      </w:pPr>
    </w:p>
    <w:p w14:paraId="780B962C" w14:textId="5F65339B" w:rsidR="00D91A5E" w:rsidRPr="002D42B0" w:rsidRDefault="00D91A5E" w:rsidP="00364799">
      <w:pPr>
        <w:pStyle w:val="ListParagraph"/>
        <w:numPr>
          <w:ilvl w:val="0"/>
          <w:numId w:val="10"/>
        </w:numPr>
        <w:spacing w:after="0" w:line="240" w:lineRule="auto"/>
        <w:textAlignment w:val="baseline"/>
        <w:rPr>
          <w:rFonts w:ascii="Calibri" w:eastAsia="Times New Roman" w:hAnsi="Calibri" w:cs="Times New Roman"/>
          <w:color w:val="000000"/>
          <w:sz w:val="24"/>
          <w:szCs w:val="24"/>
        </w:rPr>
      </w:pPr>
      <w:r w:rsidRPr="002D42B0">
        <w:rPr>
          <w:rFonts w:ascii="Calibri" w:eastAsia="Times New Roman" w:hAnsi="Calibri" w:cs="Times New Roman"/>
          <w:color w:val="000000"/>
          <w:sz w:val="24"/>
          <w:szCs w:val="24"/>
        </w:rPr>
        <w:t>Materials from study visit to Ireland on</w:t>
      </w:r>
      <w:r w:rsidR="000F43D0" w:rsidRPr="002D42B0">
        <w:rPr>
          <w:rFonts w:ascii="Calibri" w:eastAsia="Times New Roman" w:hAnsi="Calibri" w:cs="Times New Roman"/>
          <w:color w:val="000000"/>
          <w:sz w:val="24"/>
          <w:szCs w:val="24"/>
        </w:rPr>
        <w:t xml:space="preserve"> spending reviews </w:t>
      </w:r>
      <w:r w:rsidRPr="002D42B0">
        <w:rPr>
          <w:rFonts w:ascii="Calibri" w:eastAsia="Times New Roman" w:hAnsi="Calibri" w:cs="Times New Roman"/>
          <w:color w:val="000000"/>
          <w:sz w:val="24"/>
          <w:szCs w:val="24"/>
        </w:rPr>
        <w:t>(including summary report which provides overview of progress of reforms in participating countries):</w:t>
      </w:r>
      <w:r w:rsidR="00364799" w:rsidRPr="002D42B0">
        <w:rPr>
          <w:sz w:val="24"/>
          <w:szCs w:val="24"/>
        </w:rPr>
        <w:t xml:space="preserve"> </w:t>
      </w:r>
      <w:hyperlink r:id="rId32" w:history="1">
        <w:r w:rsidR="00BD22D8" w:rsidRPr="002D42B0">
          <w:rPr>
            <w:rStyle w:val="Hyperlink"/>
            <w:rFonts w:ascii="Calibri" w:eastAsia="Times New Roman" w:hAnsi="Calibri" w:cs="Times New Roman"/>
            <w:sz w:val="24"/>
            <w:szCs w:val="24"/>
          </w:rPr>
          <w:t>https://www.pempal.org/events/pempal-bcop-study-visit-spending-reviews-ireland</w:t>
        </w:r>
      </w:hyperlink>
      <w:r w:rsidR="00BD22D8" w:rsidRPr="002D42B0">
        <w:rPr>
          <w:rFonts w:ascii="Calibri" w:eastAsia="Times New Roman" w:hAnsi="Calibri" w:cs="Times New Roman"/>
          <w:color w:val="000000"/>
          <w:sz w:val="24"/>
          <w:szCs w:val="24"/>
        </w:rPr>
        <w:t xml:space="preserve"> </w:t>
      </w:r>
    </w:p>
    <w:p w14:paraId="6F8D2000" w14:textId="4879A616" w:rsidR="00D91A5E" w:rsidRPr="002D42B0" w:rsidRDefault="00D91A5E" w:rsidP="00D91A5E">
      <w:pPr>
        <w:pStyle w:val="ListParagraph"/>
        <w:numPr>
          <w:ilvl w:val="0"/>
          <w:numId w:val="10"/>
        </w:numPr>
        <w:spacing w:after="0" w:line="240" w:lineRule="auto"/>
        <w:textAlignment w:val="baseline"/>
        <w:rPr>
          <w:rFonts w:ascii="Calibri" w:eastAsia="Times New Roman" w:hAnsi="Calibri" w:cs="Times New Roman"/>
          <w:color w:val="000000"/>
          <w:sz w:val="24"/>
          <w:szCs w:val="24"/>
        </w:rPr>
      </w:pPr>
      <w:r w:rsidRPr="002D42B0">
        <w:rPr>
          <w:rFonts w:ascii="Calibri" w:eastAsia="Times New Roman" w:hAnsi="Calibri" w:cs="Times New Roman"/>
          <w:color w:val="000000"/>
          <w:sz w:val="24"/>
          <w:szCs w:val="24"/>
        </w:rPr>
        <w:lastRenderedPageBreak/>
        <w:t xml:space="preserve">Irish manual for value for money evaluation (Russian and BCS translation </w:t>
      </w:r>
      <w:r w:rsidR="00BD22D8" w:rsidRPr="002D42B0">
        <w:rPr>
          <w:rFonts w:ascii="Calibri" w:eastAsia="Times New Roman" w:hAnsi="Calibri" w:cs="Times New Roman"/>
          <w:color w:val="000000"/>
          <w:sz w:val="24"/>
          <w:szCs w:val="24"/>
        </w:rPr>
        <w:t>available</w:t>
      </w:r>
      <w:r w:rsidRPr="002D42B0">
        <w:rPr>
          <w:rFonts w:ascii="Calibri" w:eastAsia="Times New Roman" w:hAnsi="Calibri" w:cs="Times New Roman"/>
          <w:color w:val="000000"/>
          <w:sz w:val="24"/>
          <w:szCs w:val="24"/>
        </w:rPr>
        <w:t>)</w:t>
      </w:r>
    </w:p>
    <w:p w14:paraId="14119052" w14:textId="77777777" w:rsidR="00084143" w:rsidRPr="002D42B0" w:rsidRDefault="0052053C" w:rsidP="0052053C">
      <w:pPr>
        <w:spacing w:after="0" w:line="240" w:lineRule="auto"/>
        <w:ind w:left="720"/>
        <w:textAlignment w:val="baseline"/>
        <w:rPr>
          <w:rFonts w:ascii="Calibri" w:eastAsia="Times New Roman" w:hAnsi="Calibri" w:cs="Times New Roman"/>
          <w:color w:val="000000"/>
          <w:sz w:val="24"/>
          <w:szCs w:val="24"/>
        </w:rPr>
      </w:pPr>
      <w:r w:rsidRPr="002D42B0">
        <w:rPr>
          <w:rStyle w:val="Hyperlink"/>
          <w:rFonts w:eastAsia="Times New Roman" w:cs="Times New Roman"/>
          <w:sz w:val="24"/>
          <w:szCs w:val="24"/>
        </w:rPr>
        <w:t> </w:t>
      </w:r>
      <w:hyperlink r:id="rId33" w:tgtFrame="_blank" w:history="1">
        <w:r w:rsidRPr="002D42B0">
          <w:rPr>
            <w:rStyle w:val="Hyperlink"/>
            <w:sz w:val="24"/>
            <w:szCs w:val="24"/>
          </w:rPr>
          <w:t>http://bcop.wikispaces.com/file/view/7.%20Value%20for%20Money%20Manual.pdf/476816326/7.%20Value%20for%20Money%20Manual.pdf</w:t>
        </w:r>
      </w:hyperlink>
    </w:p>
    <w:p w14:paraId="00DA580F" w14:textId="77777777" w:rsidR="00084143" w:rsidRPr="002D42B0" w:rsidRDefault="00084143" w:rsidP="0052053C">
      <w:pPr>
        <w:spacing w:after="0" w:line="240" w:lineRule="auto"/>
        <w:ind w:left="720"/>
        <w:textAlignment w:val="baseline"/>
        <w:rPr>
          <w:rFonts w:ascii="Calibri" w:eastAsia="Times New Roman" w:hAnsi="Calibri" w:cs="Times New Roman"/>
          <w:color w:val="000000"/>
          <w:sz w:val="24"/>
          <w:szCs w:val="24"/>
        </w:rPr>
      </w:pPr>
    </w:p>
    <w:p w14:paraId="4AF9B229" w14:textId="31122EB2" w:rsidR="008A0F00" w:rsidRPr="002D42B0" w:rsidRDefault="00084143" w:rsidP="00084143">
      <w:pPr>
        <w:pStyle w:val="ListParagraph"/>
        <w:numPr>
          <w:ilvl w:val="0"/>
          <w:numId w:val="10"/>
        </w:numPr>
        <w:spacing w:after="0" w:line="240" w:lineRule="auto"/>
        <w:textAlignment w:val="baseline"/>
        <w:rPr>
          <w:rFonts w:ascii="Calibri" w:eastAsia="Times New Roman" w:hAnsi="Calibri" w:cs="Times New Roman"/>
          <w:color w:val="000000"/>
          <w:sz w:val="24"/>
          <w:szCs w:val="24"/>
        </w:rPr>
      </w:pPr>
      <w:r w:rsidRPr="002D42B0">
        <w:rPr>
          <w:rFonts w:ascii="Calibri" w:eastAsia="Times New Roman" w:hAnsi="Calibri" w:cs="Times New Roman"/>
          <w:color w:val="000000"/>
          <w:sz w:val="24"/>
          <w:szCs w:val="24"/>
        </w:rPr>
        <w:t xml:space="preserve">BCOP plenary meeting 2014, Results-based Monitoring and Evaluation, </w:t>
      </w:r>
      <w:proofErr w:type="spellStart"/>
      <w:r w:rsidRPr="002D42B0">
        <w:rPr>
          <w:rFonts w:ascii="Calibri" w:eastAsia="Times New Roman" w:hAnsi="Calibri" w:cs="Times New Roman"/>
          <w:color w:val="000000"/>
          <w:sz w:val="24"/>
          <w:szCs w:val="24"/>
        </w:rPr>
        <w:t>Antayla</w:t>
      </w:r>
      <w:proofErr w:type="spellEnd"/>
      <w:r w:rsidRPr="002D42B0">
        <w:rPr>
          <w:rFonts w:ascii="Calibri" w:eastAsia="Times New Roman" w:hAnsi="Calibri" w:cs="Times New Roman"/>
          <w:color w:val="000000"/>
          <w:sz w:val="24"/>
          <w:szCs w:val="24"/>
        </w:rPr>
        <w:t xml:space="preserve"> Turkey, </w:t>
      </w:r>
      <w:hyperlink r:id="rId34" w:history="1">
        <w:r w:rsidR="008A0F00" w:rsidRPr="002D42B0">
          <w:rPr>
            <w:rStyle w:val="Hyperlink"/>
            <w:rFonts w:ascii="Calibri" w:eastAsia="Times New Roman" w:hAnsi="Calibri" w:cs="Times New Roman"/>
            <w:sz w:val="24"/>
            <w:szCs w:val="24"/>
          </w:rPr>
          <w:t>https://www.pempal.org/events/bcop-plenary-meeting-results-based-monitoring-and-evaluation</w:t>
        </w:r>
      </w:hyperlink>
    </w:p>
    <w:p w14:paraId="2D9DFB86" w14:textId="77777777" w:rsidR="00084143" w:rsidRPr="002D42B0" w:rsidRDefault="00084143" w:rsidP="00084143">
      <w:pPr>
        <w:spacing w:after="0" w:line="240" w:lineRule="auto"/>
        <w:ind w:left="720"/>
        <w:textAlignment w:val="baseline"/>
        <w:rPr>
          <w:rFonts w:ascii="Calibri" w:eastAsia="Times New Roman" w:hAnsi="Calibri" w:cs="Times New Roman"/>
          <w:color w:val="000000"/>
          <w:sz w:val="24"/>
          <w:szCs w:val="24"/>
        </w:rPr>
      </w:pPr>
    </w:p>
    <w:p w14:paraId="20C70698" w14:textId="17616657" w:rsidR="00F80AAF" w:rsidRPr="002D42B0" w:rsidRDefault="00084143" w:rsidP="00084143">
      <w:pPr>
        <w:pStyle w:val="ListParagraph"/>
        <w:numPr>
          <w:ilvl w:val="0"/>
          <w:numId w:val="10"/>
        </w:numPr>
        <w:spacing w:after="0" w:line="240" w:lineRule="auto"/>
        <w:textAlignment w:val="baseline"/>
        <w:rPr>
          <w:rFonts w:ascii="Calibri" w:eastAsia="Times New Roman" w:hAnsi="Calibri" w:cs="Times New Roman"/>
          <w:color w:val="000000"/>
          <w:sz w:val="24"/>
          <w:szCs w:val="24"/>
        </w:rPr>
      </w:pPr>
      <w:r w:rsidRPr="002D42B0">
        <w:rPr>
          <w:rFonts w:ascii="Calibri" w:eastAsia="Times New Roman" w:hAnsi="Calibri" w:cs="Times New Roman"/>
          <w:color w:val="000000"/>
          <w:sz w:val="24"/>
          <w:szCs w:val="24"/>
        </w:rPr>
        <w:t xml:space="preserve">Linking information on policy effectiveness and efficiency to budget decisions in the Netherlands:  OECD Journal on Budgeting article by Mickie Schoch and Corina den </w:t>
      </w:r>
      <w:proofErr w:type="spellStart"/>
      <w:r w:rsidRPr="002D42B0">
        <w:rPr>
          <w:rFonts w:ascii="Calibri" w:eastAsia="Times New Roman" w:hAnsi="Calibri" w:cs="Times New Roman"/>
          <w:color w:val="000000"/>
          <w:sz w:val="24"/>
          <w:szCs w:val="24"/>
        </w:rPr>
        <w:t>Broeder</w:t>
      </w:r>
      <w:proofErr w:type="spellEnd"/>
      <w:r w:rsidRPr="002D42B0">
        <w:rPr>
          <w:rFonts w:ascii="Calibri" w:eastAsia="Times New Roman" w:hAnsi="Calibri" w:cs="Times New Roman"/>
          <w:color w:val="000000"/>
          <w:sz w:val="24"/>
          <w:szCs w:val="24"/>
        </w:rPr>
        <w:t>. English version can be accessed here</w:t>
      </w:r>
      <w:r w:rsidR="00647B42" w:rsidRPr="002D42B0">
        <w:rPr>
          <w:rFonts w:ascii="Calibri" w:eastAsia="Times New Roman" w:hAnsi="Calibri" w:cs="Times New Roman"/>
          <w:color w:val="000000"/>
          <w:sz w:val="24"/>
          <w:szCs w:val="24"/>
        </w:rPr>
        <w:t xml:space="preserve">: </w:t>
      </w:r>
      <w:hyperlink r:id="rId35" w:tgtFrame="_blank" w:history="1">
        <w:r w:rsidR="00647B42" w:rsidRPr="002D42B0">
          <w:rPr>
            <w:rStyle w:val="Hyperlink"/>
            <w:rFonts w:ascii="Calibri" w:hAnsi="Calibri"/>
            <w:color w:val="0068CF"/>
            <w:sz w:val="24"/>
            <w:szCs w:val="24"/>
            <w:shd w:val="clear" w:color="auto" w:fill="FFFFFF"/>
          </w:rPr>
          <w:t>http://bcop.wikispaces.com/Additional+Material+on+Result-Based+Monitoring+and+Evaluation</w:t>
        </w:r>
      </w:hyperlink>
      <w:r w:rsidRPr="002D42B0">
        <w:rPr>
          <w:rFonts w:ascii="Calibri" w:eastAsia="Times New Roman" w:hAnsi="Calibri" w:cs="Times New Roman"/>
          <w:color w:val="000000"/>
          <w:sz w:val="24"/>
          <w:szCs w:val="24"/>
        </w:rPr>
        <w:t xml:space="preserve">  </w:t>
      </w:r>
    </w:p>
    <w:p w14:paraId="2607963B" w14:textId="77777777" w:rsidR="009F128B" w:rsidRPr="002D42B0" w:rsidRDefault="009F128B" w:rsidP="009F128B">
      <w:pPr>
        <w:pStyle w:val="ListParagraph"/>
        <w:rPr>
          <w:rFonts w:ascii="Calibri" w:eastAsia="Times New Roman" w:hAnsi="Calibri" w:cs="Times New Roman"/>
          <w:color w:val="000000"/>
          <w:sz w:val="24"/>
          <w:szCs w:val="24"/>
        </w:rPr>
      </w:pPr>
    </w:p>
    <w:p w14:paraId="0E9FDDAB" w14:textId="56ADAE4D" w:rsidR="009F128B" w:rsidRPr="002D42B0" w:rsidRDefault="009F128B" w:rsidP="009F128B">
      <w:pPr>
        <w:pStyle w:val="ListParagraph"/>
        <w:numPr>
          <w:ilvl w:val="0"/>
          <w:numId w:val="10"/>
        </w:numPr>
        <w:spacing w:after="0" w:line="240" w:lineRule="auto"/>
        <w:textAlignment w:val="baseline"/>
        <w:rPr>
          <w:rFonts w:ascii="Calibri" w:eastAsia="Times New Roman" w:hAnsi="Calibri" w:cs="Times New Roman"/>
          <w:color w:val="000000"/>
          <w:sz w:val="24"/>
          <w:szCs w:val="24"/>
        </w:rPr>
      </w:pPr>
      <w:r w:rsidRPr="002D42B0">
        <w:rPr>
          <w:rFonts w:ascii="Calibri" w:eastAsia="Times New Roman" w:hAnsi="Calibri" w:cs="Times New Roman"/>
          <w:color w:val="000000"/>
          <w:sz w:val="24"/>
          <w:szCs w:val="24"/>
        </w:rPr>
        <w:t xml:space="preserve">Materials from the session on spending reviews from the 2017 OECD CESEE Senior Budget Official’s Network meeting: </w:t>
      </w:r>
      <w:hyperlink r:id="rId36" w:history="1">
        <w:r w:rsidRPr="002D42B0">
          <w:rPr>
            <w:rStyle w:val="Hyperlink"/>
            <w:rFonts w:ascii="Calibri" w:eastAsia="Times New Roman" w:hAnsi="Calibri" w:cs="Times New Roman"/>
            <w:sz w:val="24"/>
            <w:szCs w:val="24"/>
          </w:rPr>
          <w:t>https://www.pempal.org/events/oecd-senior-budget-officials-regional-network-central-eastern-and-south-eastern-european</w:t>
        </w:r>
      </w:hyperlink>
      <w:r w:rsidRPr="002D42B0">
        <w:rPr>
          <w:rFonts w:ascii="Calibri" w:eastAsia="Times New Roman" w:hAnsi="Calibri" w:cs="Times New Roman"/>
          <w:color w:val="000000"/>
          <w:sz w:val="24"/>
          <w:szCs w:val="24"/>
        </w:rPr>
        <w:t xml:space="preserve"> </w:t>
      </w:r>
    </w:p>
    <w:p w14:paraId="0E54B091" w14:textId="77777777" w:rsidR="00F80AAF" w:rsidRPr="002D42B0" w:rsidRDefault="00F80AAF" w:rsidP="00767C92">
      <w:pPr>
        <w:spacing w:after="240" w:line="240" w:lineRule="auto"/>
        <w:rPr>
          <w:rFonts w:ascii="Calibri" w:eastAsia="Times New Roman" w:hAnsi="Calibri" w:cs="Times New Roman"/>
          <w:color w:val="000000"/>
          <w:sz w:val="24"/>
          <w:szCs w:val="24"/>
          <w:u w:val="single"/>
        </w:rPr>
      </w:pPr>
    </w:p>
    <w:p w14:paraId="620658C1" w14:textId="774476C7" w:rsidR="006A23C6" w:rsidRPr="002D42B0" w:rsidRDefault="006A23C6" w:rsidP="00767C92">
      <w:pPr>
        <w:spacing w:after="240" w:line="240" w:lineRule="auto"/>
        <w:rPr>
          <w:rFonts w:ascii="Calibri" w:eastAsia="Times New Roman" w:hAnsi="Calibri" w:cs="Times New Roman"/>
          <w:color w:val="000000"/>
          <w:sz w:val="24"/>
          <w:szCs w:val="24"/>
        </w:rPr>
      </w:pPr>
      <w:r w:rsidRPr="002D42B0">
        <w:rPr>
          <w:rFonts w:ascii="Calibri" w:eastAsia="Times New Roman" w:hAnsi="Calibri" w:cs="Times New Roman"/>
          <w:color w:val="000000"/>
          <w:sz w:val="36"/>
          <w:szCs w:val="36"/>
          <w:u w:val="single"/>
        </w:rPr>
        <w:t>Fiscal Consolidation</w:t>
      </w:r>
      <w:r w:rsidR="001A2DDF" w:rsidRPr="002D42B0">
        <w:rPr>
          <w:rFonts w:ascii="Calibri" w:eastAsia="Times New Roman" w:hAnsi="Calibri" w:cs="Times New Roman"/>
          <w:color w:val="000000"/>
          <w:sz w:val="36"/>
          <w:szCs w:val="36"/>
          <w:u w:val="single"/>
        </w:rPr>
        <w:t xml:space="preserve"> </w:t>
      </w:r>
      <w:r w:rsidR="001A2DDF" w:rsidRPr="002D42B0">
        <w:rPr>
          <w:rFonts w:ascii="Calibri" w:eastAsia="Times New Roman" w:hAnsi="Calibri" w:cs="Times New Roman"/>
          <w:color w:val="000000"/>
          <w:sz w:val="24"/>
          <w:szCs w:val="24"/>
        </w:rPr>
        <w:t>– discussed during 2015 plenary meeting:</w:t>
      </w:r>
    </w:p>
    <w:p w14:paraId="3A89FBC3" w14:textId="4B9AB105" w:rsidR="006A23C6" w:rsidRPr="002D42B0" w:rsidRDefault="006A23C6" w:rsidP="00417DA4">
      <w:pPr>
        <w:spacing w:before="100" w:beforeAutospacing="1" w:after="100" w:afterAutospacing="1"/>
        <w:jc w:val="both"/>
        <w:rPr>
          <w:rFonts w:cstheme="minorHAnsi"/>
          <w:sz w:val="24"/>
          <w:szCs w:val="24"/>
          <w:lang w:val="en-GB"/>
        </w:rPr>
      </w:pPr>
      <w:r w:rsidRPr="002D42B0">
        <w:rPr>
          <w:rFonts w:cstheme="minorHAnsi"/>
          <w:color w:val="355E8E"/>
          <w:sz w:val="24"/>
          <w:szCs w:val="24"/>
          <w:lang w:val="en-GB"/>
        </w:rPr>
        <w:t xml:space="preserve">Examination of </w:t>
      </w:r>
      <w:r w:rsidRPr="002D42B0">
        <w:rPr>
          <w:rFonts w:cstheme="minorHAnsi"/>
          <w:sz w:val="24"/>
          <w:szCs w:val="24"/>
          <w:lang w:val="en-GB"/>
        </w:rPr>
        <w:t>different country case studies on successful fiscal consolidation adjustments and discussion groups who exchanged experiences and discuss possible approaches and options to fiscal consolidation challenges.</w:t>
      </w:r>
      <w:r w:rsidR="008A0F00" w:rsidRPr="002D42B0">
        <w:rPr>
          <w:rFonts w:cstheme="minorHAnsi"/>
          <w:sz w:val="24"/>
          <w:szCs w:val="24"/>
        </w:rPr>
        <w:t xml:space="preserve"> </w:t>
      </w:r>
      <w:hyperlink r:id="rId37" w:history="1">
        <w:r w:rsidR="00BD22D8" w:rsidRPr="002D42B0">
          <w:rPr>
            <w:rStyle w:val="Hyperlink"/>
            <w:rFonts w:cstheme="minorHAnsi"/>
            <w:sz w:val="24"/>
            <w:szCs w:val="24"/>
            <w:lang w:val="en-GB"/>
          </w:rPr>
          <w:t>https://www.pempal.org/events/bcop-plenary-meeting-fiscal-consolidation</w:t>
        </w:r>
      </w:hyperlink>
      <w:r w:rsidR="00BD22D8" w:rsidRPr="002D42B0">
        <w:rPr>
          <w:rFonts w:cstheme="minorHAnsi"/>
          <w:sz w:val="24"/>
          <w:szCs w:val="24"/>
          <w:lang w:val="en-GB"/>
        </w:rPr>
        <w:t xml:space="preserve"> </w:t>
      </w:r>
      <w:r w:rsidRPr="002D42B0">
        <w:rPr>
          <w:rFonts w:cstheme="minorHAnsi"/>
          <w:sz w:val="24"/>
          <w:szCs w:val="24"/>
          <w:lang w:val="en-GB"/>
        </w:rPr>
        <w:t xml:space="preserve"> </w:t>
      </w:r>
    </w:p>
    <w:p w14:paraId="0146E99F" w14:textId="2BEA2047" w:rsidR="00AF035F" w:rsidRPr="002D42B0" w:rsidRDefault="00AF035F" w:rsidP="00767C92">
      <w:pPr>
        <w:spacing w:after="240" w:line="240" w:lineRule="auto"/>
        <w:rPr>
          <w:rFonts w:ascii="Calibri" w:eastAsia="Times New Roman" w:hAnsi="Calibri" w:cs="Times New Roman"/>
          <w:color w:val="000000"/>
          <w:sz w:val="24"/>
          <w:szCs w:val="24"/>
        </w:rPr>
      </w:pPr>
      <w:r w:rsidRPr="002D42B0">
        <w:rPr>
          <w:rFonts w:ascii="Calibri" w:eastAsia="Times New Roman" w:hAnsi="Calibri" w:cs="Times New Roman"/>
          <w:color w:val="000000"/>
          <w:sz w:val="36"/>
          <w:szCs w:val="36"/>
          <w:u w:val="single"/>
        </w:rPr>
        <w:t>Fiscal Rules</w:t>
      </w:r>
      <w:r w:rsidR="00253735" w:rsidRPr="002D42B0">
        <w:rPr>
          <w:rFonts w:ascii="Calibri" w:eastAsia="Times New Roman" w:hAnsi="Calibri" w:cs="Times New Roman"/>
          <w:color w:val="000000"/>
          <w:sz w:val="36"/>
          <w:szCs w:val="36"/>
          <w:u w:val="single"/>
        </w:rPr>
        <w:t xml:space="preserve"> </w:t>
      </w:r>
      <w:r w:rsidR="00253735" w:rsidRPr="002D42B0">
        <w:rPr>
          <w:rFonts w:ascii="Calibri" w:eastAsia="Times New Roman" w:hAnsi="Calibri" w:cs="Times New Roman"/>
          <w:color w:val="000000"/>
          <w:sz w:val="24"/>
          <w:szCs w:val="24"/>
        </w:rPr>
        <w:t>– discussed during 2016 plenary meeting:</w:t>
      </w:r>
      <w:r w:rsidR="001A2DDF" w:rsidRPr="002D42B0">
        <w:rPr>
          <w:rFonts w:ascii="Calibri" w:eastAsia="Times New Roman" w:hAnsi="Calibri" w:cs="Times New Roman"/>
          <w:color w:val="000000"/>
          <w:sz w:val="24"/>
          <w:szCs w:val="24"/>
        </w:rPr>
        <w:t xml:space="preserve"> </w:t>
      </w:r>
      <w:hyperlink r:id="rId38" w:history="1">
        <w:r w:rsidR="00E82C1A" w:rsidRPr="002D42B0">
          <w:rPr>
            <w:rStyle w:val="Hyperlink"/>
            <w:rFonts w:ascii="Calibri" w:eastAsia="Times New Roman" w:hAnsi="Calibri" w:cs="Times New Roman"/>
            <w:sz w:val="24"/>
            <w:szCs w:val="24"/>
          </w:rPr>
          <w:t>https://www.pempal.org/events/plenary-meeting-budget-community-and-meeting-budget-literacy-and-transparency-working-group</w:t>
        </w:r>
      </w:hyperlink>
      <w:r w:rsidR="00E82C1A" w:rsidRPr="002D42B0">
        <w:rPr>
          <w:rFonts w:ascii="Calibri" w:eastAsia="Times New Roman" w:hAnsi="Calibri" w:cs="Times New Roman"/>
          <w:color w:val="000000"/>
          <w:sz w:val="24"/>
          <w:szCs w:val="24"/>
        </w:rPr>
        <w:t xml:space="preserve"> </w:t>
      </w:r>
    </w:p>
    <w:p w14:paraId="3E9371D8" w14:textId="1F765B49" w:rsidR="00AF035F" w:rsidRPr="002D42B0" w:rsidRDefault="00253735" w:rsidP="00417DA4">
      <w:pPr>
        <w:tabs>
          <w:tab w:val="left" w:pos="5160"/>
        </w:tabs>
        <w:spacing w:after="240" w:line="240" w:lineRule="auto"/>
        <w:rPr>
          <w:rFonts w:ascii="Calibri" w:eastAsia="Times New Roman" w:hAnsi="Calibri" w:cs="Times New Roman"/>
          <w:color w:val="000000"/>
          <w:sz w:val="36"/>
          <w:szCs w:val="36"/>
          <w:u w:val="single"/>
        </w:rPr>
      </w:pPr>
      <w:r w:rsidRPr="002D42B0">
        <w:rPr>
          <w:rFonts w:ascii="Calibri" w:eastAsia="Times New Roman" w:hAnsi="Calibri" w:cs="Times New Roman"/>
          <w:color w:val="000000"/>
          <w:sz w:val="36"/>
          <w:szCs w:val="36"/>
          <w:u w:val="single"/>
        </w:rPr>
        <w:t xml:space="preserve">Fiscal Risks management </w:t>
      </w:r>
      <w:r w:rsidRPr="002D42B0">
        <w:rPr>
          <w:rFonts w:eastAsia="Times New Roman" w:cstheme="minorHAnsi"/>
          <w:color w:val="000000"/>
          <w:sz w:val="24"/>
          <w:szCs w:val="24"/>
        </w:rPr>
        <w:t>– discussed during 2017 plenary meeting</w:t>
      </w:r>
      <w:r w:rsidR="001F2242" w:rsidRPr="002D42B0">
        <w:rPr>
          <w:rFonts w:eastAsia="Times New Roman" w:cstheme="minorHAnsi"/>
          <w:color w:val="000000"/>
          <w:sz w:val="24"/>
          <w:szCs w:val="24"/>
        </w:rPr>
        <w:t>, including the presentations from the IMF and the World Bank, as well as country cases of Albania and Latvia</w:t>
      </w:r>
      <w:r w:rsidRPr="002D42B0">
        <w:rPr>
          <w:rFonts w:eastAsia="Times New Roman" w:cstheme="minorHAnsi"/>
          <w:color w:val="000000"/>
          <w:sz w:val="24"/>
          <w:szCs w:val="24"/>
        </w:rPr>
        <w:t>:</w:t>
      </w:r>
      <w:r w:rsidRPr="002D42B0">
        <w:rPr>
          <w:rFonts w:eastAsia="Times New Roman" w:cstheme="minorHAnsi"/>
          <w:color w:val="000000"/>
          <w:sz w:val="24"/>
          <w:szCs w:val="24"/>
          <w:u w:val="single"/>
        </w:rPr>
        <w:t xml:space="preserve"> </w:t>
      </w:r>
      <w:hyperlink r:id="rId39" w:history="1">
        <w:r w:rsidR="00E82C1A" w:rsidRPr="002D42B0">
          <w:rPr>
            <w:rStyle w:val="Hyperlink"/>
            <w:rFonts w:cstheme="minorHAnsi"/>
            <w:sz w:val="24"/>
            <w:szCs w:val="24"/>
            <w:lang w:val="en-GB"/>
          </w:rPr>
          <w:t>https://www.pempal.org/events/bcop-plenary-meeting</w:t>
        </w:r>
      </w:hyperlink>
      <w:r w:rsidR="00E82C1A" w:rsidRPr="002D42B0">
        <w:rPr>
          <w:rFonts w:asciiTheme="majorHAnsi" w:hAnsiTheme="majorHAnsi"/>
          <w:sz w:val="24"/>
          <w:szCs w:val="24"/>
          <w:lang w:val="en-GB"/>
        </w:rPr>
        <w:t xml:space="preserve"> </w:t>
      </w:r>
      <w:r w:rsidRPr="002D42B0">
        <w:rPr>
          <w:rFonts w:asciiTheme="majorHAnsi" w:hAnsiTheme="majorHAnsi"/>
          <w:sz w:val="24"/>
          <w:szCs w:val="24"/>
          <w:lang w:val="en-GB"/>
        </w:rPr>
        <w:tab/>
      </w:r>
    </w:p>
    <w:p w14:paraId="5A8C4AF8" w14:textId="77777777" w:rsidR="00767C92" w:rsidRPr="002D42B0" w:rsidRDefault="00E47313" w:rsidP="00767C92">
      <w:pPr>
        <w:spacing w:after="240" w:line="240" w:lineRule="auto"/>
        <w:rPr>
          <w:rFonts w:ascii="Calibri" w:eastAsia="Times New Roman" w:hAnsi="Calibri" w:cs="Times New Roman"/>
          <w:color w:val="000000"/>
          <w:sz w:val="36"/>
          <w:szCs w:val="36"/>
        </w:rPr>
      </w:pPr>
      <w:r w:rsidRPr="002D42B0">
        <w:rPr>
          <w:rFonts w:ascii="Calibri" w:eastAsia="Times New Roman" w:hAnsi="Calibri" w:cs="Times New Roman"/>
          <w:color w:val="000000"/>
          <w:sz w:val="36"/>
          <w:szCs w:val="36"/>
          <w:u w:val="single"/>
        </w:rPr>
        <w:t xml:space="preserve">Fiscal and </w:t>
      </w:r>
      <w:r w:rsidR="00767C92" w:rsidRPr="002D42B0">
        <w:rPr>
          <w:rFonts w:ascii="Calibri" w:eastAsia="Times New Roman" w:hAnsi="Calibri" w:cs="Times New Roman"/>
          <w:color w:val="000000"/>
          <w:sz w:val="36"/>
          <w:szCs w:val="36"/>
          <w:u w:val="single"/>
        </w:rPr>
        <w:t>Budget Transparency</w:t>
      </w:r>
    </w:p>
    <w:p w14:paraId="5324F1D8" w14:textId="77777777" w:rsidR="00767C92" w:rsidRPr="002D42B0" w:rsidRDefault="00767C92" w:rsidP="004D48DA">
      <w:pPr>
        <w:pStyle w:val="ListParagraph"/>
        <w:numPr>
          <w:ilvl w:val="0"/>
          <w:numId w:val="6"/>
        </w:numPr>
        <w:spacing w:after="0" w:line="240" w:lineRule="auto"/>
        <w:rPr>
          <w:rFonts w:eastAsia="Times New Roman" w:cstheme="minorHAnsi"/>
          <w:color w:val="000000"/>
          <w:sz w:val="24"/>
          <w:szCs w:val="24"/>
        </w:rPr>
      </w:pPr>
      <w:r w:rsidRPr="002D42B0">
        <w:rPr>
          <w:rFonts w:eastAsia="Times New Roman" w:cstheme="minorHAnsi"/>
          <w:color w:val="000000"/>
          <w:sz w:val="24"/>
          <w:szCs w:val="24"/>
        </w:rPr>
        <w:t>OECD Best Practices </w:t>
      </w:r>
      <w:r w:rsidR="00211F93" w:rsidRPr="002D42B0">
        <w:rPr>
          <w:rFonts w:eastAsia="Times New Roman" w:cstheme="minorHAnsi"/>
          <w:color w:val="000000"/>
          <w:sz w:val="24"/>
          <w:szCs w:val="24"/>
        </w:rPr>
        <w:t>for Budget Transparency:</w:t>
      </w:r>
    </w:p>
    <w:p w14:paraId="4B5EDEEF" w14:textId="164D116B" w:rsidR="00767C92" w:rsidRPr="002D42B0" w:rsidRDefault="009854A1" w:rsidP="004D48DA">
      <w:pPr>
        <w:spacing w:after="0" w:line="240" w:lineRule="auto"/>
        <w:ind w:left="720"/>
        <w:rPr>
          <w:rFonts w:eastAsia="Times New Roman" w:cstheme="minorHAnsi"/>
          <w:color w:val="000000"/>
          <w:sz w:val="24"/>
          <w:szCs w:val="24"/>
        </w:rPr>
      </w:pPr>
      <w:hyperlink r:id="rId40" w:history="1">
        <w:r w:rsidR="00BD22D8" w:rsidRPr="002D42B0">
          <w:rPr>
            <w:rStyle w:val="Hyperlink"/>
            <w:rFonts w:eastAsia="Times New Roman" w:cstheme="minorHAnsi"/>
            <w:sz w:val="24"/>
            <w:szCs w:val="24"/>
          </w:rPr>
          <w:t>https://www.pempal.org/sites/pempal/files/event/attachments/cross_day-1_3_oecd_best-practices-for-budget-transparency_eng.pdf</w:t>
        </w:r>
      </w:hyperlink>
      <w:r w:rsidR="00BD22D8" w:rsidRPr="002D42B0">
        <w:rPr>
          <w:rFonts w:eastAsia="Times New Roman" w:cstheme="minorHAnsi"/>
          <w:color w:val="343434"/>
          <w:sz w:val="24"/>
          <w:szCs w:val="24"/>
        </w:rPr>
        <w:t xml:space="preserve"> </w:t>
      </w:r>
      <w:r w:rsidR="00767C92" w:rsidRPr="002D42B0">
        <w:rPr>
          <w:rFonts w:eastAsia="Times New Roman" w:cstheme="minorHAnsi"/>
          <w:color w:val="000000"/>
          <w:sz w:val="24"/>
          <w:szCs w:val="24"/>
          <w:lang w:val="en-GB"/>
        </w:rPr>
        <w:t xml:space="preserve"> ENGLISH</w:t>
      </w:r>
    </w:p>
    <w:p w14:paraId="119B4D25" w14:textId="25A1F5B6" w:rsidR="00767C92" w:rsidRPr="002D42B0" w:rsidRDefault="009854A1" w:rsidP="00DA30E0">
      <w:pPr>
        <w:spacing w:before="100" w:beforeAutospacing="1" w:after="100" w:afterAutospacing="1" w:line="240" w:lineRule="auto"/>
        <w:ind w:left="720"/>
        <w:rPr>
          <w:rFonts w:eastAsia="Times New Roman" w:cstheme="minorHAnsi"/>
          <w:color w:val="000000"/>
          <w:sz w:val="24"/>
          <w:szCs w:val="24"/>
        </w:rPr>
      </w:pPr>
      <w:hyperlink r:id="rId41" w:history="1">
        <w:r w:rsidR="00BD22D8" w:rsidRPr="002D42B0">
          <w:rPr>
            <w:rStyle w:val="Hyperlink"/>
            <w:rFonts w:cstheme="minorHAnsi"/>
            <w:sz w:val="24"/>
            <w:szCs w:val="24"/>
          </w:rPr>
          <w:t>https://www.pempal.org/sites/pempal/files/event/attachments/cross_day-1_3_oecd_best-practices-for-budget-transparency_rus.pdf</w:t>
        </w:r>
      </w:hyperlink>
      <w:r w:rsidR="00BD22D8" w:rsidRPr="002D42B0">
        <w:rPr>
          <w:rFonts w:cstheme="minorHAnsi"/>
          <w:sz w:val="24"/>
          <w:szCs w:val="24"/>
        </w:rPr>
        <w:t xml:space="preserve"> </w:t>
      </w:r>
      <w:r w:rsidR="00767C92" w:rsidRPr="002D42B0">
        <w:rPr>
          <w:rFonts w:eastAsia="Times New Roman" w:cstheme="minorHAnsi"/>
          <w:color w:val="000000"/>
          <w:sz w:val="24"/>
          <w:szCs w:val="24"/>
          <w:lang w:val="en-GB"/>
        </w:rPr>
        <w:t xml:space="preserve"> RUSSIAN</w:t>
      </w:r>
    </w:p>
    <w:p w14:paraId="0DEB4183" w14:textId="515C17AA" w:rsidR="00767C92" w:rsidRPr="002D42B0" w:rsidRDefault="009854A1" w:rsidP="00DA30E0">
      <w:pPr>
        <w:spacing w:before="100" w:beforeAutospacing="1" w:after="380" w:line="240" w:lineRule="auto"/>
        <w:ind w:left="720"/>
        <w:rPr>
          <w:rFonts w:eastAsia="Times New Roman" w:cstheme="minorHAnsi"/>
          <w:color w:val="000000"/>
          <w:sz w:val="24"/>
          <w:szCs w:val="24"/>
          <w:lang w:val="en-GB"/>
        </w:rPr>
      </w:pPr>
      <w:hyperlink r:id="rId42" w:history="1">
        <w:r w:rsidR="00BD22D8" w:rsidRPr="002D42B0">
          <w:rPr>
            <w:rStyle w:val="Hyperlink"/>
            <w:rFonts w:cstheme="minorHAnsi"/>
            <w:sz w:val="24"/>
            <w:szCs w:val="24"/>
          </w:rPr>
          <w:t>https://www.pempal.org/sites/pempal/files/event/attachments/cross_day-1_3_oecd_best-practices-for-budget-transparency_bcs.pdf</w:t>
        </w:r>
      </w:hyperlink>
      <w:r w:rsidR="00BD22D8" w:rsidRPr="002D42B0">
        <w:rPr>
          <w:rFonts w:cstheme="minorHAnsi"/>
          <w:sz w:val="24"/>
          <w:szCs w:val="24"/>
        </w:rPr>
        <w:t xml:space="preserve"> </w:t>
      </w:r>
      <w:r w:rsidR="00767C92" w:rsidRPr="002D42B0">
        <w:rPr>
          <w:rFonts w:eastAsia="Times New Roman" w:cstheme="minorHAnsi"/>
          <w:color w:val="0028F9"/>
          <w:sz w:val="24"/>
          <w:szCs w:val="24"/>
        </w:rPr>
        <w:t xml:space="preserve"> </w:t>
      </w:r>
      <w:r w:rsidR="00211F93" w:rsidRPr="002D42B0">
        <w:rPr>
          <w:rFonts w:eastAsia="Times New Roman" w:cstheme="minorHAnsi"/>
          <w:color w:val="000000"/>
          <w:sz w:val="24"/>
          <w:szCs w:val="24"/>
          <w:lang w:val="en-GB"/>
        </w:rPr>
        <w:t>BCS</w:t>
      </w:r>
    </w:p>
    <w:p w14:paraId="153CF37E" w14:textId="77777777" w:rsidR="009B6B0D" w:rsidRPr="002D42B0" w:rsidRDefault="008A2906" w:rsidP="004D48DA">
      <w:pPr>
        <w:pStyle w:val="ListParagraph"/>
        <w:numPr>
          <w:ilvl w:val="0"/>
          <w:numId w:val="6"/>
        </w:numPr>
        <w:spacing w:after="0" w:line="240" w:lineRule="auto"/>
        <w:rPr>
          <w:rFonts w:eastAsia="Times New Roman" w:cstheme="minorHAnsi"/>
          <w:color w:val="000000"/>
          <w:sz w:val="24"/>
          <w:szCs w:val="24"/>
        </w:rPr>
      </w:pPr>
      <w:r w:rsidRPr="002D42B0">
        <w:rPr>
          <w:rFonts w:eastAsia="Times New Roman" w:cstheme="minorHAnsi"/>
          <w:color w:val="000000"/>
          <w:sz w:val="24"/>
          <w:szCs w:val="24"/>
        </w:rPr>
        <w:t xml:space="preserve">Full report </w:t>
      </w:r>
      <w:r w:rsidR="00E07CB2" w:rsidRPr="002D42B0">
        <w:rPr>
          <w:rFonts w:eastAsia="Times New Roman" w:cstheme="minorHAnsi"/>
          <w:color w:val="000000"/>
          <w:sz w:val="24"/>
          <w:szCs w:val="24"/>
        </w:rPr>
        <w:t>from International Budget Partnership (IBP) on its 2012 Open Budget Index assessment (</w:t>
      </w:r>
      <w:r w:rsidRPr="002D42B0">
        <w:rPr>
          <w:rFonts w:eastAsia="Times New Roman" w:cstheme="minorHAnsi"/>
          <w:color w:val="000000"/>
          <w:sz w:val="24"/>
          <w:szCs w:val="24"/>
        </w:rPr>
        <w:t xml:space="preserve">available in English and Russian </w:t>
      </w:r>
      <w:r w:rsidR="00E07CB2" w:rsidRPr="002D42B0">
        <w:rPr>
          <w:rFonts w:eastAsia="Times New Roman" w:cstheme="minorHAnsi"/>
          <w:color w:val="000000"/>
          <w:sz w:val="24"/>
          <w:szCs w:val="24"/>
        </w:rPr>
        <w:t>and only)</w:t>
      </w:r>
    </w:p>
    <w:p w14:paraId="5E55E564" w14:textId="77777777" w:rsidR="009B6B0D" w:rsidRPr="002D42B0" w:rsidRDefault="009854A1" w:rsidP="004D48DA">
      <w:pPr>
        <w:spacing w:after="360" w:line="240" w:lineRule="auto"/>
        <w:ind w:left="720"/>
        <w:rPr>
          <w:rFonts w:eastAsia="Times New Roman" w:cstheme="minorHAnsi"/>
          <w:color w:val="000000"/>
          <w:sz w:val="24"/>
          <w:szCs w:val="24"/>
        </w:rPr>
      </w:pPr>
      <w:hyperlink r:id="rId43" w:history="1">
        <w:r w:rsidR="008A2906" w:rsidRPr="002D42B0">
          <w:rPr>
            <w:rStyle w:val="Hyperlink"/>
            <w:rFonts w:eastAsia="Times New Roman" w:cstheme="minorHAnsi"/>
            <w:sz w:val="24"/>
            <w:szCs w:val="24"/>
            <w:lang w:val="bs-Latn-BA"/>
          </w:rPr>
          <w:t>http://internationalbudget.org/wp-content/uploads/OBI2012-Report-English.pdf</w:t>
        </w:r>
      </w:hyperlink>
    </w:p>
    <w:p w14:paraId="204E0525" w14:textId="77777777" w:rsidR="009B6B0D" w:rsidRPr="002D42B0" w:rsidRDefault="009854A1" w:rsidP="00DA30E0">
      <w:pPr>
        <w:spacing w:before="100" w:beforeAutospacing="1" w:after="380" w:line="240" w:lineRule="auto"/>
        <w:ind w:left="720"/>
        <w:rPr>
          <w:rFonts w:eastAsia="Times New Roman" w:cstheme="minorHAnsi"/>
          <w:color w:val="000000"/>
          <w:sz w:val="24"/>
          <w:szCs w:val="24"/>
          <w:lang w:val="en-GB"/>
        </w:rPr>
      </w:pPr>
      <w:hyperlink r:id="rId44" w:history="1">
        <w:r w:rsidR="008A2906" w:rsidRPr="002D42B0">
          <w:rPr>
            <w:rStyle w:val="Hyperlink"/>
            <w:rFonts w:eastAsia="Times New Roman" w:cstheme="minorHAnsi"/>
            <w:sz w:val="24"/>
            <w:szCs w:val="24"/>
            <w:lang w:val="en-GB"/>
          </w:rPr>
          <w:t>http://internationalbudget.org/wp-content/uploads/OBI2012-Report-Russian.pdf</w:t>
        </w:r>
      </w:hyperlink>
    </w:p>
    <w:p w14:paraId="6C2831C8" w14:textId="77777777" w:rsidR="00B0054B" w:rsidRPr="002D42B0" w:rsidRDefault="00E47313" w:rsidP="00A04E74">
      <w:pPr>
        <w:pStyle w:val="ListParagraph"/>
        <w:numPr>
          <w:ilvl w:val="0"/>
          <w:numId w:val="6"/>
        </w:numPr>
        <w:spacing w:after="0"/>
        <w:rPr>
          <w:rFonts w:eastAsia="Times New Roman" w:cstheme="minorHAnsi"/>
          <w:color w:val="000000"/>
          <w:sz w:val="24"/>
          <w:szCs w:val="24"/>
        </w:rPr>
      </w:pPr>
      <w:r w:rsidRPr="002D42B0">
        <w:rPr>
          <w:rFonts w:eastAsia="Times New Roman" w:cstheme="minorHAnsi"/>
          <w:color w:val="000000"/>
          <w:sz w:val="24"/>
          <w:szCs w:val="24"/>
        </w:rPr>
        <w:t xml:space="preserve">IMF Code of Good Practices on Fiscal Transparency </w:t>
      </w:r>
    </w:p>
    <w:p w14:paraId="5D0AC196" w14:textId="5504B8B6" w:rsidR="00B0054B" w:rsidRPr="002D42B0" w:rsidRDefault="009854A1" w:rsidP="00A04E74">
      <w:pPr>
        <w:pStyle w:val="ListParagraph"/>
        <w:rPr>
          <w:rFonts w:eastAsia="Times New Roman" w:cstheme="minorHAnsi"/>
          <w:color w:val="000000"/>
          <w:sz w:val="24"/>
          <w:szCs w:val="24"/>
        </w:rPr>
      </w:pPr>
      <w:hyperlink r:id="rId45" w:history="1">
        <w:r w:rsidR="00BD22D8" w:rsidRPr="002D42B0">
          <w:rPr>
            <w:rStyle w:val="Hyperlink"/>
            <w:rFonts w:cstheme="minorHAnsi"/>
            <w:sz w:val="24"/>
            <w:szCs w:val="24"/>
          </w:rPr>
          <w:t>https://www.pempal.org/sites/pempal/files/event/attachments/cross_day-1_1_imf-draft-2014-fiscal-transparency-code_rus.pdf</w:t>
        </w:r>
      </w:hyperlink>
      <w:r w:rsidR="00BD22D8" w:rsidRPr="002D42B0">
        <w:rPr>
          <w:rFonts w:cstheme="minorHAnsi"/>
          <w:sz w:val="24"/>
          <w:szCs w:val="24"/>
        </w:rPr>
        <w:t xml:space="preserve"> </w:t>
      </w:r>
      <w:r w:rsidR="00B0054B" w:rsidRPr="002D42B0">
        <w:rPr>
          <w:rFonts w:eastAsia="Times New Roman" w:cstheme="minorHAnsi"/>
          <w:color w:val="000000"/>
          <w:sz w:val="24"/>
          <w:szCs w:val="24"/>
        </w:rPr>
        <w:t xml:space="preserve"> ENGLISH</w:t>
      </w:r>
    </w:p>
    <w:p w14:paraId="00B1821F" w14:textId="73B16F3D" w:rsidR="00B0054B" w:rsidRPr="002D42B0" w:rsidRDefault="009854A1" w:rsidP="00A04E74">
      <w:pPr>
        <w:pStyle w:val="ListParagraph"/>
        <w:rPr>
          <w:rFonts w:eastAsia="Times New Roman" w:cstheme="minorHAnsi"/>
          <w:color w:val="000000"/>
          <w:sz w:val="24"/>
          <w:szCs w:val="24"/>
        </w:rPr>
      </w:pPr>
      <w:hyperlink r:id="rId46" w:history="1">
        <w:r w:rsidR="00BD22D8" w:rsidRPr="002D42B0">
          <w:rPr>
            <w:rStyle w:val="Hyperlink"/>
            <w:rFonts w:cstheme="minorHAnsi"/>
            <w:sz w:val="24"/>
            <w:szCs w:val="24"/>
          </w:rPr>
          <w:t>https://www.pempal.org/sites/pempal/files/event/attachments/cross_day-1_1_imf-draft-2014-fiscal-transparency-code_rus.pdf</w:t>
        </w:r>
      </w:hyperlink>
      <w:r w:rsidR="00BD22D8" w:rsidRPr="002D42B0">
        <w:rPr>
          <w:rFonts w:cstheme="minorHAnsi"/>
          <w:sz w:val="24"/>
          <w:szCs w:val="24"/>
        </w:rPr>
        <w:t xml:space="preserve"> </w:t>
      </w:r>
      <w:r w:rsidR="00B0054B" w:rsidRPr="002D42B0">
        <w:rPr>
          <w:rFonts w:eastAsia="Times New Roman" w:cstheme="minorHAnsi"/>
          <w:color w:val="000000"/>
          <w:sz w:val="24"/>
          <w:szCs w:val="24"/>
        </w:rPr>
        <w:t>RUSSIAN</w:t>
      </w:r>
    </w:p>
    <w:p w14:paraId="34D97E95" w14:textId="61D7FB7F" w:rsidR="00B0054B" w:rsidRPr="002D42B0" w:rsidRDefault="009854A1" w:rsidP="00A04E74">
      <w:pPr>
        <w:pStyle w:val="ListParagraph"/>
        <w:rPr>
          <w:rFonts w:eastAsia="Times New Roman" w:cstheme="minorHAnsi"/>
          <w:color w:val="000000"/>
          <w:sz w:val="24"/>
          <w:szCs w:val="24"/>
        </w:rPr>
      </w:pPr>
      <w:hyperlink r:id="rId47" w:history="1">
        <w:r w:rsidR="00661274" w:rsidRPr="002D42B0">
          <w:rPr>
            <w:rStyle w:val="Hyperlink"/>
            <w:rFonts w:cstheme="minorHAnsi"/>
            <w:sz w:val="24"/>
            <w:szCs w:val="24"/>
          </w:rPr>
          <w:t>https://www.pempal.org/sites/pempal/files/event/attachments/cross_day-1_1_imf-draft-2014-fiscal-transparency-code_bcs.pdf</w:t>
        </w:r>
      </w:hyperlink>
      <w:r w:rsidR="00661274" w:rsidRPr="002D42B0">
        <w:rPr>
          <w:rFonts w:cstheme="minorHAnsi"/>
          <w:sz w:val="24"/>
          <w:szCs w:val="24"/>
        </w:rPr>
        <w:t xml:space="preserve"> </w:t>
      </w:r>
      <w:r w:rsidR="00B0054B" w:rsidRPr="002D42B0">
        <w:rPr>
          <w:rFonts w:eastAsia="Times New Roman" w:cstheme="minorHAnsi"/>
          <w:color w:val="000000"/>
          <w:sz w:val="24"/>
          <w:szCs w:val="24"/>
        </w:rPr>
        <w:t>BCS</w:t>
      </w:r>
    </w:p>
    <w:p w14:paraId="16D9F120" w14:textId="77777777" w:rsidR="00E47313" w:rsidRPr="002D42B0" w:rsidRDefault="00E47313" w:rsidP="00A04E74">
      <w:pPr>
        <w:pStyle w:val="ListParagraph"/>
        <w:rPr>
          <w:rFonts w:cstheme="minorHAnsi"/>
          <w:sz w:val="24"/>
          <w:szCs w:val="24"/>
          <w:lang w:val="en-GB"/>
        </w:rPr>
      </w:pPr>
    </w:p>
    <w:p w14:paraId="4204132F" w14:textId="77777777" w:rsidR="00B0054B" w:rsidRPr="002D42B0" w:rsidRDefault="00662B46" w:rsidP="00A04E74">
      <w:pPr>
        <w:pStyle w:val="ListParagraph"/>
        <w:numPr>
          <w:ilvl w:val="0"/>
          <w:numId w:val="6"/>
        </w:numPr>
        <w:spacing w:after="0" w:line="240" w:lineRule="auto"/>
        <w:ind w:hanging="446"/>
        <w:textAlignment w:val="baseline"/>
        <w:rPr>
          <w:rFonts w:eastAsia="Times New Roman" w:cstheme="minorHAnsi"/>
          <w:color w:val="000000"/>
          <w:sz w:val="24"/>
          <w:szCs w:val="24"/>
        </w:rPr>
      </w:pPr>
      <w:r w:rsidRPr="002D42B0">
        <w:rPr>
          <w:rFonts w:eastAsia="Times New Roman" w:cstheme="minorHAnsi"/>
          <w:color w:val="000000"/>
          <w:sz w:val="24"/>
          <w:szCs w:val="24"/>
        </w:rPr>
        <w:t xml:space="preserve">OECD Principles of Good Budgetary Governance </w:t>
      </w:r>
    </w:p>
    <w:p w14:paraId="3160B6E6" w14:textId="3EDC03CD" w:rsidR="00B0054B" w:rsidRPr="002D42B0" w:rsidRDefault="009854A1" w:rsidP="00A04E74">
      <w:pPr>
        <w:pStyle w:val="ListParagraph"/>
        <w:rPr>
          <w:rFonts w:eastAsia="Times New Roman" w:cstheme="minorHAnsi"/>
          <w:color w:val="000000"/>
          <w:sz w:val="24"/>
          <w:szCs w:val="24"/>
        </w:rPr>
      </w:pPr>
      <w:hyperlink r:id="rId48" w:history="1">
        <w:r w:rsidR="00BD22D8" w:rsidRPr="002D42B0">
          <w:rPr>
            <w:rStyle w:val="Hyperlink"/>
            <w:rFonts w:cstheme="minorHAnsi"/>
            <w:sz w:val="24"/>
            <w:szCs w:val="24"/>
          </w:rPr>
          <w:t>https://www.pempal.org/sites/pempal/files/event/attachments/cross_day-1_2_draft-oecd-principles-of-budgetary-governance_eng.pdf</w:t>
        </w:r>
      </w:hyperlink>
      <w:r w:rsidR="00BD22D8" w:rsidRPr="002D42B0">
        <w:rPr>
          <w:rFonts w:cstheme="minorHAnsi"/>
          <w:sz w:val="24"/>
          <w:szCs w:val="24"/>
        </w:rPr>
        <w:t xml:space="preserve"> </w:t>
      </w:r>
      <w:r w:rsidR="00B0054B" w:rsidRPr="002D42B0">
        <w:rPr>
          <w:rFonts w:eastAsia="Times New Roman" w:cstheme="minorHAnsi"/>
          <w:color w:val="000000"/>
          <w:sz w:val="24"/>
          <w:szCs w:val="24"/>
        </w:rPr>
        <w:t>ENGLISH</w:t>
      </w:r>
    </w:p>
    <w:p w14:paraId="665555FE" w14:textId="766900EC" w:rsidR="00B0054B" w:rsidRPr="002D42B0" w:rsidRDefault="009854A1" w:rsidP="00A04E74">
      <w:pPr>
        <w:pStyle w:val="ListParagraph"/>
        <w:rPr>
          <w:rFonts w:eastAsia="Times New Roman" w:cstheme="minorHAnsi"/>
          <w:color w:val="000000"/>
          <w:sz w:val="24"/>
          <w:szCs w:val="24"/>
        </w:rPr>
      </w:pPr>
      <w:hyperlink r:id="rId49" w:history="1">
        <w:r w:rsidR="003F30F8" w:rsidRPr="002D42B0">
          <w:rPr>
            <w:rStyle w:val="Hyperlink"/>
            <w:rFonts w:cstheme="minorHAnsi"/>
            <w:sz w:val="24"/>
            <w:szCs w:val="24"/>
          </w:rPr>
          <w:t>https://www.pempal.org/sites/pempal/files/event/attachments/cross_day-1_2_draft-oecd-principles-of-budgetary-governance_rus.pdf</w:t>
        </w:r>
      </w:hyperlink>
      <w:r w:rsidR="003F30F8" w:rsidRPr="002D42B0">
        <w:rPr>
          <w:rFonts w:cstheme="minorHAnsi"/>
          <w:sz w:val="24"/>
          <w:szCs w:val="24"/>
        </w:rPr>
        <w:t xml:space="preserve"> </w:t>
      </w:r>
      <w:r w:rsidR="00B0054B" w:rsidRPr="002D42B0">
        <w:rPr>
          <w:rFonts w:eastAsia="Times New Roman" w:cstheme="minorHAnsi"/>
          <w:color w:val="000000"/>
          <w:sz w:val="24"/>
          <w:szCs w:val="24"/>
        </w:rPr>
        <w:t>RUSSIAN</w:t>
      </w:r>
    </w:p>
    <w:p w14:paraId="50435B3D" w14:textId="7294C93E" w:rsidR="00AC10D6" w:rsidRPr="002D42B0" w:rsidRDefault="009854A1" w:rsidP="00A04E74">
      <w:pPr>
        <w:pStyle w:val="ListParagraph"/>
        <w:rPr>
          <w:rFonts w:eastAsia="Times New Roman" w:cstheme="minorHAnsi"/>
          <w:color w:val="000000"/>
          <w:sz w:val="24"/>
          <w:szCs w:val="24"/>
        </w:rPr>
      </w:pPr>
      <w:hyperlink r:id="rId50" w:history="1">
        <w:r w:rsidR="002F4509" w:rsidRPr="002D42B0">
          <w:rPr>
            <w:rStyle w:val="Hyperlink"/>
            <w:rFonts w:cstheme="minorHAnsi"/>
            <w:sz w:val="24"/>
            <w:szCs w:val="24"/>
          </w:rPr>
          <w:t>https://www.pempal.org/sites/pempal/files/event/attachments/cross_day-1_2_draft-oecd-principles-of-budgetary-governance_bcs.pdf</w:t>
        </w:r>
      </w:hyperlink>
      <w:r w:rsidR="002F4509" w:rsidRPr="002D42B0">
        <w:rPr>
          <w:rFonts w:cstheme="minorHAnsi"/>
          <w:sz w:val="24"/>
          <w:szCs w:val="24"/>
        </w:rPr>
        <w:t xml:space="preserve"> BCS</w:t>
      </w:r>
      <w:r w:rsidR="002F4509" w:rsidRPr="002D42B0">
        <w:rPr>
          <w:rFonts w:cstheme="minorHAnsi"/>
          <w:sz w:val="24"/>
          <w:szCs w:val="24"/>
        </w:rPr>
        <w:br/>
      </w:r>
    </w:p>
    <w:p w14:paraId="43101BFC" w14:textId="77777777" w:rsidR="00AC10D6" w:rsidRPr="002D42B0" w:rsidRDefault="00AC10D6" w:rsidP="00A04E74">
      <w:pPr>
        <w:pStyle w:val="ListParagraph"/>
        <w:numPr>
          <w:ilvl w:val="0"/>
          <w:numId w:val="6"/>
        </w:numPr>
        <w:rPr>
          <w:rFonts w:eastAsia="Times New Roman" w:cstheme="minorHAnsi"/>
          <w:color w:val="000000"/>
          <w:sz w:val="24"/>
          <w:szCs w:val="24"/>
        </w:rPr>
      </w:pPr>
      <w:r w:rsidRPr="002D42B0">
        <w:rPr>
          <w:rFonts w:eastAsia="Times New Roman" w:cstheme="minorHAnsi"/>
          <w:color w:val="000000"/>
          <w:sz w:val="24"/>
          <w:szCs w:val="24"/>
        </w:rPr>
        <w:t xml:space="preserve">Guidelines of the Russian Federation for the Citizens Guide to the Budget </w:t>
      </w:r>
    </w:p>
    <w:p w14:paraId="5C0E70CE" w14:textId="52F4920D" w:rsidR="00AC10D6" w:rsidRPr="002D42B0" w:rsidRDefault="009854A1" w:rsidP="00A04E74">
      <w:pPr>
        <w:ind w:left="720"/>
        <w:rPr>
          <w:rFonts w:eastAsia="Times New Roman" w:cstheme="minorHAnsi"/>
          <w:color w:val="000000"/>
          <w:sz w:val="24"/>
          <w:szCs w:val="24"/>
        </w:rPr>
      </w:pPr>
      <w:hyperlink r:id="rId51" w:history="1">
        <w:r w:rsidR="00E70F33" w:rsidRPr="002D42B0">
          <w:rPr>
            <w:rStyle w:val="Hyperlink"/>
            <w:rFonts w:cstheme="minorHAnsi"/>
            <w:sz w:val="24"/>
            <w:szCs w:val="24"/>
          </w:rPr>
          <w:t>https://www.pempal.org/sites/pempal/files/event/attachments/cross_day-3_4_russian-federation_citizen-budget_eng.pdf</w:t>
        </w:r>
      </w:hyperlink>
      <w:r w:rsidR="00E70F33" w:rsidRPr="002D42B0">
        <w:rPr>
          <w:rFonts w:cstheme="minorHAnsi"/>
          <w:sz w:val="24"/>
          <w:szCs w:val="24"/>
        </w:rPr>
        <w:t xml:space="preserve"> </w:t>
      </w:r>
      <w:r w:rsidR="00AC10D6" w:rsidRPr="002D42B0">
        <w:rPr>
          <w:rFonts w:eastAsia="Times New Roman" w:cstheme="minorHAnsi"/>
          <w:color w:val="000000"/>
          <w:sz w:val="24"/>
          <w:szCs w:val="24"/>
        </w:rPr>
        <w:t>ENGLISH</w:t>
      </w:r>
      <w:r w:rsidR="00AC10D6" w:rsidRPr="002D42B0">
        <w:rPr>
          <w:rFonts w:eastAsia="Times New Roman" w:cstheme="minorHAnsi"/>
          <w:color w:val="000000"/>
          <w:sz w:val="24"/>
          <w:szCs w:val="24"/>
        </w:rPr>
        <w:br/>
      </w:r>
      <w:hyperlink r:id="rId52" w:history="1">
        <w:r w:rsidR="00BD22D8" w:rsidRPr="002D42B0">
          <w:rPr>
            <w:rStyle w:val="Hyperlink"/>
            <w:rFonts w:cstheme="minorHAnsi"/>
            <w:sz w:val="24"/>
            <w:szCs w:val="24"/>
          </w:rPr>
          <w:t>https://www.pempal.org/sites/pempal/files/event/attachments/cross_day-3_4_russian-federation_citizen-budget_rus.pdf</w:t>
        </w:r>
      </w:hyperlink>
      <w:r w:rsidR="00BD22D8" w:rsidRPr="002D42B0">
        <w:rPr>
          <w:rFonts w:cstheme="minorHAnsi"/>
          <w:sz w:val="24"/>
          <w:szCs w:val="24"/>
        </w:rPr>
        <w:t xml:space="preserve"> </w:t>
      </w:r>
      <w:r w:rsidR="00AC10D6" w:rsidRPr="002D42B0">
        <w:rPr>
          <w:rFonts w:eastAsia="Times New Roman" w:cstheme="minorHAnsi"/>
          <w:color w:val="000000"/>
          <w:sz w:val="24"/>
          <w:szCs w:val="24"/>
        </w:rPr>
        <w:t xml:space="preserve"> RUSSIAN</w:t>
      </w:r>
    </w:p>
    <w:p w14:paraId="310A7C02" w14:textId="77777777" w:rsidR="00AC10D6" w:rsidRPr="002D42B0" w:rsidRDefault="00AC10D6" w:rsidP="00A04E74">
      <w:pPr>
        <w:pStyle w:val="ListParagraph"/>
        <w:numPr>
          <w:ilvl w:val="0"/>
          <w:numId w:val="6"/>
        </w:numPr>
        <w:rPr>
          <w:rFonts w:eastAsia="Times New Roman" w:cstheme="minorHAnsi"/>
          <w:color w:val="000000"/>
          <w:sz w:val="24"/>
          <w:szCs w:val="24"/>
        </w:rPr>
      </w:pPr>
      <w:r w:rsidRPr="002D42B0">
        <w:rPr>
          <w:rFonts w:eastAsia="Times New Roman" w:cstheme="minorHAnsi"/>
          <w:color w:val="000000"/>
          <w:sz w:val="24"/>
          <w:szCs w:val="24"/>
        </w:rPr>
        <w:t>South Africa Citizens Guide to the Budget</w:t>
      </w:r>
    </w:p>
    <w:p w14:paraId="7A442526" w14:textId="4298189B" w:rsidR="00AC10D6" w:rsidRPr="002D42B0" w:rsidRDefault="009854A1" w:rsidP="00A04E74">
      <w:pPr>
        <w:pStyle w:val="ListParagraph"/>
        <w:rPr>
          <w:rFonts w:eastAsia="Times New Roman" w:cstheme="minorHAnsi"/>
          <w:color w:val="000000"/>
          <w:sz w:val="24"/>
          <w:szCs w:val="24"/>
        </w:rPr>
      </w:pPr>
      <w:hyperlink r:id="rId53" w:history="1">
        <w:r w:rsidR="00BD22D8" w:rsidRPr="002D42B0">
          <w:rPr>
            <w:rStyle w:val="Hyperlink"/>
            <w:rFonts w:cstheme="minorHAnsi"/>
            <w:sz w:val="24"/>
            <w:szCs w:val="24"/>
          </w:rPr>
          <w:t>https://www.pempal.org/sites/pempal/files/event/attachments/cross_day-3_5_southafrica_2014_people_s_guide_eng.pdf</w:t>
        </w:r>
      </w:hyperlink>
      <w:r w:rsidR="00BD22D8" w:rsidRPr="002D42B0">
        <w:rPr>
          <w:rFonts w:cstheme="minorHAnsi"/>
          <w:sz w:val="24"/>
          <w:szCs w:val="24"/>
        </w:rPr>
        <w:t xml:space="preserve"> </w:t>
      </w:r>
      <w:r w:rsidR="00AC10D6" w:rsidRPr="002D42B0">
        <w:rPr>
          <w:rFonts w:eastAsia="Times New Roman" w:cstheme="minorHAnsi"/>
          <w:color w:val="000000"/>
          <w:sz w:val="24"/>
          <w:szCs w:val="24"/>
        </w:rPr>
        <w:t>ENGLISH</w:t>
      </w:r>
    </w:p>
    <w:p w14:paraId="23522D80" w14:textId="5FF4BA50" w:rsidR="00AC10D6" w:rsidRPr="002D42B0" w:rsidRDefault="009854A1" w:rsidP="00A04E74">
      <w:pPr>
        <w:pStyle w:val="ListParagraph"/>
        <w:rPr>
          <w:rFonts w:eastAsia="Times New Roman" w:cstheme="minorHAnsi"/>
          <w:color w:val="000000"/>
          <w:sz w:val="24"/>
          <w:szCs w:val="24"/>
        </w:rPr>
      </w:pPr>
      <w:hyperlink r:id="rId54" w:history="1">
        <w:r w:rsidR="00BD22D8" w:rsidRPr="002D42B0">
          <w:rPr>
            <w:rStyle w:val="Hyperlink"/>
            <w:rFonts w:cstheme="minorHAnsi"/>
            <w:sz w:val="24"/>
            <w:szCs w:val="24"/>
          </w:rPr>
          <w:t>https://www.pempal.org/sites/pempal/files/event/attachments/cross_day-3_5_southafrica_2014_people_s_guide_rus.pdf</w:t>
        </w:r>
      </w:hyperlink>
      <w:r w:rsidR="00BD22D8" w:rsidRPr="002D42B0">
        <w:rPr>
          <w:rFonts w:cstheme="minorHAnsi"/>
          <w:sz w:val="24"/>
          <w:szCs w:val="24"/>
        </w:rPr>
        <w:t xml:space="preserve"> </w:t>
      </w:r>
      <w:r w:rsidR="00AC10D6" w:rsidRPr="002D42B0">
        <w:rPr>
          <w:rFonts w:eastAsia="Times New Roman" w:cstheme="minorHAnsi"/>
          <w:color w:val="000000"/>
          <w:sz w:val="24"/>
          <w:szCs w:val="24"/>
        </w:rPr>
        <w:t xml:space="preserve"> RUSSIAN</w:t>
      </w:r>
    </w:p>
    <w:p w14:paraId="22A8435F" w14:textId="70A472BB" w:rsidR="00FC4E64" w:rsidRPr="002D42B0" w:rsidRDefault="009854A1" w:rsidP="00A04E74">
      <w:pPr>
        <w:pStyle w:val="ListParagraph"/>
        <w:rPr>
          <w:rFonts w:eastAsia="Times New Roman" w:cstheme="minorHAnsi"/>
          <w:color w:val="000000"/>
          <w:sz w:val="24"/>
          <w:szCs w:val="24"/>
        </w:rPr>
      </w:pPr>
      <w:hyperlink r:id="rId55" w:history="1">
        <w:r w:rsidR="003A7BAC" w:rsidRPr="002D42B0">
          <w:rPr>
            <w:rStyle w:val="Hyperlink"/>
            <w:rFonts w:cstheme="minorHAnsi"/>
            <w:sz w:val="24"/>
            <w:szCs w:val="24"/>
          </w:rPr>
          <w:t>https://www.pempal.org/sites/pempal/files/event/attachments/cross_day-3_5_southafrica_2014_people_s_guide_bcs.pdf</w:t>
        </w:r>
      </w:hyperlink>
      <w:r w:rsidR="003A7BAC" w:rsidRPr="002D42B0">
        <w:rPr>
          <w:rFonts w:cstheme="minorHAnsi"/>
          <w:sz w:val="24"/>
          <w:szCs w:val="24"/>
        </w:rPr>
        <w:t xml:space="preserve"> </w:t>
      </w:r>
      <w:r w:rsidR="00AC10D6" w:rsidRPr="002D42B0">
        <w:rPr>
          <w:rFonts w:eastAsia="Times New Roman" w:cstheme="minorHAnsi"/>
          <w:color w:val="000000"/>
          <w:sz w:val="24"/>
          <w:szCs w:val="24"/>
        </w:rPr>
        <w:t>BCS</w:t>
      </w:r>
    </w:p>
    <w:p w14:paraId="2C2D4C02" w14:textId="77777777" w:rsidR="009459DA" w:rsidRPr="002D42B0" w:rsidRDefault="009459DA" w:rsidP="00A04E74">
      <w:pPr>
        <w:pStyle w:val="ListParagraph"/>
        <w:rPr>
          <w:rFonts w:eastAsia="Times New Roman" w:cstheme="minorHAnsi"/>
          <w:color w:val="000000"/>
          <w:sz w:val="24"/>
          <w:szCs w:val="24"/>
        </w:rPr>
      </w:pPr>
    </w:p>
    <w:p w14:paraId="60C9C0EA" w14:textId="77777777" w:rsidR="009459DA" w:rsidRPr="002D42B0" w:rsidRDefault="009459DA" w:rsidP="00A04E74">
      <w:pPr>
        <w:pStyle w:val="ListParagraph"/>
        <w:numPr>
          <w:ilvl w:val="0"/>
          <w:numId w:val="6"/>
        </w:numPr>
        <w:rPr>
          <w:rFonts w:eastAsia="Times New Roman" w:cstheme="minorHAnsi"/>
          <w:color w:val="000000"/>
          <w:sz w:val="24"/>
          <w:szCs w:val="24"/>
        </w:rPr>
      </w:pPr>
      <w:r w:rsidRPr="002D42B0">
        <w:rPr>
          <w:rFonts w:eastAsia="Times New Roman" w:cstheme="minorHAnsi"/>
          <w:color w:val="000000"/>
          <w:sz w:val="24"/>
          <w:szCs w:val="24"/>
        </w:rPr>
        <w:t>Cross-COP concept note with PEMPAL country assessment and transparency guidelines</w:t>
      </w:r>
    </w:p>
    <w:p w14:paraId="36FAC932" w14:textId="738A0A0C" w:rsidR="009459DA" w:rsidRPr="002D42B0" w:rsidRDefault="009854A1" w:rsidP="00A04E74">
      <w:pPr>
        <w:ind w:left="720"/>
        <w:rPr>
          <w:rFonts w:eastAsia="Times New Roman" w:cstheme="minorHAnsi"/>
          <w:color w:val="000000"/>
          <w:sz w:val="24"/>
          <w:szCs w:val="24"/>
        </w:rPr>
      </w:pPr>
      <w:hyperlink r:id="rId56" w:history="1">
        <w:r w:rsidR="00BD22D8" w:rsidRPr="002D42B0">
          <w:rPr>
            <w:rStyle w:val="Hyperlink"/>
            <w:rFonts w:cstheme="minorHAnsi"/>
            <w:sz w:val="24"/>
            <w:szCs w:val="24"/>
          </w:rPr>
          <w:t>https://www.pempal.org/sites/pempal/files/event/attachments/2014-pempal-cross-cop-concept-note_eng.pdf</w:t>
        </w:r>
      </w:hyperlink>
      <w:r w:rsidR="00BD22D8" w:rsidRPr="002D42B0">
        <w:rPr>
          <w:rFonts w:cstheme="minorHAnsi"/>
          <w:sz w:val="24"/>
          <w:szCs w:val="24"/>
        </w:rPr>
        <w:t xml:space="preserve"> </w:t>
      </w:r>
      <w:r w:rsidR="009459DA" w:rsidRPr="002D42B0">
        <w:rPr>
          <w:rFonts w:eastAsia="Times New Roman" w:cstheme="minorHAnsi"/>
          <w:color w:val="000000"/>
          <w:sz w:val="24"/>
          <w:szCs w:val="24"/>
        </w:rPr>
        <w:t xml:space="preserve"> ENGLISH</w:t>
      </w:r>
    </w:p>
    <w:p w14:paraId="4E054420" w14:textId="379CE6EC" w:rsidR="009459DA" w:rsidRPr="002D42B0" w:rsidRDefault="009854A1" w:rsidP="00A04E74">
      <w:pPr>
        <w:ind w:left="720"/>
        <w:rPr>
          <w:rFonts w:eastAsia="Times New Roman" w:cstheme="minorHAnsi"/>
          <w:color w:val="000000"/>
          <w:sz w:val="24"/>
          <w:szCs w:val="24"/>
        </w:rPr>
      </w:pPr>
      <w:hyperlink r:id="rId57" w:history="1">
        <w:r w:rsidR="00BD22D8" w:rsidRPr="002D42B0">
          <w:rPr>
            <w:rStyle w:val="Hyperlink"/>
            <w:rFonts w:cstheme="minorHAnsi"/>
            <w:sz w:val="24"/>
            <w:szCs w:val="24"/>
          </w:rPr>
          <w:t>https://www.pempal.org/sites/pempal/files/event/attachments/2014-pempal-cross-cop-concept-note_rus.pdf</w:t>
        </w:r>
      </w:hyperlink>
      <w:r w:rsidR="00BD22D8" w:rsidRPr="002D42B0">
        <w:rPr>
          <w:rFonts w:cstheme="minorHAnsi"/>
          <w:sz w:val="24"/>
          <w:szCs w:val="24"/>
        </w:rPr>
        <w:t xml:space="preserve"> </w:t>
      </w:r>
      <w:r w:rsidR="009459DA" w:rsidRPr="002D42B0">
        <w:rPr>
          <w:rFonts w:eastAsia="Times New Roman" w:cstheme="minorHAnsi"/>
          <w:color w:val="000000"/>
          <w:sz w:val="24"/>
          <w:szCs w:val="24"/>
        </w:rPr>
        <w:t>RUSSIAN</w:t>
      </w:r>
    </w:p>
    <w:p w14:paraId="3B136BF9" w14:textId="1953CCFE" w:rsidR="009459DA" w:rsidRPr="002D42B0" w:rsidRDefault="009854A1" w:rsidP="00A04E74">
      <w:pPr>
        <w:ind w:left="720"/>
        <w:rPr>
          <w:rFonts w:eastAsia="Times New Roman" w:cstheme="minorHAnsi"/>
          <w:color w:val="000000"/>
          <w:sz w:val="24"/>
          <w:szCs w:val="24"/>
        </w:rPr>
      </w:pPr>
      <w:hyperlink r:id="rId58" w:history="1">
        <w:r w:rsidR="00BD22D8" w:rsidRPr="002D42B0">
          <w:rPr>
            <w:rStyle w:val="Hyperlink"/>
            <w:rFonts w:cstheme="minorHAnsi"/>
            <w:sz w:val="24"/>
            <w:szCs w:val="24"/>
          </w:rPr>
          <w:t>https://www.pempal.org/sites/pempal/files/event/attachments/2014-pempal-cross-cop-concept-note_bcs.pdf</w:t>
        </w:r>
      </w:hyperlink>
      <w:r w:rsidR="00BD22D8" w:rsidRPr="002D42B0">
        <w:rPr>
          <w:rFonts w:cstheme="minorHAnsi"/>
          <w:sz w:val="24"/>
          <w:szCs w:val="24"/>
        </w:rPr>
        <w:t xml:space="preserve"> </w:t>
      </w:r>
      <w:r w:rsidR="009459DA" w:rsidRPr="002D42B0">
        <w:rPr>
          <w:rFonts w:eastAsia="Times New Roman" w:cstheme="minorHAnsi"/>
          <w:color w:val="000000"/>
          <w:sz w:val="24"/>
          <w:szCs w:val="24"/>
        </w:rPr>
        <w:t xml:space="preserve"> BCS</w:t>
      </w:r>
    </w:p>
    <w:p w14:paraId="7321FBF5" w14:textId="77777777" w:rsidR="00FC4E64" w:rsidRPr="002D42B0" w:rsidRDefault="00FC4E64" w:rsidP="00A04E74">
      <w:pPr>
        <w:pStyle w:val="ListParagraph"/>
        <w:rPr>
          <w:rFonts w:eastAsia="Times New Roman" w:cstheme="minorHAnsi"/>
          <w:color w:val="000000"/>
          <w:sz w:val="24"/>
          <w:szCs w:val="24"/>
        </w:rPr>
      </w:pPr>
    </w:p>
    <w:p w14:paraId="79CBD14C" w14:textId="7E602777" w:rsidR="00FC4E64" w:rsidRPr="002D42B0" w:rsidRDefault="00FC4E64" w:rsidP="00A04E74">
      <w:pPr>
        <w:pStyle w:val="ListParagraph"/>
        <w:numPr>
          <w:ilvl w:val="0"/>
          <w:numId w:val="6"/>
        </w:numPr>
        <w:rPr>
          <w:rFonts w:eastAsia="Times New Roman" w:cstheme="minorHAnsi"/>
          <w:color w:val="000000"/>
          <w:sz w:val="24"/>
          <w:szCs w:val="24"/>
        </w:rPr>
      </w:pPr>
      <w:r w:rsidRPr="002D42B0">
        <w:rPr>
          <w:rFonts w:eastAsia="Times New Roman" w:cstheme="minorHAnsi"/>
          <w:color w:val="000000"/>
          <w:sz w:val="24"/>
          <w:szCs w:val="24"/>
        </w:rPr>
        <w:t>Summary report on 2014 Cross-COP meeting on fiscal transparency and accountability</w:t>
      </w:r>
      <w:r w:rsidRPr="002D42B0">
        <w:rPr>
          <w:rFonts w:eastAsia="Times New Roman" w:cstheme="minorHAnsi"/>
          <w:color w:val="000000"/>
          <w:sz w:val="24"/>
          <w:szCs w:val="24"/>
        </w:rPr>
        <w:br/>
      </w:r>
      <w:hyperlink r:id="rId59" w:history="1">
        <w:r w:rsidR="00BD22D8" w:rsidRPr="002D42B0">
          <w:rPr>
            <w:rStyle w:val="Hyperlink"/>
            <w:rFonts w:cstheme="minorHAnsi"/>
            <w:sz w:val="24"/>
            <w:szCs w:val="24"/>
          </w:rPr>
          <w:t>https://www.pempal.org/sites/pempal/files/event/attachments/1-cross_cop_pempal-moscow-summary-report-final_eng.pdf</w:t>
        </w:r>
      </w:hyperlink>
      <w:r w:rsidR="00BD22D8" w:rsidRPr="002D42B0">
        <w:rPr>
          <w:rFonts w:cstheme="minorHAnsi"/>
          <w:sz w:val="24"/>
          <w:szCs w:val="24"/>
        </w:rPr>
        <w:t xml:space="preserve"> </w:t>
      </w:r>
      <w:r w:rsidRPr="002D42B0">
        <w:rPr>
          <w:rFonts w:eastAsia="Times New Roman" w:cstheme="minorHAnsi"/>
          <w:color w:val="000000"/>
          <w:sz w:val="24"/>
          <w:szCs w:val="24"/>
        </w:rPr>
        <w:t xml:space="preserve"> ENGLISH</w:t>
      </w:r>
      <w:r w:rsidRPr="002D42B0">
        <w:rPr>
          <w:rFonts w:eastAsia="Times New Roman" w:cstheme="minorHAnsi"/>
          <w:color w:val="000000"/>
          <w:sz w:val="24"/>
          <w:szCs w:val="24"/>
        </w:rPr>
        <w:br/>
      </w:r>
      <w:hyperlink r:id="rId60" w:history="1">
        <w:r w:rsidR="00BD22D8" w:rsidRPr="002D42B0">
          <w:rPr>
            <w:rStyle w:val="Hyperlink"/>
            <w:rFonts w:cstheme="minorHAnsi"/>
            <w:sz w:val="24"/>
            <w:szCs w:val="24"/>
          </w:rPr>
          <w:t>https://www.pempal.org/sites/pempal/files/event/attachments/cross_cop_pempal-moscow-summary-report_rus_1.pdf</w:t>
        </w:r>
      </w:hyperlink>
      <w:r w:rsidR="00BD22D8" w:rsidRPr="002D42B0">
        <w:rPr>
          <w:rFonts w:cstheme="minorHAnsi"/>
          <w:sz w:val="24"/>
          <w:szCs w:val="24"/>
        </w:rPr>
        <w:t xml:space="preserve"> </w:t>
      </w:r>
      <w:r w:rsidRPr="002D42B0">
        <w:rPr>
          <w:rFonts w:eastAsia="Times New Roman" w:cstheme="minorHAnsi"/>
          <w:color w:val="000000"/>
          <w:sz w:val="24"/>
          <w:szCs w:val="24"/>
        </w:rPr>
        <w:t xml:space="preserve"> RUSSIAN</w:t>
      </w:r>
    </w:p>
    <w:p w14:paraId="37841EE3" w14:textId="77777777" w:rsidR="00900562" w:rsidRPr="002D42B0" w:rsidRDefault="009854A1" w:rsidP="00900562">
      <w:pPr>
        <w:pStyle w:val="ListParagraph"/>
        <w:rPr>
          <w:rFonts w:eastAsia="Times New Roman" w:cstheme="minorHAnsi"/>
          <w:color w:val="000000"/>
          <w:sz w:val="24"/>
          <w:szCs w:val="24"/>
        </w:rPr>
      </w:pPr>
      <w:hyperlink r:id="rId61" w:history="1">
        <w:r w:rsidR="0037255A" w:rsidRPr="002D42B0">
          <w:rPr>
            <w:rStyle w:val="Hyperlink"/>
            <w:rFonts w:cstheme="minorHAnsi"/>
            <w:sz w:val="24"/>
            <w:szCs w:val="24"/>
          </w:rPr>
          <w:t>https://www.pempal.org/sites/pempal/files/event/attachments/cross_cop_pempal-moscow-summary-report-final_bcs.pdf</w:t>
        </w:r>
      </w:hyperlink>
      <w:r w:rsidR="0037255A" w:rsidRPr="002D42B0">
        <w:rPr>
          <w:rFonts w:cstheme="minorHAnsi"/>
          <w:sz w:val="24"/>
          <w:szCs w:val="24"/>
        </w:rPr>
        <w:t xml:space="preserve"> </w:t>
      </w:r>
      <w:r w:rsidR="00FC4E64" w:rsidRPr="002D42B0">
        <w:rPr>
          <w:rFonts w:eastAsia="Times New Roman" w:cstheme="minorHAnsi"/>
          <w:color w:val="000000"/>
          <w:sz w:val="24"/>
          <w:szCs w:val="24"/>
        </w:rPr>
        <w:t>BCS</w:t>
      </w:r>
    </w:p>
    <w:p w14:paraId="7162481C" w14:textId="77777777" w:rsidR="00900562" w:rsidRPr="002D42B0" w:rsidRDefault="00900562" w:rsidP="00900562">
      <w:pPr>
        <w:pStyle w:val="ListParagraph"/>
        <w:rPr>
          <w:rFonts w:eastAsia="Times New Roman" w:cstheme="minorHAnsi"/>
          <w:color w:val="000000"/>
          <w:sz w:val="24"/>
          <w:szCs w:val="24"/>
        </w:rPr>
      </w:pPr>
    </w:p>
    <w:p w14:paraId="69236811" w14:textId="0AA5CC35" w:rsidR="00164A8B" w:rsidRPr="002D42B0" w:rsidRDefault="00F84FE1" w:rsidP="00900562">
      <w:pPr>
        <w:pStyle w:val="ListParagraph"/>
        <w:numPr>
          <w:ilvl w:val="0"/>
          <w:numId w:val="6"/>
        </w:numPr>
        <w:rPr>
          <w:rFonts w:eastAsia="Times New Roman" w:cstheme="minorHAnsi"/>
          <w:color w:val="000000"/>
          <w:sz w:val="24"/>
          <w:szCs w:val="24"/>
        </w:rPr>
      </w:pPr>
      <w:r w:rsidRPr="002D42B0">
        <w:rPr>
          <w:rFonts w:eastAsia="Times New Roman" w:cstheme="minorHAnsi"/>
          <w:color w:val="000000"/>
          <w:sz w:val="24"/>
          <w:szCs w:val="24"/>
        </w:rPr>
        <w:t xml:space="preserve">Budget transparency reforms of South Africa </w:t>
      </w:r>
      <w:r w:rsidR="0025166D" w:rsidRPr="002D42B0">
        <w:rPr>
          <w:rFonts w:cstheme="minorHAnsi"/>
          <w:color w:val="0000FF"/>
          <w:sz w:val="24"/>
          <w:szCs w:val="24"/>
          <w:u w:val="single"/>
          <w:lang w:val="en-GB"/>
        </w:rPr>
        <w:t>https://www.pempal.org/events/bcop-executive-committee-study-tour-national-treasury</w:t>
      </w:r>
      <w:r w:rsidR="00164A8B" w:rsidRPr="002D42B0">
        <w:rPr>
          <w:rFonts w:cstheme="minorHAnsi"/>
          <w:sz w:val="24"/>
          <w:szCs w:val="24"/>
          <w:lang w:val="en-GB"/>
        </w:rPr>
        <w:t xml:space="preserve">The Public Financial Management Act (1999) has been translated into Russian and the Key Performance Indicator EXCEL tool has been translated into both Russian and BCS languages as requested by the BCOP Executive Committee. </w:t>
      </w:r>
      <w:r w:rsidR="005C06CA" w:rsidRPr="002D42B0">
        <w:rPr>
          <w:rFonts w:cstheme="minorHAnsi"/>
          <w:sz w:val="24"/>
          <w:szCs w:val="24"/>
          <w:lang w:val="en-GB"/>
        </w:rPr>
        <w:t>(Refer wiki)</w:t>
      </w:r>
    </w:p>
    <w:p w14:paraId="71E53499" w14:textId="77777777" w:rsidR="00497DB7" w:rsidRPr="002D42B0" w:rsidRDefault="00497DB7" w:rsidP="005C06CA">
      <w:pPr>
        <w:spacing w:after="0"/>
        <w:jc w:val="both"/>
        <w:rPr>
          <w:rFonts w:cstheme="minorHAnsi"/>
          <w:sz w:val="24"/>
          <w:szCs w:val="24"/>
          <w:lang w:val="en-GB"/>
        </w:rPr>
      </w:pPr>
    </w:p>
    <w:p w14:paraId="21F6C8F2" w14:textId="7A19A318" w:rsidR="00497DB7" w:rsidRPr="002D42B0" w:rsidRDefault="00497DB7" w:rsidP="00497DB7">
      <w:pPr>
        <w:pStyle w:val="ecxmsonormal"/>
        <w:numPr>
          <w:ilvl w:val="0"/>
          <w:numId w:val="6"/>
        </w:numPr>
        <w:shd w:val="clear" w:color="auto" w:fill="FFFFFF" w:themeFill="background1"/>
        <w:spacing w:before="0" w:beforeAutospacing="0" w:after="0" w:afterAutospacing="0"/>
        <w:jc w:val="both"/>
        <w:rPr>
          <w:rFonts w:asciiTheme="minorHAnsi" w:eastAsiaTheme="minorEastAsia" w:hAnsiTheme="minorHAnsi" w:cstheme="minorHAnsi"/>
        </w:rPr>
      </w:pPr>
      <w:r w:rsidRPr="002D42B0">
        <w:rPr>
          <w:rFonts w:asciiTheme="minorHAnsi" w:hAnsiTheme="minorHAnsi" w:cstheme="minorHAnsi"/>
          <w:color w:val="000000"/>
        </w:rPr>
        <w:t>Regional and International Budget Literacy Practices: County case studies of Canada, UK and Russian Federation approaches of making the government's budget more understandable to citizens through citizen budgets and IT portals, student projects, and development of core curriculum for schools.  Materials from the workshop, including PEMPAL survey results,</w:t>
      </w:r>
      <w:r w:rsidR="00006017" w:rsidRPr="002D42B0">
        <w:rPr>
          <w:rFonts w:asciiTheme="minorHAnsi" w:hAnsiTheme="minorHAnsi" w:cstheme="minorHAnsi"/>
          <w:color w:val="000000"/>
        </w:rPr>
        <w:t xml:space="preserve"> are available here</w:t>
      </w:r>
      <w:r w:rsidRPr="002D42B0">
        <w:rPr>
          <w:rFonts w:asciiTheme="minorHAnsi" w:eastAsiaTheme="minorEastAsia" w:hAnsiTheme="minorHAnsi" w:cstheme="minorHAnsi"/>
        </w:rPr>
        <w:t xml:space="preserve"> </w:t>
      </w:r>
      <w:hyperlink r:id="rId62" w:history="1">
        <w:r w:rsidR="00BD22D8" w:rsidRPr="002D42B0">
          <w:rPr>
            <w:rStyle w:val="Hyperlink"/>
            <w:rFonts w:asciiTheme="minorHAnsi" w:hAnsiTheme="minorHAnsi" w:cstheme="minorHAnsi"/>
          </w:rPr>
          <w:t>https://www.pempal.org/events/bcop-budget-literacy-workshop-oecd-sbo-meeting</w:t>
        </w:r>
      </w:hyperlink>
      <w:r w:rsidR="00BD22D8" w:rsidRPr="002D42B0">
        <w:rPr>
          <w:rFonts w:asciiTheme="minorHAnsi" w:hAnsiTheme="minorHAnsi" w:cstheme="minorHAnsi"/>
        </w:rPr>
        <w:t xml:space="preserve"> </w:t>
      </w:r>
    </w:p>
    <w:p w14:paraId="7E001CE5" w14:textId="77777777" w:rsidR="00F8217F" w:rsidRPr="002D42B0" w:rsidRDefault="00F8217F" w:rsidP="006A40E2">
      <w:pPr>
        <w:pStyle w:val="ecxmsonormal"/>
        <w:shd w:val="clear" w:color="auto" w:fill="FFFFFF" w:themeFill="background1"/>
        <w:spacing w:before="0" w:beforeAutospacing="0" w:after="0" w:afterAutospacing="0"/>
        <w:jc w:val="both"/>
        <w:rPr>
          <w:rFonts w:asciiTheme="minorHAnsi" w:eastAsiaTheme="minorEastAsia" w:hAnsiTheme="minorHAnsi" w:cstheme="minorHAnsi"/>
        </w:rPr>
      </w:pPr>
    </w:p>
    <w:p w14:paraId="575F84FD" w14:textId="4492D551" w:rsidR="0025166D" w:rsidRPr="002D42B0" w:rsidRDefault="00F8217F" w:rsidP="00417DA4">
      <w:pPr>
        <w:pStyle w:val="ecxmsonormal"/>
        <w:numPr>
          <w:ilvl w:val="0"/>
          <w:numId w:val="6"/>
        </w:numPr>
        <w:shd w:val="clear" w:color="auto" w:fill="FFFFFF"/>
        <w:spacing w:before="0" w:beforeAutospacing="0" w:after="120" w:afterAutospacing="0"/>
        <w:jc w:val="both"/>
        <w:rPr>
          <w:rFonts w:asciiTheme="minorHAnsi" w:eastAsiaTheme="minorEastAsia" w:hAnsiTheme="minorHAnsi" w:cstheme="minorHAnsi"/>
          <w:color w:val="0000FF"/>
          <w:u w:val="single"/>
          <w:lang w:val="sl-SI" w:eastAsia="sl-SI"/>
        </w:rPr>
      </w:pPr>
      <w:r w:rsidRPr="002D42B0">
        <w:rPr>
          <w:rFonts w:asciiTheme="minorHAnsi" w:hAnsiTheme="minorHAnsi" w:cstheme="minorHAnsi"/>
          <w:color w:val="000000"/>
        </w:rPr>
        <w:t>Findings of a global study of budget literacy practices covering over 30 countries undertaken by the World Bank including lessons learnt and useful resources for incorporating budget literacy in school curricula; including examining the available diverse methods and materials to teach budget literacy; and different models of how to build capacity to promote budget literacy education. Materials can be found at:</w:t>
      </w:r>
      <w:r w:rsidRPr="002D42B0">
        <w:rPr>
          <w:rFonts w:asciiTheme="minorHAnsi" w:hAnsiTheme="minorHAnsi" w:cstheme="minorHAnsi"/>
        </w:rPr>
        <w:t xml:space="preserve"> </w:t>
      </w:r>
      <w:hyperlink r:id="rId63" w:history="1">
        <w:r w:rsidR="0025166D" w:rsidRPr="002D42B0">
          <w:rPr>
            <w:rStyle w:val="Hyperlink"/>
            <w:rFonts w:asciiTheme="minorHAnsi" w:hAnsiTheme="minorHAnsi" w:cstheme="minorHAnsi"/>
          </w:rPr>
          <w:t>https://www.pempal.org/events/pempal-bcop-wg-budget-literacy-and-transparency</w:t>
        </w:r>
      </w:hyperlink>
    </w:p>
    <w:p w14:paraId="01D6F4B4" w14:textId="77777777" w:rsidR="0025166D" w:rsidRPr="002D42B0" w:rsidRDefault="0025166D" w:rsidP="00417DA4">
      <w:pPr>
        <w:pStyle w:val="ecxmsonormal"/>
        <w:shd w:val="clear" w:color="auto" w:fill="FFFFFF"/>
        <w:spacing w:before="0" w:beforeAutospacing="0" w:after="120" w:afterAutospacing="0"/>
        <w:jc w:val="both"/>
        <w:rPr>
          <w:rFonts w:asciiTheme="minorHAnsi" w:hAnsiTheme="minorHAnsi" w:cstheme="minorHAnsi"/>
        </w:rPr>
      </w:pPr>
    </w:p>
    <w:p w14:paraId="372C95A9" w14:textId="21E0E524" w:rsidR="0025166D" w:rsidRPr="002D42B0" w:rsidRDefault="00EF70D3" w:rsidP="00417DA4">
      <w:pPr>
        <w:pStyle w:val="ecxmsonormal"/>
        <w:numPr>
          <w:ilvl w:val="0"/>
          <w:numId w:val="6"/>
        </w:numPr>
        <w:shd w:val="clear" w:color="auto" w:fill="FFFFFF"/>
        <w:spacing w:before="0" w:beforeAutospacing="0" w:after="120" w:afterAutospacing="0"/>
        <w:jc w:val="both"/>
        <w:rPr>
          <w:rFonts w:asciiTheme="minorHAnsi" w:hAnsiTheme="minorHAnsi" w:cstheme="minorHAnsi"/>
          <w:color w:val="000000"/>
        </w:rPr>
      </w:pPr>
      <w:r w:rsidRPr="002D42B0">
        <w:rPr>
          <w:rFonts w:asciiTheme="minorHAnsi" w:hAnsiTheme="minorHAnsi" w:cstheme="minorHAnsi"/>
          <w:color w:val="000000"/>
        </w:rPr>
        <w:t>Citizens’ Budget and Participation at the State and Local Levels in Croatia. Materials can be found here</w:t>
      </w:r>
      <w:r w:rsidR="0025166D" w:rsidRPr="002D42B0">
        <w:rPr>
          <w:rFonts w:asciiTheme="minorHAnsi" w:hAnsiTheme="minorHAnsi" w:cstheme="minorHAnsi"/>
        </w:rPr>
        <w:t xml:space="preserve"> </w:t>
      </w:r>
      <w:hyperlink r:id="rId64" w:history="1">
        <w:r w:rsidR="00BD22D8" w:rsidRPr="002D42B0">
          <w:rPr>
            <w:rStyle w:val="Hyperlink"/>
            <w:rFonts w:asciiTheme="minorHAnsi" w:hAnsiTheme="minorHAnsi" w:cstheme="minorHAnsi"/>
          </w:rPr>
          <w:t>https://www.pempal.org/events/study-visit-budget-literacy-and-transparency</w:t>
        </w:r>
      </w:hyperlink>
      <w:r w:rsidR="00BD22D8" w:rsidRPr="002D42B0">
        <w:rPr>
          <w:rFonts w:asciiTheme="minorHAnsi" w:hAnsiTheme="minorHAnsi" w:cstheme="minorHAnsi"/>
        </w:rPr>
        <w:t xml:space="preserve"> </w:t>
      </w:r>
      <w:r w:rsidRPr="002D42B0">
        <w:rPr>
          <w:rFonts w:asciiTheme="minorHAnsi" w:hAnsiTheme="minorHAnsi" w:cstheme="minorHAnsi"/>
        </w:rPr>
        <w:t xml:space="preserve"> </w:t>
      </w:r>
    </w:p>
    <w:p w14:paraId="0519C165" w14:textId="77777777" w:rsidR="005C06CA" w:rsidRPr="002D42B0" w:rsidRDefault="005C06CA" w:rsidP="00417DA4">
      <w:pPr>
        <w:pStyle w:val="ListParagraph"/>
        <w:spacing w:after="120"/>
        <w:jc w:val="both"/>
        <w:rPr>
          <w:rStyle w:val="SubtleEmphasis"/>
          <w:rFonts w:cstheme="minorHAnsi"/>
          <w:i w:val="0"/>
          <w:iCs w:val="0"/>
          <w:sz w:val="24"/>
          <w:szCs w:val="24"/>
        </w:rPr>
      </w:pPr>
      <w:r w:rsidRPr="002D42B0">
        <w:rPr>
          <w:rFonts w:cstheme="minorHAnsi"/>
          <w:i/>
          <w:iCs/>
          <w:color w:val="000000"/>
          <w:sz w:val="24"/>
          <w:szCs w:val="24"/>
        </w:rPr>
        <w:t xml:space="preserve">Citizens Budget in Croatia - City of </w:t>
      </w:r>
      <w:proofErr w:type="spellStart"/>
      <w:r w:rsidRPr="002D42B0">
        <w:rPr>
          <w:rFonts w:cstheme="minorHAnsi"/>
          <w:i/>
          <w:iCs/>
          <w:color w:val="000000"/>
          <w:sz w:val="24"/>
          <w:szCs w:val="24"/>
        </w:rPr>
        <w:t>Pazin</w:t>
      </w:r>
      <w:proofErr w:type="spellEnd"/>
      <w:r w:rsidRPr="002D42B0">
        <w:rPr>
          <w:rFonts w:cstheme="minorHAnsi"/>
          <w:i/>
          <w:iCs/>
          <w:color w:val="000000"/>
          <w:sz w:val="24"/>
          <w:szCs w:val="24"/>
        </w:rPr>
        <w:t xml:space="preserve"> (in BCS only but provides good example of format and presentation approach):</w:t>
      </w:r>
      <w:r w:rsidRPr="002D42B0">
        <w:rPr>
          <w:rFonts w:cstheme="minorHAnsi"/>
          <w:sz w:val="24"/>
          <w:szCs w:val="24"/>
        </w:rPr>
        <w:t xml:space="preserve"> </w:t>
      </w:r>
      <w:hyperlink r:id="rId65" w:history="1">
        <w:r w:rsidRPr="002D42B0">
          <w:rPr>
            <w:rFonts w:cstheme="minorHAnsi"/>
            <w:color w:val="0950C4"/>
            <w:sz w:val="24"/>
            <w:szCs w:val="24"/>
            <w:u w:val="single" w:color="0950C4"/>
          </w:rPr>
          <w:t>http://proracun.pazin.hr/wp-content/uploads/2015/02/Proracun_u_malom_grada_Pazin_2015.pdf</w:t>
        </w:r>
      </w:hyperlink>
    </w:p>
    <w:p w14:paraId="75923575" w14:textId="77777777" w:rsidR="005C06CA" w:rsidRPr="002D42B0" w:rsidRDefault="005C06CA" w:rsidP="00006017">
      <w:pPr>
        <w:pStyle w:val="ListParagraph"/>
        <w:spacing w:after="120"/>
        <w:ind w:left="1440"/>
        <w:jc w:val="both"/>
        <w:rPr>
          <w:rStyle w:val="Hyperlink"/>
          <w:rFonts w:eastAsia="Times New Roman" w:cstheme="minorHAnsi"/>
          <w:color w:val="000000"/>
          <w:sz w:val="24"/>
          <w:szCs w:val="24"/>
          <w:u w:val="none"/>
        </w:rPr>
      </w:pPr>
    </w:p>
    <w:p w14:paraId="267AAE74" w14:textId="21345282" w:rsidR="005C06CA" w:rsidRPr="002D42B0" w:rsidRDefault="005C06CA" w:rsidP="00006017">
      <w:pPr>
        <w:pStyle w:val="NormalWeb"/>
        <w:numPr>
          <w:ilvl w:val="0"/>
          <w:numId w:val="6"/>
        </w:numPr>
        <w:spacing w:before="0" w:beforeAutospacing="0" w:after="0" w:afterAutospacing="0"/>
        <w:ind w:left="714" w:hanging="357"/>
        <w:rPr>
          <w:rStyle w:val="Hyperlink"/>
          <w:rFonts w:asciiTheme="minorHAnsi" w:hAnsiTheme="minorHAnsi" w:cstheme="minorHAnsi"/>
          <w:color w:val="808080" w:themeColor="text1" w:themeTint="7F"/>
          <w:u w:val="none"/>
        </w:rPr>
      </w:pPr>
      <w:r w:rsidRPr="002D42B0">
        <w:rPr>
          <w:rFonts w:asciiTheme="minorHAnsi" w:hAnsiTheme="minorHAnsi" w:cstheme="minorHAnsi"/>
          <w:i/>
          <w:iCs/>
          <w:color w:val="000000"/>
          <w:lang w:eastAsia="en-US"/>
        </w:rPr>
        <w:t xml:space="preserve">Open Budget Index 2015 </w:t>
      </w:r>
      <w:r w:rsidRPr="002D42B0">
        <w:rPr>
          <w:rFonts w:asciiTheme="minorHAnsi" w:hAnsiTheme="minorHAnsi" w:cstheme="minorHAnsi"/>
          <w:iCs/>
          <w:color w:val="000000"/>
          <w:lang w:eastAsia="en-US"/>
        </w:rPr>
        <w:t>results in English and Russian</w:t>
      </w:r>
      <w:r w:rsidRPr="002D42B0">
        <w:rPr>
          <w:rStyle w:val="SubtleEmphasis"/>
          <w:rFonts w:asciiTheme="minorHAnsi" w:hAnsiTheme="minorHAnsi" w:cstheme="minorHAnsi"/>
        </w:rPr>
        <w:t xml:space="preserve"> </w:t>
      </w:r>
      <w:hyperlink r:id="rId66" w:tgtFrame="_blank" w:history="1">
        <w:r w:rsidRPr="002D42B0">
          <w:rPr>
            <w:rStyle w:val="Hyperlink"/>
            <w:rFonts w:asciiTheme="minorHAnsi" w:hAnsiTheme="minorHAnsi" w:cstheme="minorHAnsi"/>
            <w:bCs/>
            <w:shd w:val="clear" w:color="auto" w:fill="FFFFFF"/>
          </w:rPr>
          <w:t>http://internationalbudget.org/opening-budgets/open-budget-initiative/open-budget-survey/publications-2/full-report/</w:t>
        </w:r>
      </w:hyperlink>
    </w:p>
    <w:p w14:paraId="23EFDB53" w14:textId="77777777" w:rsidR="005C06CA" w:rsidRPr="002D42B0" w:rsidRDefault="005C06CA" w:rsidP="00006017">
      <w:pPr>
        <w:pStyle w:val="NormalWeb"/>
        <w:spacing w:before="0" w:beforeAutospacing="0" w:after="0" w:afterAutospacing="0"/>
        <w:ind w:left="714"/>
        <w:rPr>
          <w:rStyle w:val="SubtleEmphasis"/>
          <w:rFonts w:asciiTheme="minorHAnsi" w:hAnsiTheme="minorHAnsi" w:cstheme="minorHAnsi"/>
          <w:i w:val="0"/>
          <w:iCs w:val="0"/>
        </w:rPr>
      </w:pPr>
    </w:p>
    <w:p w14:paraId="752D6A41" w14:textId="700AF636" w:rsidR="005C06CA" w:rsidRPr="002D42B0" w:rsidRDefault="005C06CA" w:rsidP="00006017">
      <w:pPr>
        <w:pStyle w:val="NormalWeb"/>
        <w:numPr>
          <w:ilvl w:val="0"/>
          <w:numId w:val="6"/>
        </w:numPr>
        <w:spacing w:before="0" w:beforeAutospacing="0" w:after="0" w:afterAutospacing="0"/>
        <w:ind w:left="714" w:hanging="357"/>
        <w:rPr>
          <w:rStyle w:val="SubtleEmphasis"/>
          <w:rFonts w:asciiTheme="minorHAnsi" w:hAnsiTheme="minorHAnsi" w:cstheme="minorHAnsi"/>
          <w:i w:val="0"/>
          <w:iCs w:val="0"/>
        </w:rPr>
      </w:pPr>
      <w:r w:rsidRPr="002D42B0">
        <w:rPr>
          <w:rFonts w:asciiTheme="minorHAnsi" w:hAnsiTheme="minorHAnsi" w:cstheme="minorHAnsi"/>
          <w:color w:val="000000"/>
          <w:lang w:eastAsia="en-US"/>
        </w:rPr>
        <w:t>Citizen Budget of Kyrgyz Republic translated on request of BCOP Executive Committee and for planned future meetings of Budget Literacy Working Group</w:t>
      </w:r>
      <w:r w:rsidRPr="002D42B0">
        <w:rPr>
          <w:rStyle w:val="SubtleEmphasis"/>
          <w:rFonts w:asciiTheme="minorHAnsi" w:hAnsiTheme="minorHAnsi" w:cstheme="minorHAnsi"/>
        </w:rPr>
        <w:t xml:space="preserve">: </w:t>
      </w:r>
      <w:hyperlink r:id="rId67" w:history="1">
        <w:r w:rsidR="00BD22D8" w:rsidRPr="002D42B0">
          <w:rPr>
            <w:rStyle w:val="Hyperlink"/>
            <w:rFonts w:asciiTheme="minorHAnsi" w:hAnsiTheme="minorHAnsi" w:cstheme="minorHAnsi"/>
          </w:rPr>
          <w:t>https://www.pempal.org/about/governance/ex-com-bcop</w:t>
        </w:r>
      </w:hyperlink>
      <w:proofErr w:type="gramStart"/>
      <w:r w:rsidR="00BD22D8" w:rsidRPr="002D42B0">
        <w:rPr>
          <w:rFonts w:asciiTheme="minorHAnsi" w:hAnsiTheme="minorHAnsi" w:cstheme="minorHAnsi"/>
        </w:rPr>
        <w:t xml:space="preserve"> </w:t>
      </w:r>
      <w:r w:rsidRPr="002D42B0">
        <w:rPr>
          <w:rStyle w:val="SubtleEmphasis"/>
          <w:rFonts w:asciiTheme="minorHAnsi" w:hAnsiTheme="minorHAnsi" w:cstheme="minorHAnsi"/>
        </w:rPr>
        <w:t xml:space="preserve">  (</w:t>
      </w:r>
      <w:proofErr w:type="gramEnd"/>
      <w:r w:rsidRPr="002D42B0">
        <w:rPr>
          <w:rStyle w:val="SubtleEmphasis"/>
          <w:rFonts w:asciiTheme="minorHAnsi" w:hAnsiTheme="minorHAnsi" w:cstheme="minorHAnsi"/>
        </w:rPr>
        <w:t>posted under BCOP Executive Committee meeting minutes for 2015)</w:t>
      </w:r>
    </w:p>
    <w:p w14:paraId="60E312E9" w14:textId="77777777" w:rsidR="00B67F89" w:rsidRPr="002D42B0" w:rsidRDefault="00B67F89" w:rsidP="00B67F89">
      <w:pPr>
        <w:pStyle w:val="NormalWeb"/>
        <w:spacing w:before="0" w:beforeAutospacing="0" w:after="0" w:afterAutospacing="0"/>
        <w:rPr>
          <w:rStyle w:val="SubtleEmphasis"/>
          <w:rFonts w:asciiTheme="minorHAnsi" w:hAnsiTheme="minorHAnsi" w:cstheme="minorHAnsi"/>
          <w:i w:val="0"/>
          <w:iCs w:val="0"/>
        </w:rPr>
      </w:pPr>
    </w:p>
    <w:p w14:paraId="02594FC3" w14:textId="00C1BC42" w:rsidR="00B67F89" w:rsidRPr="002D42B0" w:rsidRDefault="00B67F89" w:rsidP="00B67F89">
      <w:pPr>
        <w:numPr>
          <w:ilvl w:val="0"/>
          <w:numId w:val="6"/>
        </w:numPr>
        <w:spacing w:after="0" w:line="240" w:lineRule="auto"/>
        <w:rPr>
          <w:rStyle w:val="Hyperlink"/>
          <w:rFonts w:cstheme="minorHAnsi"/>
          <w:iCs/>
          <w:color w:val="808080" w:themeColor="text1" w:themeTint="7F"/>
          <w:sz w:val="24"/>
          <w:szCs w:val="24"/>
          <w:u w:val="none"/>
        </w:rPr>
      </w:pPr>
      <w:r w:rsidRPr="002D42B0">
        <w:rPr>
          <w:rFonts w:eastAsia="Times New Roman" w:cstheme="minorHAnsi"/>
          <w:iCs/>
          <w:color w:val="000000"/>
          <w:sz w:val="24"/>
          <w:szCs w:val="24"/>
        </w:rPr>
        <w:t xml:space="preserve">Concept note on new Working Group on Budget Literacy </w:t>
      </w:r>
      <w:r w:rsidR="00E82C1A" w:rsidRPr="002D42B0">
        <w:rPr>
          <w:rFonts w:eastAsia="Times New Roman" w:cstheme="minorHAnsi"/>
          <w:iCs/>
          <w:color w:val="000000"/>
          <w:sz w:val="24"/>
          <w:szCs w:val="24"/>
        </w:rPr>
        <w:t xml:space="preserve">and Transparency </w:t>
      </w:r>
      <w:r w:rsidRPr="002D42B0">
        <w:rPr>
          <w:rFonts w:eastAsia="Times New Roman" w:cstheme="minorHAnsi"/>
          <w:iCs/>
          <w:color w:val="000000"/>
          <w:sz w:val="24"/>
          <w:szCs w:val="24"/>
        </w:rPr>
        <w:t>(prepared by the Russian Federation</w:t>
      </w:r>
      <w:r w:rsidR="00AC4A5B" w:rsidRPr="002D42B0">
        <w:rPr>
          <w:rFonts w:cstheme="minorHAnsi"/>
          <w:sz w:val="24"/>
          <w:szCs w:val="24"/>
        </w:rPr>
        <w:t xml:space="preserve"> </w:t>
      </w:r>
      <w:hyperlink r:id="rId68" w:history="1">
        <w:r w:rsidR="00BD22D8" w:rsidRPr="002D42B0">
          <w:rPr>
            <w:rStyle w:val="Hyperlink"/>
            <w:rFonts w:cstheme="minorHAnsi"/>
            <w:sz w:val="24"/>
            <w:szCs w:val="24"/>
          </w:rPr>
          <w:t>https://www.pempal.org/events/bcop-budget-literacy-workshop-oecd-sbo-meeting</w:t>
        </w:r>
      </w:hyperlink>
      <w:r w:rsidR="00BD22D8" w:rsidRPr="002D42B0">
        <w:rPr>
          <w:rFonts w:eastAsia="Times New Roman" w:cstheme="minorHAnsi"/>
          <w:iCs/>
          <w:color w:val="000000"/>
          <w:sz w:val="24"/>
          <w:szCs w:val="24"/>
        </w:rPr>
        <w:t xml:space="preserve"> </w:t>
      </w:r>
    </w:p>
    <w:p w14:paraId="12DD468B" w14:textId="77777777" w:rsidR="000C3660" w:rsidRPr="002D42B0" w:rsidRDefault="000C3660" w:rsidP="00417DA4">
      <w:pPr>
        <w:spacing w:after="0" w:line="240" w:lineRule="auto"/>
        <w:rPr>
          <w:rStyle w:val="SubtleEmphasis"/>
          <w:rFonts w:cstheme="minorHAnsi"/>
          <w:i w:val="0"/>
          <w:sz w:val="24"/>
          <w:szCs w:val="24"/>
        </w:rPr>
      </w:pPr>
    </w:p>
    <w:p w14:paraId="0103F886" w14:textId="6E8FBE6B" w:rsidR="00E82C1A" w:rsidRPr="002D42B0" w:rsidRDefault="000C3660" w:rsidP="00417DA4">
      <w:pPr>
        <w:numPr>
          <w:ilvl w:val="0"/>
          <w:numId w:val="6"/>
        </w:numPr>
        <w:spacing w:after="0" w:line="240" w:lineRule="auto"/>
        <w:jc w:val="both"/>
        <w:rPr>
          <w:rFonts w:eastAsia="Times New Roman" w:cstheme="minorHAnsi"/>
          <w:color w:val="000000"/>
          <w:sz w:val="24"/>
          <w:szCs w:val="24"/>
        </w:rPr>
      </w:pPr>
      <w:r w:rsidRPr="002D42B0">
        <w:rPr>
          <w:rFonts w:eastAsia="Times New Roman" w:cstheme="minorHAnsi"/>
          <w:iCs/>
          <w:color w:val="000000"/>
          <w:sz w:val="24"/>
          <w:szCs w:val="24"/>
        </w:rPr>
        <w:t xml:space="preserve">Materials on meeting </w:t>
      </w:r>
      <w:r w:rsidR="00E82C1A" w:rsidRPr="002D42B0">
        <w:rPr>
          <w:rFonts w:eastAsia="Times New Roman" w:cstheme="minorHAnsi"/>
          <w:iCs/>
          <w:color w:val="000000"/>
          <w:sz w:val="24"/>
          <w:szCs w:val="24"/>
        </w:rPr>
        <w:t xml:space="preserve">of Working Group </w:t>
      </w:r>
      <w:r w:rsidRPr="002D42B0">
        <w:rPr>
          <w:rFonts w:eastAsia="Times New Roman" w:cstheme="minorHAnsi"/>
          <w:iCs/>
          <w:color w:val="000000"/>
          <w:sz w:val="24"/>
          <w:szCs w:val="24"/>
        </w:rPr>
        <w:t xml:space="preserve">with International Budget Partnership </w:t>
      </w:r>
      <w:r w:rsidR="00616FBC" w:rsidRPr="002D42B0">
        <w:rPr>
          <w:rFonts w:eastAsia="Times New Roman" w:cstheme="minorHAnsi"/>
          <w:iCs/>
          <w:color w:val="000000"/>
          <w:sz w:val="24"/>
          <w:szCs w:val="24"/>
        </w:rPr>
        <w:t xml:space="preserve">(IBP) </w:t>
      </w:r>
      <w:r w:rsidR="00E06A51" w:rsidRPr="002D42B0">
        <w:rPr>
          <w:rFonts w:eastAsia="Times New Roman" w:cstheme="minorHAnsi"/>
          <w:iCs/>
          <w:color w:val="000000"/>
          <w:sz w:val="24"/>
          <w:szCs w:val="24"/>
        </w:rPr>
        <w:t xml:space="preserve">in 2016 </w:t>
      </w:r>
      <w:r w:rsidRPr="002D42B0">
        <w:rPr>
          <w:rFonts w:eastAsia="Times New Roman" w:cstheme="minorHAnsi"/>
          <w:iCs/>
          <w:color w:val="000000"/>
          <w:sz w:val="24"/>
          <w:szCs w:val="24"/>
        </w:rPr>
        <w:t>on Open Budget Index success factors</w:t>
      </w:r>
      <w:r w:rsidR="00CB21D3" w:rsidRPr="002D42B0">
        <w:rPr>
          <w:rFonts w:eastAsia="Times New Roman" w:cstheme="minorHAnsi"/>
          <w:iCs/>
          <w:color w:val="000000"/>
          <w:sz w:val="24"/>
          <w:szCs w:val="24"/>
        </w:rPr>
        <w:t xml:space="preserve"> and approaches to Citizens’ Budgets</w:t>
      </w:r>
      <w:r w:rsidRPr="002D42B0">
        <w:rPr>
          <w:rFonts w:eastAsia="Times New Roman" w:cstheme="minorHAnsi"/>
          <w:iCs/>
          <w:color w:val="000000"/>
          <w:sz w:val="24"/>
          <w:szCs w:val="24"/>
        </w:rPr>
        <w:t>.</w:t>
      </w:r>
      <w:r w:rsidR="00F46E0A" w:rsidRPr="002D42B0">
        <w:rPr>
          <w:rFonts w:eastAsia="Times New Roman" w:cstheme="minorHAnsi"/>
          <w:iCs/>
          <w:color w:val="000000"/>
          <w:sz w:val="24"/>
          <w:szCs w:val="24"/>
        </w:rPr>
        <w:t xml:space="preserve"> Includes methodological guidelines on how to prepare Citizens’ Budgets shared by Russian Federation, Kyrgyz Republic and Moldova</w:t>
      </w:r>
      <w:r w:rsidR="00616FBC" w:rsidRPr="002D42B0">
        <w:rPr>
          <w:rFonts w:eastAsia="Times New Roman" w:cstheme="minorHAnsi"/>
          <w:iCs/>
          <w:color w:val="000000"/>
          <w:sz w:val="24"/>
          <w:szCs w:val="24"/>
        </w:rPr>
        <w:t xml:space="preserve"> and guidelines from IBP</w:t>
      </w:r>
      <w:r w:rsidR="00F46E0A" w:rsidRPr="002D42B0">
        <w:rPr>
          <w:rFonts w:eastAsia="Times New Roman" w:cstheme="minorHAnsi"/>
          <w:iCs/>
          <w:color w:val="000000"/>
          <w:sz w:val="24"/>
          <w:szCs w:val="24"/>
        </w:rPr>
        <w:t>.</w:t>
      </w:r>
      <w:r w:rsidRPr="002D42B0">
        <w:rPr>
          <w:rFonts w:eastAsia="Times New Roman" w:cstheme="minorHAnsi"/>
          <w:iCs/>
          <w:color w:val="000000"/>
          <w:sz w:val="24"/>
          <w:szCs w:val="24"/>
        </w:rPr>
        <w:br/>
      </w:r>
      <w:hyperlink r:id="rId69" w:history="1">
        <w:r w:rsidR="00E82C1A" w:rsidRPr="002D42B0">
          <w:rPr>
            <w:rStyle w:val="Hyperlink"/>
            <w:rFonts w:eastAsia="Times New Roman" w:cstheme="minorHAnsi"/>
            <w:sz w:val="24"/>
            <w:szCs w:val="24"/>
          </w:rPr>
          <w:t>https://www.pempal.org/events/plenary-meeting-budget-community-and-meeting-budget-literacy-and-transparency-working-group</w:t>
        </w:r>
      </w:hyperlink>
      <w:r w:rsidR="00E82C1A" w:rsidRPr="002D42B0">
        <w:rPr>
          <w:rFonts w:eastAsia="Times New Roman" w:cstheme="minorHAnsi"/>
          <w:color w:val="000000"/>
          <w:sz w:val="24"/>
          <w:szCs w:val="24"/>
        </w:rPr>
        <w:t xml:space="preserve"> </w:t>
      </w:r>
    </w:p>
    <w:p w14:paraId="044BD32C" w14:textId="6B0384A1" w:rsidR="009719CC" w:rsidRPr="002D42B0" w:rsidRDefault="009719CC" w:rsidP="00417DA4">
      <w:pPr>
        <w:spacing w:after="0" w:line="240" w:lineRule="auto"/>
        <w:ind w:left="720"/>
        <w:rPr>
          <w:rFonts w:cstheme="minorHAnsi"/>
          <w:iCs/>
          <w:color w:val="808080" w:themeColor="text1" w:themeTint="7F"/>
          <w:sz w:val="24"/>
          <w:szCs w:val="24"/>
        </w:rPr>
      </w:pPr>
    </w:p>
    <w:p w14:paraId="3866FBE0" w14:textId="7C2E8469" w:rsidR="009719CC" w:rsidRPr="002D42B0" w:rsidRDefault="009719CC" w:rsidP="00417DA4">
      <w:pPr>
        <w:numPr>
          <w:ilvl w:val="0"/>
          <w:numId w:val="6"/>
        </w:numPr>
        <w:spacing w:after="0" w:line="240" w:lineRule="auto"/>
        <w:jc w:val="both"/>
        <w:rPr>
          <w:rFonts w:cstheme="minorHAnsi"/>
          <w:iCs/>
          <w:color w:val="808080" w:themeColor="text1" w:themeTint="7F"/>
          <w:sz w:val="24"/>
          <w:szCs w:val="24"/>
        </w:rPr>
      </w:pPr>
      <w:r w:rsidRPr="002D42B0">
        <w:rPr>
          <w:rFonts w:eastAsia="Times New Roman" w:cstheme="minorHAnsi"/>
          <w:iCs/>
          <w:color w:val="000000"/>
          <w:sz w:val="24"/>
          <w:szCs w:val="24"/>
        </w:rPr>
        <w:t xml:space="preserve">Update from Budget </w:t>
      </w:r>
      <w:r w:rsidR="00E82C1A" w:rsidRPr="002D42B0">
        <w:rPr>
          <w:rFonts w:eastAsia="Times New Roman" w:cstheme="minorHAnsi"/>
          <w:iCs/>
          <w:color w:val="000000"/>
          <w:sz w:val="24"/>
          <w:szCs w:val="24"/>
        </w:rPr>
        <w:t>Literacy and Transparency Working G</w:t>
      </w:r>
      <w:r w:rsidRPr="002D42B0">
        <w:rPr>
          <w:rFonts w:eastAsia="Times New Roman" w:cstheme="minorHAnsi"/>
          <w:iCs/>
          <w:color w:val="000000"/>
          <w:sz w:val="24"/>
          <w:szCs w:val="24"/>
        </w:rPr>
        <w:t>roup</w:t>
      </w:r>
      <w:r w:rsidR="001F2242" w:rsidRPr="002D42B0">
        <w:rPr>
          <w:rFonts w:eastAsia="Times New Roman" w:cstheme="minorHAnsi"/>
          <w:iCs/>
          <w:color w:val="000000"/>
          <w:sz w:val="24"/>
          <w:szCs w:val="24"/>
        </w:rPr>
        <w:t>,</w:t>
      </w:r>
      <w:r w:rsidRPr="002D42B0">
        <w:rPr>
          <w:rFonts w:eastAsia="Times New Roman" w:cstheme="minorHAnsi"/>
          <w:iCs/>
          <w:color w:val="000000"/>
          <w:sz w:val="24"/>
          <w:szCs w:val="24"/>
        </w:rPr>
        <w:t xml:space="preserve"> outline of knowledge product on </w:t>
      </w:r>
      <w:r w:rsidR="003C14E8" w:rsidRPr="002D42B0">
        <w:rPr>
          <w:rFonts w:eastAsia="Times New Roman" w:cstheme="minorHAnsi"/>
          <w:iCs/>
          <w:color w:val="000000"/>
          <w:sz w:val="24"/>
          <w:szCs w:val="24"/>
        </w:rPr>
        <w:t xml:space="preserve">how to break challenges in preparing </w:t>
      </w:r>
      <w:r w:rsidRPr="002D42B0">
        <w:rPr>
          <w:rFonts w:eastAsia="Times New Roman" w:cstheme="minorHAnsi"/>
          <w:iCs/>
          <w:color w:val="000000"/>
          <w:sz w:val="24"/>
          <w:szCs w:val="24"/>
        </w:rPr>
        <w:t xml:space="preserve">Citizens’ </w:t>
      </w:r>
      <w:r w:rsidR="00E82C1A" w:rsidRPr="002D42B0">
        <w:rPr>
          <w:rFonts w:eastAsia="Times New Roman" w:cstheme="minorHAnsi"/>
          <w:iCs/>
          <w:color w:val="000000"/>
          <w:sz w:val="24"/>
          <w:szCs w:val="24"/>
        </w:rPr>
        <w:t>Budgets; and latest</w:t>
      </w:r>
      <w:r w:rsidRPr="002D42B0">
        <w:rPr>
          <w:rFonts w:eastAsia="Times New Roman" w:cstheme="minorHAnsi"/>
          <w:iCs/>
          <w:color w:val="000000"/>
          <w:sz w:val="24"/>
          <w:szCs w:val="24"/>
        </w:rPr>
        <w:t xml:space="preserve"> information fro</w:t>
      </w:r>
      <w:r w:rsidR="00E82C1A" w:rsidRPr="002D42B0">
        <w:rPr>
          <w:rFonts w:eastAsia="Times New Roman" w:cstheme="minorHAnsi"/>
          <w:iCs/>
          <w:color w:val="000000"/>
          <w:sz w:val="24"/>
          <w:szCs w:val="24"/>
        </w:rPr>
        <w:t>m GIFT including</w:t>
      </w:r>
      <w:r w:rsidRPr="002D42B0">
        <w:rPr>
          <w:rFonts w:eastAsia="Times New Roman" w:cstheme="minorHAnsi"/>
          <w:iCs/>
          <w:color w:val="000000"/>
          <w:sz w:val="24"/>
          <w:szCs w:val="24"/>
        </w:rPr>
        <w:t xml:space="preserve"> country cases on public participation approaches </w:t>
      </w:r>
      <w:r w:rsidR="001F2242" w:rsidRPr="002D42B0">
        <w:rPr>
          <w:rFonts w:eastAsia="Times New Roman" w:cstheme="minorHAnsi"/>
          <w:iCs/>
          <w:color w:val="000000"/>
          <w:sz w:val="24"/>
          <w:szCs w:val="24"/>
        </w:rPr>
        <w:t xml:space="preserve">and from International Budget Partnership on changes in the Open Budget </w:t>
      </w:r>
      <w:proofErr w:type="spellStart"/>
      <w:r w:rsidR="001F2242" w:rsidRPr="002D42B0">
        <w:rPr>
          <w:rFonts w:eastAsia="Times New Roman" w:cstheme="minorHAnsi"/>
          <w:iCs/>
          <w:color w:val="000000"/>
          <w:sz w:val="24"/>
          <w:szCs w:val="24"/>
        </w:rPr>
        <w:t>Suryey</w:t>
      </w:r>
      <w:proofErr w:type="spellEnd"/>
      <w:r w:rsidR="001F2242" w:rsidRPr="002D42B0">
        <w:rPr>
          <w:rFonts w:eastAsia="Times New Roman" w:cstheme="minorHAnsi"/>
          <w:iCs/>
          <w:color w:val="000000"/>
          <w:sz w:val="24"/>
          <w:szCs w:val="24"/>
        </w:rPr>
        <w:t xml:space="preserve"> from </w:t>
      </w:r>
      <w:proofErr w:type="gramStart"/>
      <w:r w:rsidR="001F2242" w:rsidRPr="002D42B0">
        <w:rPr>
          <w:rFonts w:eastAsia="Times New Roman" w:cstheme="minorHAnsi"/>
          <w:iCs/>
          <w:color w:val="000000"/>
          <w:sz w:val="24"/>
          <w:szCs w:val="24"/>
        </w:rPr>
        <w:t xml:space="preserve">the </w:t>
      </w:r>
      <w:r w:rsidRPr="002D42B0">
        <w:rPr>
          <w:rFonts w:eastAsia="Times New Roman" w:cstheme="minorHAnsi"/>
          <w:iCs/>
          <w:color w:val="000000"/>
          <w:sz w:val="24"/>
          <w:szCs w:val="24"/>
        </w:rPr>
        <w:t xml:space="preserve"> 2017</w:t>
      </w:r>
      <w:proofErr w:type="gramEnd"/>
      <w:r w:rsidRPr="002D42B0">
        <w:rPr>
          <w:rFonts w:eastAsia="Times New Roman" w:cstheme="minorHAnsi"/>
          <w:iCs/>
          <w:color w:val="000000"/>
          <w:sz w:val="24"/>
          <w:szCs w:val="24"/>
        </w:rPr>
        <w:t xml:space="preserve"> plenary meeting:</w:t>
      </w:r>
    </w:p>
    <w:p w14:paraId="5DEE3B01" w14:textId="77777777" w:rsidR="009F128B" w:rsidRPr="002D42B0" w:rsidRDefault="009854A1" w:rsidP="009F128B">
      <w:pPr>
        <w:pStyle w:val="ListParagraph"/>
        <w:rPr>
          <w:rFonts w:cstheme="minorHAnsi"/>
          <w:sz w:val="24"/>
          <w:szCs w:val="24"/>
          <w:lang w:val="en-GB"/>
        </w:rPr>
      </w:pPr>
      <w:hyperlink r:id="rId70" w:history="1">
        <w:r w:rsidR="00E82C1A" w:rsidRPr="002D42B0">
          <w:rPr>
            <w:rStyle w:val="Hyperlink"/>
            <w:rFonts w:cstheme="minorHAnsi"/>
            <w:sz w:val="24"/>
            <w:szCs w:val="24"/>
            <w:lang w:val="en-GB"/>
          </w:rPr>
          <w:t>https://www.pempal.org/events/bcop-plenary-meeting</w:t>
        </w:r>
      </w:hyperlink>
      <w:r w:rsidR="00E82C1A" w:rsidRPr="002D42B0">
        <w:rPr>
          <w:rFonts w:cstheme="minorHAnsi"/>
          <w:sz w:val="24"/>
          <w:szCs w:val="24"/>
          <w:lang w:val="en-GB"/>
        </w:rPr>
        <w:t xml:space="preserve"> </w:t>
      </w:r>
      <w:r w:rsidR="00E82C1A" w:rsidRPr="002D42B0">
        <w:rPr>
          <w:rFonts w:cstheme="minorHAnsi"/>
          <w:sz w:val="24"/>
          <w:szCs w:val="24"/>
          <w:lang w:val="en-GB"/>
        </w:rPr>
        <w:tab/>
      </w:r>
    </w:p>
    <w:p w14:paraId="04D31F45" w14:textId="77777777" w:rsidR="009F128B" w:rsidRPr="002D42B0" w:rsidRDefault="009F128B" w:rsidP="009F128B">
      <w:pPr>
        <w:pStyle w:val="ListParagraph"/>
        <w:rPr>
          <w:rFonts w:cstheme="minorHAnsi"/>
          <w:sz w:val="24"/>
          <w:szCs w:val="24"/>
          <w:lang w:val="en-GB"/>
        </w:rPr>
      </w:pPr>
    </w:p>
    <w:p w14:paraId="61426CBF" w14:textId="1EC4B44D" w:rsidR="009F128B" w:rsidRPr="002D42B0" w:rsidRDefault="009F128B" w:rsidP="009F128B">
      <w:pPr>
        <w:pStyle w:val="ListParagraph"/>
        <w:numPr>
          <w:ilvl w:val="0"/>
          <w:numId w:val="6"/>
        </w:numPr>
        <w:rPr>
          <w:rStyle w:val="Hyperlink"/>
          <w:rFonts w:cstheme="minorHAnsi"/>
          <w:color w:val="auto"/>
          <w:sz w:val="24"/>
          <w:szCs w:val="24"/>
          <w:u w:val="none"/>
          <w:lang w:val="en-GB"/>
        </w:rPr>
      </w:pPr>
      <w:r w:rsidRPr="002D42B0">
        <w:rPr>
          <w:rFonts w:cstheme="minorHAnsi"/>
          <w:iCs/>
          <w:color w:val="000000" w:themeColor="text1"/>
          <w:sz w:val="24"/>
          <w:szCs w:val="24"/>
        </w:rPr>
        <w:t>Presentations from the Russia Budget Literacy Conference:</w:t>
      </w:r>
      <w:r w:rsidRPr="002D42B0">
        <w:rPr>
          <w:rStyle w:val="Hyperlink"/>
          <w:rFonts w:cstheme="minorHAnsi"/>
          <w:sz w:val="24"/>
          <w:szCs w:val="24"/>
        </w:rPr>
        <w:t xml:space="preserve">  </w:t>
      </w:r>
      <w:hyperlink r:id="rId71" w:history="1">
        <w:r w:rsidRPr="002D42B0">
          <w:rPr>
            <w:rStyle w:val="Hyperlink"/>
            <w:rFonts w:cstheme="minorHAnsi"/>
            <w:sz w:val="24"/>
            <w:szCs w:val="24"/>
          </w:rPr>
          <w:t>https://www.pempal.org/events/budget-literacy-and-transparency-working-group</w:t>
        </w:r>
      </w:hyperlink>
      <w:r w:rsidRPr="002D42B0">
        <w:rPr>
          <w:rStyle w:val="Hyperlink"/>
          <w:rFonts w:cstheme="minorHAnsi"/>
          <w:sz w:val="24"/>
          <w:szCs w:val="24"/>
        </w:rPr>
        <w:t xml:space="preserve"> </w:t>
      </w:r>
    </w:p>
    <w:p w14:paraId="63263AE3" w14:textId="3CF7AB79" w:rsidR="009F128B" w:rsidRPr="002D42B0" w:rsidRDefault="009F128B" w:rsidP="009F128B">
      <w:pPr>
        <w:pStyle w:val="NormalWeb"/>
        <w:numPr>
          <w:ilvl w:val="0"/>
          <w:numId w:val="6"/>
        </w:numPr>
        <w:pBdr>
          <w:bottom w:val="single" w:sz="6" w:space="1" w:color="auto"/>
        </w:pBdr>
        <w:spacing w:line="276" w:lineRule="auto"/>
        <w:jc w:val="both"/>
        <w:rPr>
          <w:rStyle w:val="Hyperlink"/>
          <w:rFonts w:asciiTheme="minorHAnsi" w:eastAsiaTheme="minorHAnsi" w:hAnsiTheme="minorHAnsi" w:cstheme="minorHAnsi"/>
          <w:lang w:eastAsia="en-US"/>
        </w:rPr>
      </w:pPr>
      <w:r w:rsidRPr="002D42B0">
        <w:rPr>
          <w:rFonts w:asciiTheme="minorHAnsi" w:hAnsiTheme="minorHAnsi" w:cstheme="minorHAnsi"/>
          <w:color w:val="000000" w:themeColor="text1"/>
        </w:rPr>
        <w:t>Presentations and documents from the BCOP thematic Working Group on Budget Literacy and Transparency (includes the Budget Transparency Toolkit from OECD)</w:t>
      </w:r>
      <w:r w:rsidRPr="002D42B0">
        <w:rPr>
          <w:rFonts w:asciiTheme="minorHAnsi" w:hAnsiTheme="minorHAnsi" w:cstheme="minorHAnsi"/>
          <w:i/>
          <w:color w:val="000000" w:themeColor="text1"/>
        </w:rPr>
        <w:t xml:space="preserve"> </w:t>
      </w:r>
      <w:hyperlink r:id="rId72" w:history="1">
        <w:r w:rsidRPr="002D42B0">
          <w:rPr>
            <w:rStyle w:val="Hyperlink"/>
            <w:rFonts w:asciiTheme="minorHAnsi" w:eastAsiaTheme="minorHAnsi" w:hAnsiTheme="minorHAnsi" w:cstheme="minorHAnsi"/>
            <w:lang w:eastAsia="en-US"/>
          </w:rPr>
          <w:t>https://www.pempal.org/events/budget-literacy-and-transparency-working-group</w:t>
        </w:r>
      </w:hyperlink>
      <w:r w:rsidRPr="002D42B0">
        <w:rPr>
          <w:rStyle w:val="Hyperlink"/>
          <w:rFonts w:asciiTheme="minorHAnsi" w:eastAsiaTheme="minorHAnsi" w:hAnsiTheme="minorHAnsi" w:cstheme="minorHAnsi"/>
          <w:lang w:eastAsia="en-US"/>
        </w:rPr>
        <w:t xml:space="preserve"> </w:t>
      </w:r>
    </w:p>
    <w:p w14:paraId="047A0EBD" w14:textId="77777777" w:rsidR="00E97C30" w:rsidRPr="002D42B0" w:rsidRDefault="00E97C30" w:rsidP="00E97C30">
      <w:pPr>
        <w:pStyle w:val="NormalWeb"/>
        <w:pBdr>
          <w:bottom w:val="single" w:sz="6" w:space="1" w:color="auto"/>
        </w:pBdr>
        <w:spacing w:line="276" w:lineRule="auto"/>
        <w:ind w:left="720"/>
        <w:jc w:val="both"/>
        <w:rPr>
          <w:rStyle w:val="Hyperlink"/>
          <w:rFonts w:asciiTheme="minorHAnsi" w:eastAsiaTheme="minorHAnsi" w:hAnsiTheme="minorHAnsi" w:cstheme="minorHAnsi"/>
          <w:lang w:eastAsia="en-US"/>
        </w:rPr>
      </w:pPr>
    </w:p>
    <w:p w14:paraId="1803318C" w14:textId="68D9608E" w:rsidR="00E97C30" w:rsidRPr="002D42B0" w:rsidRDefault="00E97C30" w:rsidP="00E97C30">
      <w:pPr>
        <w:pStyle w:val="ListParagraph"/>
        <w:numPr>
          <w:ilvl w:val="0"/>
          <w:numId w:val="6"/>
        </w:numPr>
        <w:spacing w:after="0" w:line="240" w:lineRule="auto"/>
        <w:textAlignment w:val="baseline"/>
        <w:rPr>
          <w:rFonts w:eastAsia="Times New Roman" w:cstheme="minorHAnsi"/>
          <w:color w:val="000000"/>
          <w:sz w:val="24"/>
          <w:szCs w:val="24"/>
        </w:rPr>
      </w:pPr>
      <w:r w:rsidRPr="002D42B0">
        <w:rPr>
          <w:rFonts w:eastAsia="Times New Roman" w:cstheme="minorHAnsi"/>
          <w:color w:val="000000"/>
          <w:sz w:val="24"/>
          <w:szCs w:val="24"/>
        </w:rPr>
        <w:t xml:space="preserve">Materials from the session on promoting fiscal transparency from the 2017 OECD CESEE Senior Budget Official’s Network meeting (including the launch of the final OECD Toolkit in Budget Transparency): </w:t>
      </w:r>
      <w:hyperlink r:id="rId73" w:history="1">
        <w:r w:rsidRPr="002D42B0">
          <w:rPr>
            <w:rStyle w:val="Hyperlink"/>
            <w:rFonts w:eastAsia="Times New Roman" w:cstheme="minorHAnsi"/>
            <w:sz w:val="24"/>
            <w:szCs w:val="24"/>
          </w:rPr>
          <w:t>https://www.pempal.org/events/oecd-senior-budget-officials-regional-network-central-eastern-and-south-eastern-european</w:t>
        </w:r>
      </w:hyperlink>
      <w:r w:rsidRPr="002D42B0">
        <w:rPr>
          <w:rFonts w:eastAsia="Times New Roman" w:cstheme="minorHAnsi"/>
          <w:color w:val="000000"/>
          <w:sz w:val="24"/>
          <w:szCs w:val="24"/>
        </w:rPr>
        <w:t xml:space="preserve"> </w:t>
      </w:r>
    </w:p>
    <w:p w14:paraId="7A033594" w14:textId="77777777" w:rsidR="0010794C" w:rsidRPr="002D42B0" w:rsidRDefault="0010794C" w:rsidP="0010794C">
      <w:pPr>
        <w:pStyle w:val="ListParagraph"/>
        <w:rPr>
          <w:rFonts w:eastAsia="Times New Roman" w:cstheme="minorHAnsi"/>
          <w:color w:val="000000"/>
          <w:sz w:val="24"/>
          <w:szCs w:val="24"/>
        </w:rPr>
      </w:pPr>
    </w:p>
    <w:p w14:paraId="765A1C79" w14:textId="329501D0" w:rsidR="0010794C" w:rsidRPr="002D42B0" w:rsidRDefault="0010794C" w:rsidP="005C0962">
      <w:pPr>
        <w:pStyle w:val="ListParagraph"/>
        <w:numPr>
          <w:ilvl w:val="0"/>
          <w:numId w:val="6"/>
        </w:numPr>
        <w:spacing w:after="0" w:line="240" w:lineRule="auto"/>
        <w:textAlignment w:val="baseline"/>
        <w:rPr>
          <w:rFonts w:eastAsia="Times New Roman" w:cstheme="minorHAnsi"/>
          <w:color w:val="000000"/>
          <w:sz w:val="24"/>
          <w:szCs w:val="24"/>
        </w:rPr>
      </w:pPr>
      <w:r w:rsidRPr="002D42B0">
        <w:rPr>
          <w:rFonts w:eastAsia="Times New Roman" w:cstheme="minorHAnsi"/>
          <w:color w:val="000000"/>
          <w:sz w:val="24"/>
          <w:szCs w:val="24"/>
        </w:rPr>
        <w:t>Materials from the workshop of the Budget Literacy and Transparency Working Group from October 2017, including the public participation background paper, as well as presentation of IBP on preliminary findings of the Open Budget Survey on public participation and presentation of GIFT on standards, tools, and international experience in public participation in fiscal policy:</w:t>
      </w:r>
      <w:hyperlink r:id="rId74" w:history="1">
        <w:r w:rsidRPr="002D42B0">
          <w:rPr>
            <w:rStyle w:val="Hyperlink"/>
            <w:rFonts w:eastAsia="Times New Roman" w:cstheme="minorHAnsi"/>
            <w:sz w:val="24"/>
            <w:szCs w:val="24"/>
          </w:rPr>
          <w:t>https://www.pempal.org/events/program-and-performance-budgeting-working-group-meeting</w:t>
        </w:r>
      </w:hyperlink>
      <w:r w:rsidRPr="002D42B0">
        <w:rPr>
          <w:rFonts w:eastAsia="Times New Roman" w:cstheme="minorHAnsi"/>
          <w:color w:val="000000"/>
          <w:sz w:val="24"/>
          <w:szCs w:val="24"/>
        </w:rPr>
        <w:t xml:space="preserve"> </w:t>
      </w:r>
    </w:p>
    <w:p w14:paraId="7C2EF1BE" w14:textId="4F70DB65" w:rsidR="00E97C30" w:rsidRPr="002D42B0" w:rsidRDefault="00E97C30" w:rsidP="00E97C30">
      <w:pPr>
        <w:spacing w:after="0" w:line="240" w:lineRule="auto"/>
        <w:textAlignment w:val="baseline"/>
        <w:rPr>
          <w:rStyle w:val="Hyperlink"/>
          <w:rFonts w:eastAsia="Times New Roman" w:cstheme="minorHAnsi"/>
          <w:color w:val="000000"/>
          <w:sz w:val="24"/>
          <w:szCs w:val="24"/>
          <w:u w:val="none"/>
        </w:rPr>
      </w:pPr>
    </w:p>
    <w:p w14:paraId="4B276CA2" w14:textId="089ED47D" w:rsidR="009F128B" w:rsidRPr="002D42B0" w:rsidRDefault="009F128B" w:rsidP="009F128B">
      <w:pPr>
        <w:pStyle w:val="ListParagraph"/>
        <w:numPr>
          <w:ilvl w:val="0"/>
          <w:numId w:val="6"/>
        </w:numPr>
        <w:spacing w:after="0" w:line="240" w:lineRule="auto"/>
        <w:jc w:val="both"/>
        <w:textAlignment w:val="baseline"/>
        <w:rPr>
          <w:rFonts w:eastAsia="Times New Roman" w:cstheme="minorHAnsi"/>
          <w:color w:val="000000"/>
          <w:sz w:val="24"/>
          <w:szCs w:val="24"/>
        </w:rPr>
      </w:pPr>
      <w:r w:rsidRPr="002D42B0">
        <w:rPr>
          <w:rFonts w:eastAsia="Times New Roman" w:cstheme="minorHAnsi"/>
          <w:color w:val="000000"/>
          <w:sz w:val="24"/>
          <w:szCs w:val="24"/>
        </w:rPr>
        <w:t xml:space="preserve">Update on Budget Literacy and Transparency Working Group, the Working Group’s knowledge product on public participation in fiscal policy and the budget process, presentation of the International Budget Partnership Open Budget Survey’s results on public participation and GIFT’s presentation on takeaways and insights from this survey and new cases identified in the GIFT’s Guide on Public Participation, two PEMPAL country cases, and group discussion summaries from the  2018 plenary meeting: </w:t>
      </w:r>
      <w:hyperlink r:id="rId75" w:history="1">
        <w:r w:rsidRPr="002D42B0">
          <w:rPr>
            <w:rStyle w:val="Hyperlink"/>
            <w:rFonts w:cstheme="minorHAnsi"/>
            <w:sz w:val="24"/>
            <w:szCs w:val="24"/>
          </w:rPr>
          <w:t>https://www.pempal.org/events/bcop-plenary-meeting-improving-effectiveness-and-accountability-public-expenditures-and</w:t>
        </w:r>
      </w:hyperlink>
      <w:r w:rsidRPr="002D42B0">
        <w:rPr>
          <w:rFonts w:cstheme="minorHAnsi"/>
          <w:sz w:val="24"/>
          <w:szCs w:val="24"/>
        </w:rPr>
        <w:t xml:space="preserve"> </w:t>
      </w:r>
      <w:r w:rsidRPr="002D42B0">
        <w:rPr>
          <w:rFonts w:cstheme="minorHAnsi"/>
          <w:sz w:val="24"/>
          <w:szCs w:val="24"/>
          <w:lang w:val="en-GB"/>
        </w:rPr>
        <w:tab/>
      </w:r>
    </w:p>
    <w:p w14:paraId="7B45B8BF" w14:textId="43D1D005" w:rsidR="009F128B" w:rsidRPr="002D42B0" w:rsidRDefault="009F128B" w:rsidP="009F128B">
      <w:pPr>
        <w:pStyle w:val="ListParagraph"/>
        <w:rPr>
          <w:rStyle w:val="Hyperlink"/>
          <w:rFonts w:cstheme="minorHAnsi"/>
          <w:color w:val="auto"/>
          <w:sz w:val="24"/>
          <w:szCs w:val="24"/>
          <w:u w:val="none"/>
          <w:lang w:val="en-GB"/>
        </w:rPr>
      </w:pPr>
    </w:p>
    <w:p w14:paraId="521DEE0E" w14:textId="77777777" w:rsidR="009F128B" w:rsidRPr="002D42B0" w:rsidRDefault="009F128B" w:rsidP="00417DA4">
      <w:pPr>
        <w:pStyle w:val="ListParagraph"/>
        <w:rPr>
          <w:rFonts w:cstheme="minorHAnsi"/>
          <w:sz w:val="24"/>
          <w:szCs w:val="24"/>
          <w:lang w:val="en-GB"/>
        </w:rPr>
      </w:pPr>
    </w:p>
    <w:p w14:paraId="4A646C5C" w14:textId="5BDCCA66" w:rsidR="00900562" w:rsidRPr="002D42B0" w:rsidRDefault="00900562" w:rsidP="001F2242">
      <w:pPr>
        <w:rPr>
          <w:rFonts w:cstheme="minorHAnsi"/>
          <w:color w:val="808080" w:themeColor="text1" w:themeTint="7F"/>
          <w:sz w:val="24"/>
          <w:szCs w:val="24"/>
        </w:rPr>
      </w:pPr>
    </w:p>
    <w:p w14:paraId="54A46944" w14:textId="77777777" w:rsidR="005C06CA" w:rsidRPr="002D42B0" w:rsidRDefault="005C06CA" w:rsidP="00006017">
      <w:pPr>
        <w:pStyle w:val="NormalWeb"/>
        <w:spacing w:before="0" w:beforeAutospacing="0" w:after="0" w:afterAutospacing="0"/>
        <w:ind w:left="714"/>
        <w:rPr>
          <w:rFonts w:asciiTheme="minorHAnsi" w:hAnsiTheme="minorHAnsi" w:cstheme="minorHAnsi"/>
          <w:color w:val="808080" w:themeColor="text1" w:themeTint="7F"/>
        </w:rPr>
      </w:pPr>
    </w:p>
    <w:p w14:paraId="650E6560" w14:textId="77777777" w:rsidR="00767C92" w:rsidRPr="002D42B0" w:rsidRDefault="00FD238E" w:rsidP="008F1EEE">
      <w:pPr>
        <w:spacing w:after="240" w:line="240" w:lineRule="auto"/>
        <w:rPr>
          <w:rFonts w:eastAsia="Times New Roman" w:cstheme="minorHAnsi"/>
          <w:color w:val="000000"/>
          <w:sz w:val="24"/>
          <w:szCs w:val="24"/>
          <w:u w:val="single"/>
        </w:rPr>
      </w:pPr>
      <w:r w:rsidRPr="002D42B0">
        <w:rPr>
          <w:rFonts w:eastAsia="Times New Roman" w:cstheme="minorHAnsi"/>
          <w:color w:val="000000"/>
          <w:sz w:val="24"/>
          <w:szCs w:val="24"/>
          <w:u w:val="single"/>
        </w:rPr>
        <w:t>Capital Budgeting</w:t>
      </w:r>
    </w:p>
    <w:p w14:paraId="7453FFB2" w14:textId="77777777" w:rsidR="00CD5E95" w:rsidRPr="002D42B0" w:rsidRDefault="00980334" w:rsidP="004D48DA">
      <w:pPr>
        <w:pStyle w:val="ListParagraph"/>
        <w:numPr>
          <w:ilvl w:val="0"/>
          <w:numId w:val="8"/>
        </w:numPr>
        <w:spacing w:after="0" w:line="240" w:lineRule="auto"/>
        <w:rPr>
          <w:rFonts w:eastAsia="Times New Roman" w:cstheme="minorHAnsi"/>
          <w:color w:val="000000"/>
          <w:sz w:val="24"/>
          <w:szCs w:val="24"/>
        </w:rPr>
      </w:pPr>
      <w:r w:rsidRPr="002D42B0">
        <w:rPr>
          <w:rFonts w:eastAsia="Times New Roman" w:cstheme="minorHAnsi"/>
          <w:color w:val="000000"/>
          <w:sz w:val="24"/>
          <w:szCs w:val="24"/>
        </w:rPr>
        <w:t xml:space="preserve">Minsk, Belarus </w:t>
      </w:r>
      <w:r w:rsidR="00CD5E95" w:rsidRPr="002D42B0">
        <w:rPr>
          <w:rFonts w:eastAsia="Times New Roman" w:cstheme="minorHAnsi"/>
          <w:color w:val="000000"/>
          <w:sz w:val="24"/>
          <w:szCs w:val="24"/>
        </w:rPr>
        <w:t>plenary meeting on capital budgeting (meeting presentations available here</w:t>
      </w:r>
      <w:r w:rsidRPr="002D42B0">
        <w:rPr>
          <w:rFonts w:eastAsia="Times New Roman" w:cstheme="minorHAnsi"/>
          <w:color w:val="000000"/>
          <w:sz w:val="24"/>
          <w:szCs w:val="24"/>
        </w:rPr>
        <w:t xml:space="preserve"> including summary </w:t>
      </w:r>
      <w:r w:rsidR="00FF4DB3" w:rsidRPr="002D42B0">
        <w:rPr>
          <w:rFonts w:eastAsia="Times New Roman" w:cstheme="minorHAnsi"/>
          <w:color w:val="000000"/>
          <w:sz w:val="24"/>
          <w:szCs w:val="24"/>
        </w:rPr>
        <w:t>report</w:t>
      </w:r>
      <w:r w:rsidR="00CD5E95" w:rsidRPr="002D42B0">
        <w:rPr>
          <w:rFonts w:eastAsia="Times New Roman" w:cstheme="minorHAnsi"/>
          <w:color w:val="000000"/>
          <w:sz w:val="24"/>
          <w:szCs w:val="24"/>
        </w:rPr>
        <w:t>)</w:t>
      </w:r>
    </w:p>
    <w:p w14:paraId="4591C3FB" w14:textId="7C405AAD" w:rsidR="00C25BB2" w:rsidRPr="002D42B0" w:rsidRDefault="009854A1" w:rsidP="004D48DA">
      <w:pPr>
        <w:spacing w:after="0" w:line="240" w:lineRule="auto"/>
        <w:ind w:left="720"/>
        <w:rPr>
          <w:rFonts w:cstheme="minorHAnsi"/>
          <w:sz w:val="24"/>
          <w:szCs w:val="24"/>
        </w:rPr>
      </w:pPr>
      <w:hyperlink r:id="rId76" w:history="1">
        <w:r w:rsidR="00C25BB2" w:rsidRPr="002D42B0">
          <w:rPr>
            <w:rStyle w:val="Hyperlink"/>
            <w:rFonts w:cstheme="minorHAnsi"/>
            <w:sz w:val="24"/>
            <w:szCs w:val="24"/>
          </w:rPr>
          <w:t>https://www.pempal.org/events/reforms-capital-budgeting-practices</w:t>
        </w:r>
      </w:hyperlink>
    </w:p>
    <w:p w14:paraId="72C69277" w14:textId="77777777" w:rsidR="004D48DA" w:rsidRPr="002D42B0" w:rsidRDefault="004D48DA" w:rsidP="004D48DA">
      <w:pPr>
        <w:spacing w:after="0" w:line="240" w:lineRule="auto"/>
        <w:ind w:left="720"/>
        <w:rPr>
          <w:rFonts w:eastAsia="Times New Roman" w:cstheme="minorHAnsi"/>
          <w:color w:val="000000"/>
          <w:sz w:val="24"/>
          <w:szCs w:val="24"/>
          <w:u w:val="single"/>
        </w:rPr>
      </w:pPr>
    </w:p>
    <w:p w14:paraId="46EDC894" w14:textId="77777777" w:rsidR="00767C92" w:rsidRPr="002D42B0" w:rsidRDefault="006F48C3" w:rsidP="004D48DA">
      <w:pPr>
        <w:pStyle w:val="ListParagraph"/>
        <w:numPr>
          <w:ilvl w:val="0"/>
          <w:numId w:val="8"/>
        </w:numPr>
        <w:spacing w:after="0" w:line="240" w:lineRule="auto"/>
        <w:rPr>
          <w:rFonts w:eastAsia="Times New Roman" w:cstheme="minorHAnsi"/>
          <w:color w:val="000000"/>
          <w:sz w:val="24"/>
          <w:szCs w:val="24"/>
        </w:rPr>
      </w:pPr>
      <w:r w:rsidRPr="002D42B0">
        <w:rPr>
          <w:rFonts w:eastAsia="Times New Roman" w:cstheme="minorHAnsi"/>
          <w:color w:val="000000"/>
          <w:sz w:val="24"/>
          <w:szCs w:val="24"/>
        </w:rPr>
        <w:t>United Kingdom</w:t>
      </w:r>
      <w:r w:rsidR="00A10A7C" w:rsidRPr="002D42B0">
        <w:rPr>
          <w:rFonts w:eastAsia="Times New Roman" w:cstheme="minorHAnsi"/>
          <w:color w:val="000000"/>
          <w:sz w:val="24"/>
          <w:szCs w:val="24"/>
        </w:rPr>
        <w:t xml:space="preserve"> Green Book (</w:t>
      </w:r>
      <w:r w:rsidR="00FF4DB3" w:rsidRPr="002D42B0">
        <w:rPr>
          <w:rFonts w:eastAsia="Times New Roman" w:cstheme="minorHAnsi"/>
          <w:color w:val="000000"/>
          <w:sz w:val="24"/>
          <w:szCs w:val="24"/>
        </w:rPr>
        <w:t xml:space="preserve">project </w:t>
      </w:r>
      <w:r w:rsidRPr="002D42B0">
        <w:rPr>
          <w:rFonts w:eastAsia="Times New Roman" w:cstheme="minorHAnsi"/>
          <w:color w:val="000000"/>
          <w:sz w:val="24"/>
          <w:szCs w:val="24"/>
        </w:rPr>
        <w:t xml:space="preserve">appraisal </w:t>
      </w:r>
      <w:r w:rsidR="00A10A7C" w:rsidRPr="002D42B0">
        <w:rPr>
          <w:rFonts w:eastAsia="Times New Roman" w:cstheme="minorHAnsi"/>
          <w:color w:val="000000"/>
          <w:sz w:val="24"/>
          <w:szCs w:val="24"/>
        </w:rPr>
        <w:t>and evaluation in central government</w:t>
      </w:r>
      <w:r w:rsidRPr="002D42B0">
        <w:rPr>
          <w:rFonts w:eastAsia="Times New Roman" w:cstheme="minorHAnsi"/>
          <w:color w:val="000000"/>
          <w:sz w:val="24"/>
          <w:szCs w:val="24"/>
        </w:rPr>
        <w:t>)</w:t>
      </w:r>
    </w:p>
    <w:p w14:paraId="2B34BE98" w14:textId="46C9CC94" w:rsidR="006F48C3" w:rsidRPr="002D42B0" w:rsidRDefault="009854A1" w:rsidP="004D48DA">
      <w:pPr>
        <w:spacing w:after="0" w:line="240" w:lineRule="auto"/>
        <w:ind w:left="720"/>
        <w:rPr>
          <w:rFonts w:eastAsia="Times New Roman" w:cstheme="minorHAnsi"/>
          <w:color w:val="000000"/>
          <w:sz w:val="24"/>
          <w:szCs w:val="24"/>
        </w:rPr>
      </w:pPr>
      <w:hyperlink r:id="rId77" w:history="1">
        <w:r w:rsidR="00C25BB2" w:rsidRPr="002D42B0">
          <w:rPr>
            <w:rStyle w:val="Hyperlink"/>
            <w:rFonts w:cstheme="minorHAnsi"/>
            <w:sz w:val="24"/>
            <w:szCs w:val="24"/>
          </w:rPr>
          <w:t>https://www.pempal.org/sites/pempal/files/event/attachments/uk-green-book_eng.pdf</w:t>
        </w:r>
      </w:hyperlink>
      <w:r w:rsidR="00C25BB2" w:rsidRPr="002D42B0">
        <w:rPr>
          <w:rFonts w:cstheme="minorHAnsi"/>
          <w:sz w:val="24"/>
          <w:szCs w:val="24"/>
        </w:rPr>
        <w:t xml:space="preserve"> </w:t>
      </w:r>
      <w:r w:rsidR="006F48C3" w:rsidRPr="002D42B0">
        <w:rPr>
          <w:rFonts w:eastAsia="Times New Roman" w:cstheme="minorHAnsi"/>
          <w:color w:val="000000"/>
          <w:sz w:val="24"/>
          <w:szCs w:val="24"/>
        </w:rPr>
        <w:t>ENGLISH</w:t>
      </w:r>
    </w:p>
    <w:p w14:paraId="2180851E" w14:textId="46BA2F38" w:rsidR="006F48C3" w:rsidRPr="002D42B0" w:rsidRDefault="009854A1" w:rsidP="00DA30E0">
      <w:pPr>
        <w:spacing w:before="100" w:beforeAutospacing="1" w:after="100" w:afterAutospacing="1" w:line="240" w:lineRule="auto"/>
        <w:ind w:left="720"/>
        <w:rPr>
          <w:rFonts w:eastAsia="Times New Roman" w:cstheme="minorHAnsi"/>
          <w:color w:val="000000"/>
          <w:sz w:val="24"/>
          <w:szCs w:val="24"/>
        </w:rPr>
      </w:pPr>
      <w:hyperlink r:id="rId78" w:history="1">
        <w:r w:rsidR="00BD22D8" w:rsidRPr="002D42B0">
          <w:rPr>
            <w:rStyle w:val="Hyperlink"/>
            <w:rFonts w:cstheme="minorHAnsi"/>
            <w:sz w:val="24"/>
            <w:szCs w:val="24"/>
          </w:rPr>
          <w:t>https://www.pempal.org/sites/pempal/files/event/attachments/uk-green-book_rus.pdf</w:t>
        </w:r>
      </w:hyperlink>
      <w:r w:rsidR="00BD22D8" w:rsidRPr="002D42B0">
        <w:rPr>
          <w:rFonts w:cstheme="minorHAnsi"/>
          <w:sz w:val="24"/>
          <w:szCs w:val="24"/>
        </w:rPr>
        <w:t xml:space="preserve"> </w:t>
      </w:r>
      <w:r w:rsidR="006F48C3" w:rsidRPr="002D42B0">
        <w:rPr>
          <w:rFonts w:eastAsia="Times New Roman" w:cstheme="minorHAnsi"/>
          <w:color w:val="000000"/>
          <w:sz w:val="24"/>
          <w:szCs w:val="24"/>
        </w:rPr>
        <w:t xml:space="preserve">  RUSSIAN</w:t>
      </w:r>
    </w:p>
    <w:p w14:paraId="5A7F96B4" w14:textId="6FB24EEF" w:rsidR="001C76D3" w:rsidRPr="002D42B0" w:rsidRDefault="009854A1" w:rsidP="004D48DA">
      <w:pPr>
        <w:spacing w:before="100" w:beforeAutospacing="1" w:after="100" w:afterAutospacing="1" w:line="240" w:lineRule="auto"/>
        <w:ind w:left="720"/>
        <w:rPr>
          <w:rFonts w:eastAsia="Times New Roman" w:cstheme="minorHAnsi"/>
          <w:color w:val="000000"/>
          <w:sz w:val="24"/>
          <w:szCs w:val="24"/>
        </w:rPr>
      </w:pPr>
      <w:hyperlink r:id="rId79" w:history="1">
        <w:r w:rsidR="00BD22D8" w:rsidRPr="002D42B0">
          <w:rPr>
            <w:rStyle w:val="Hyperlink"/>
            <w:rFonts w:cstheme="minorHAnsi"/>
            <w:sz w:val="24"/>
            <w:szCs w:val="24"/>
          </w:rPr>
          <w:t>https://www.pempal.org/sites/pempal/files/event/attachments/uk-green-book_bos.pdf</w:t>
        </w:r>
      </w:hyperlink>
      <w:r w:rsidR="00BD22D8" w:rsidRPr="002D42B0">
        <w:rPr>
          <w:rFonts w:cstheme="minorHAnsi"/>
          <w:sz w:val="24"/>
          <w:szCs w:val="24"/>
        </w:rPr>
        <w:t xml:space="preserve"> </w:t>
      </w:r>
      <w:r w:rsidR="006F48C3" w:rsidRPr="002D42B0">
        <w:rPr>
          <w:rFonts w:eastAsia="Times New Roman" w:cstheme="minorHAnsi"/>
          <w:color w:val="000000"/>
          <w:sz w:val="24"/>
          <w:szCs w:val="24"/>
        </w:rPr>
        <w:t xml:space="preserve"> BCS</w:t>
      </w:r>
    </w:p>
    <w:p w14:paraId="6BC56A2E" w14:textId="77777777" w:rsidR="00101FA4" w:rsidRPr="002D42B0" w:rsidRDefault="00101FA4" w:rsidP="00CE2525">
      <w:pPr>
        <w:spacing w:after="240" w:line="240" w:lineRule="auto"/>
        <w:rPr>
          <w:rFonts w:ascii="Calibri" w:eastAsia="Times New Roman" w:hAnsi="Calibri" w:cs="Times New Roman"/>
          <w:color w:val="000000"/>
          <w:sz w:val="36"/>
          <w:szCs w:val="36"/>
          <w:u w:val="single"/>
        </w:rPr>
      </w:pPr>
      <w:r w:rsidRPr="002D42B0">
        <w:rPr>
          <w:rFonts w:ascii="Calibri" w:eastAsia="Times New Roman" w:hAnsi="Calibri" w:cs="Times New Roman"/>
          <w:color w:val="000000"/>
          <w:sz w:val="36"/>
          <w:szCs w:val="36"/>
          <w:u w:val="single"/>
        </w:rPr>
        <w:lastRenderedPageBreak/>
        <w:t>Wage Bill Management</w:t>
      </w:r>
    </w:p>
    <w:p w14:paraId="0F874B0B" w14:textId="77777777" w:rsidR="00101FA4" w:rsidRPr="002D42B0" w:rsidRDefault="00101FA4" w:rsidP="006A40E2">
      <w:pPr>
        <w:pStyle w:val="ListParagraph"/>
        <w:numPr>
          <w:ilvl w:val="0"/>
          <w:numId w:val="20"/>
        </w:numPr>
        <w:spacing w:after="0" w:line="240" w:lineRule="auto"/>
        <w:rPr>
          <w:rFonts w:cstheme="minorHAnsi"/>
          <w:bCs/>
          <w:sz w:val="24"/>
          <w:szCs w:val="24"/>
        </w:rPr>
      </w:pPr>
      <w:r w:rsidRPr="002D42B0">
        <w:rPr>
          <w:rFonts w:cstheme="minorHAnsi"/>
          <w:sz w:val="24"/>
          <w:szCs w:val="24"/>
        </w:rPr>
        <w:t xml:space="preserve">Sebastian </w:t>
      </w:r>
      <w:proofErr w:type="spellStart"/>
      <w:r w:rsidRPr="002D42B0">
        <w:rPr>
          <w:rFonts w:cstheme="minorHAnsi"/>
          <w:sz w:val="24"/>
          <w:szCs w:val="24"/>
        </w:rPr>
        <w:t>Eckardt</w:t>
      </w:r>
      <w:proofErr w:type="spellEnd"/>
      <w:r w:rsidRPr="002D42B0">
        <w:rPr>
          <w:rFonts w:cstheme="minorHAnsi"/>
          <w:bCs/>
          <w:sz w:val="24"/>
          <w:szCs w:val="24"/>
        </w:rPr>
        <w:t xml:space="preserve">, </w:t>
      </w:r>
      <w:r w:rsidRPr="002D42B0">
        <w:rPr>
          <w:rFonts w:cstheme="minorHAnsi"/>
          <w:sz w:val="24"/>
          <w:szCs w:val="24"/>
        </w:rPr>
        <w:t>Zachary Mills</w:t>
      </w:r>
      <w:r w:rsidRPr="002D42B0">
        <w:rPr>
          <w:rFonts w:cstheme="minorHAnsi"/>
          <w:bCs/>
          <w:sz w:val="24"/>
          <w:szCs w:val="24"/>
        </w:rPr>
        <w:t xml:space="preserve"> </w:t>
      </w:r>
      <w:r w:rsidRPr="002D42B0">
        <w:rPr>
          <w:rFonts w:cstheme="minorHAnsi"/>
          <w:bCs/>
          <w:i/>
          <w:sz w:val="24"/>
          <w:szCs w:val="24"/>
        </w:rPr>
        <w:t>What Goes Up Must Come Down – Cyclicality in Public Wage Bill Spending</w:t>
      </w:r>
      <w:r w:rsidRPr="002D42B0">
        <w:rPr>
          <w:rFonts w:cstheme="minorHAnsi"/>
          <w:bCs/>
          <w:sz w:val="24"/>
          <w:szCs w:val="24"/>
        </w:rPr>
        <w:t>, Policy Research Working Paper, World Bank, 2014</w:t>
      </w:r>
    </w:p>
    <w:p w14:paraId="5456A0DD" w14:textId="77777777" w:rsidR="00101FA4" w:rsidRPr="002D42B0" w:rsidRDefault="00101FA4" w:rsidP="00101FA4">
      <w:pPr>
        <w:spacing w:after="0" w:line="240" w:lineRule="auto"/>
        <w:rPr>
          <w:rFonts w:cstheme="minorHAnsi"/>
          <w:bCs/>
          <w:sz w:val="24"/>
          <w:szCs w:val="24"/>
        </w:rPr>
      </w:pPr>
    </w:p>
    <w:p w14:paraId="1A661D26" w14:textId="77777777" w:rsidR="00101FA4" w:rsidRPr="002D42B0" w:rsidRDefault="00101FA4" w:rsidP="00417DA4">
      <w:pPr>
        <w:pStyle w:val="ListParagraph"/>
        <w:numPr>
          <w:ilvl w:val="1"/>
          <w:numId w:val="20"/>
        </w:numPr>
        <w:spacing w:after="0" w:line="240" w:lineRule="auto"/>
        <w:rPr>
          <w:rFonts w:cstheme="minorHAnsi"/>
          <w:b/>
          <w:bCs/>
          <w:sz w:val="24"/>
          <w:szCs w:val="24"/>
        </w:rPr>
      </w:pPr>
      <w:r w:rsidRPr="002D42B0">
        <w:rPr>
          <w:rFonts w:cstheme="minorHAnsi"/>
          <w:bCs/>
          <w:i/>
          <w:sz w:val="24"/>
          <w:szCs w:val="24"/>
        </w:rPr>
        <w:t>Establishment Control &amp; Pay Determination</w:t>
      </w:r>
      <w:r w:rsidRPr="002D42B0">
        <w:rPr>
          <w:rFonts w:cstheme="minorHAnsi"/>
          <w:bCs/>
          <w:sz w:val="24"/>
          <w:szCs w:val="24"/>
        </w:rPr>
        <w:t xml:space="preserve">, World Bank, Governance and </w:t>
      </w:r>
      <w:proofErr w:type="gramStart"/>
      <w:r w:rsidRPr="002D42B0">
        <w:rPr>
          <w:rFonts w:cstheme="minorHAnsi"/>
          <w:bCs/>
          <w:sz w:val="24"/>
          <w:szCs w:val="24"/>
        </w:rPr>
        <w:t>Public Sector</w:t>
      </w:r>
      <w:proofErr w:type="gramEnd"/>
      <w:r w:rsidRPr="002D42B0">
        <w:rPr>
          <w:rFonts w:cstheme="minorHAnsi"/>
          <w:b/>
          <w:bCs/>
          <w:sz w:val="24"/>
          <w:szCs w:val="24"/>
        </w:rPr>
        <w:t xml:space="preserve"> </w:t>
      </w:r>
      <w:r w:rsidRPr="002D42B0">
        <w:rPr>
          <w:rFonts w:cstheme="minorHAnsi"/>
          <w:bCs/>
          <w:sz w:val="24"/>
          <w:szCs w:val="24"/>
        </w:rPr>
        <w:t>Management Group</w:t>
      </w:r>
    </w:p>
    <w:p w14:paraId="5A78ECA1" w14:textId="77777777" w:rsidR="00101FA4" w:rsidRPr="002D42B0" w:rsidRDefault="00101FA4" w:rsidP="00101FA4">
      <w:pPr>
        <w:spacing w:after="0" w:line="240" w:lineRule="auto"/>
        <w:rPr>
          <w:rFonts w:cstheme="minorHAnsi"/>
          <w:bCs/>
          <w:sz w:val="24"/>
          <w:szCs w:val="24"/>
        </w:rPr>
      </w:pPr>
    </w:p>
    <w:p w14:paraId="190AD479" w14:textId="77777777" w:rsidR="00BD22D8" w:rsidRPr="002D42B0" w:rsidRDefault="00101FA4" w:rsidP="00E756BD">
      <w:pPr>
        <w:pStyle w:val="ListParagraph"/>
        <w:numPr>
          <w:ilvl w:val="1"/>
          <w:numId w:val="20"/>
        </w:numPr>
        <w:spacing w:after="0" w:line="240" w:lineRule="auto"/>
        <w:rPr>
          <w:rFonts w:eastAsia="Times New Roman" w:cstheme="minorHAnsi"/>
          <w:color w:val="000000"/>
          <w:sz w:val="24"/>
          <w:szCs w:val="24"/>
          <w:u w:val="single"/>
        </w:rPr>
      </w:pPr>
      <w:r w:rsidRPr="002D42B0">
        <w:rPr>
          <w:rFonts w:cstheme="minorHAnsi"/>
          <w:i/>
          <w:sz w:val="24"/>
          <w:szCs w:val="24"/>
        </w:rPr>
        <w:t>Salary Top-Ups</w:t>
      </w:r>
      <w:r w:rsidRPr="002D42B0">
        <w:rPr>
          <w:rFonts w:cstheme="minorHAnsi"/>
          <w:sz w:val="24"/>
          <w:szCs w:val="24"/>
        </w:rPr>
        <w:t xml:space="preserve">, </w:t>
      </w:r>
      <w:r w:rsidRPr="002D42B0">
        <w:rPr>
          <w:rFonts w:cstheme="minorHAnsi"/>
          <w:bCs/>
          <w:sz w:val="24"/>
          <w:szCs w:val="24"/>
        </w:rPr>
        <w:t xml:space="preserve">World Bank, Governance and </w:t>
      </w:r>
      <w:proofErr w:type="gramStart"/>
      <w:r w:rsidRPr="002D42B0">
        <w:rPr>
          <w:rFonts w:cstheme="minorHAnsi"/>
          <w:bCs/>
          <w:sz w:val="24"/>
          <w:szCs w:val="24"/>
        </w:rPr>
        <w:t>Public Sector</w:t>
      </w:r>
      <w:proofErr w:type="gramEnd"/>
      <w:r w:rsidRPr="002D42B0">
        <w:rPr>
          <w:rFonts w:cstheme="minorHAnsi"/>
          <w:b/>
          <w:bCs/>
          <w:sz w:val="24"/>
          <w:szCs w:val="24"/>
        </w:rPr>
        <w:t xml:space="preserve"> </w:t>
      </w:r>
      <w:r w:rsidRPr="002D42B0">
        <w:rPr>
          <w:rFonts w:cstheme="minorHAnsi"/>
          <w:bCs/>
          <w:sz w:val="24"/>
          <w:szCs w:val="24"/>
        </w:rPr>
        <w:t>Management Group</w:t>
      </w:r>
    </w:p>
    <w:p w14:paraId="5F26AFA6" w14:textId="77777777" w:rsidR="00BD22D8" w:rsidRPr="002D42B0" w:rsidRDefault="00BD22D8" w:rsidP="00417DA4">
      <w:pPr>
        <w:spacing w:after="0" w:line="240" w:lineRule="auto"/>
        <w:rPr>
          <w:rFonts w:cstheme="minorHAnsi"/>
          <w:bCs/>
          <w:sz w:val="24"/>
          <w:szCs w:val="24"/>
        </w:rPr>
      </w:pPr>
    </w:p>
    <w:p w14:paraId="42CECCD3" w14:textId="567B3BB0" w:rsidR="00C25BB2" w:rsidRPr="002D42B0" w:rsidRDefault="00BD22D8" w:rsidP="00417DA4">
      <w:pPr>
        <w:spacing w:after="0" w:line="240" w:lineRule="auto"/>
        <w:rPr>
          <w:rFonts w:eastAsia="Times New Roman" w:cstheme="minorHAnsi"/>
          <w:color w:val="000000"/>
          <w:sz w:val="24"/>
          <w:szCs w:val="24"/>
          <w:u w:val="single"/>
        </w:rPr>
      </w:pPr>
      <w:r w:rsidRPr="002D42B0">
        <w:rPr>
          <w:rFonts w:cstheme="minorHAnsi"/>
          <w:bCs/>
          <w:sz w:val="24"/>
          <w:szCs w:val="24"/>
        </w:rPr>
        <w:t>These materials can be found under the folder for BCOP pre-meetings.</w:t>
      </w:r>
      <w:r w:rsidR="006A23C6" w:rsidRPr="002D42B0">
        <w:rPr>
          <w:rFonts w:cstheme="minorHAnsi"/>
          <w:bCs/>
          <w:sz w:val="24"/>
          <w:szCs w:val="24"/>
        </w:rPr>
        <w:br/>
      </w:r>
      <w:hyperlink r:id="rId80" w:history="1">
        <w:r w:rsidR="00C25BB2" w:rsidRPr="002D42B0">
          <w:rPr>
            <w:rStyle w:val="Hyperlink"/>
            <w:rFonts w:cstheme="minorHAnsi"/>
            <w:sz w:val="24"/>
            <w:szCs w:val="24"/>
          </w:rPr>
          <w:t>https://www.pempal.org/events/pempal-network-met-fiscal-transparency-and-accountability</w:t>
        </w:r>
      </w:hyperlink>
    </w:p>
    <w:p w14:paraId="1497A5CC" w14:textId="77777777" w:rsidR="00C25BB2" w:rsidRPr="002D42B0" w:rsidRDefault="00C25BB2" w:rsidP="00417DA4">
      <w:pPr>
        <w:spacing w:after="0" w:line="240" w:lineRule="auto"/>
        <w:rPr>
          <w:rFonts w:cstheme="minorHAnsi"/>
          <w:sz w:val="24"/>
          <w:szCs w:val="24"/>
        </w:rPr>
      </w:pPr>
    </w:p>
    <w:p w14:paraId="5C5DB1CF" w14:textId="77777777" w:rsidR="006A23C6" w:rsidRPr="002D42B0" w:rsidRDefault="006A23C6" w:rsidP="00417DA4">
      <w:pPr>
        <w:pStyle w:val="ListParagraph"/>
        <w:spacing w:after="0" w:line="240" w:lineRule="auto"/>
        <w:ind w:left="1440"/>
        <w:rPr>
          <w:rFonts w:cstheme="minorHAnsi"/>
          <w:sz w:val="24"/>
          <w:szCs w:val="24"/>
        </w:rPr>
      </w:pPr>
    </w:p>
    <w:p w14:paraId="117B3EA0" w14:textId="3F96950E" w:rsidR="006A23C6" w:rsidRPr="002D42B0" w:rsidRDefault="006A23C6" w:rsidP="006A40E2">
      <w:pPr>
        <w:pStyle w:val="ListParagraph"/>
        <w:numPr>
          <w:ilvl w:val="0"/>
          <w:numId w:val="20"/>
        </w:numPr>
        <w:jc w:val="both"/>
        <w:rPr>
          <w:rFonts w:cstheme="minorHAnsi"/>
          <w:sz w:val="24"/>
          <w:szCs w:val="24"/>
          <w:lang w:val="en-GB"/>
        </w:rPr>
      </w:pPr>
      <w:r w:rsidRPr="002D42B0">
        <w:rPr>
          <w:rFonts w:cstheme="minorHAnsi"/>
          <w:bCs/>
          <w:sz w:val="24"/>
          <w:szCs w:val="24"/>
        </w:rPr>
        <w:t>Findings of the World Bank’s multi-country study Improving Government Performance through Pay Flexibility in the Civil Service.</w:t>
      </w:r>
      <w:r w:rsidRPr="002D42B0">
        <w:rPr>
          <w:rFonts w:cstheme="minorHAnsi"/>
          <w:sz w:val="24"/>
          <w:szCs w:val="24"/>
          <w:lang w:val="en-GB"/>
        </w:rPr>
        <w:t xml:space="preserve">  </w:t>
      </w:r>
      <w:r w:rsidR="003D61F1" w:rsidRPr="002D42B0">
        <w:rPr>
          <w:rFonts w:cstheme="minorHAnsi"/>
          <w:color w:val="0000FF"/>
          <w:sz w:val="24"/>
          <w:szCs w:val="24"/>
          <w:lang w:val="en-GB"/>
        </w:rPr>
        <w:t>https://www.pempal.org/events/videoconference-wage-bill-management-1</w:t>
      </w:r>
    </w:p>
    <w:p w14:paraId="401E2D3B" w14:textId="77777777" w:rsidR="006A23C6" w:rsidRPr="002D42B0" w:rsidRDefault="006A23C6" w:rsidP="006A40E2">
      <w:pPr>
        <w:pStyle w:val="ListParagraph"/>
        <w:jc w:val="both"/>
        <w:rPr>
          <w:rFonts w:cstheme="minorHAnsi"/>
          <w:sz w:val="24"/>
          <w:szCs w:val="24"/>
          <w:lang w:val="en-GB"/>
        </w:rPr>
      </w:pPr>
    </w:p>
    <w:p w14:paraId="20DA98D6" w14:textId="50E254AA" w:rsidR="00C94C7B" w:rsidRPr="002D42B0" w:rsidRDefault="006A23C6" w:rsidP="003D61F1">
      <w:pPr>
        <w:pStyle w:val="ListParagraph"/>
        <w:numPr>
          <w:ilvl w:val="0"/>
          <w:numId w:val="20"/>
        </w:numPr>
        <w:spacing w:after="120"/>
        <w:jc w:val="both"/>
        <w:rPr>
          <w:rFonts w:cstheme="minorHAnsi"/>
          <w:sz w:val="24"/>
          <w:szCs w:val="24"/>
        </w:rPr>
      </w:pPr>
      <w:r w:rsidRPr="002D42B0">
        <w:rPr>
          <w:rFonts w:cstheme="minorHAnsi"/>
          <w:bCs/>
          <w:sz w:val="24"/>
          <w:szCs w:val="24"/>
        </w:rPr>
        <w:t xml:space="preserve">Examination of KPHYS, the public personnel expenditure system of the Government of Turkey. </w:t>
      </w:r>
      <w:hyperlink r:id="rId81" w:history="1">
        <w:r w:rsidR="00BD22D8" w:rsidRPr="002D42B0">
          <w:rPr>
            <w:rStyle w:val="Hyperlink"/>
            <w:rFonts w:cstheme="minorHAnsi"/>
            <w:bCs/>
            <w:sz w:val="24"/>
            <w:szCs w:val="24"/>
          </w:rPr>
          <w:t>https://www.pempal.org/events/videoconference-wage-bill-management-2</w:t>
        </w:r>
      </w:hyperlink>
      <w:r w:rsidR="00BD22D8" w:rsidRPr="002D42B0">
        <w:rPr>
          <w:rFonts w:cstheme="minorHAnsi"/>
          <w:bCs/>
          <w:sz w:val="24"/>
          <w:szCs w:val="24"/>
        </w:rPr>
        <w:t xml:space="preserve"> </w:t>
      </w:r>
    </w:p>
    <w:p w14:paraId="6EA993C9" w14:textId="77777777" w:rsidR="00900562" w:rsidRPr="002D42B0" w:rsidRDefault="00900562" w:rsidP="00900562">
      <w:pPr>
        <w:pStyle w:val="ListParagraph"/>
        <w:rPr>
          <w:rFonts w:cstheme="minorHAnsi"/>
          <w:sz w:val="24"/>
          <w:szCs w:val="24"/>
        </w:rPr>
      </w:pPr>
    </w:p>
    <w:p w14:paraId="15D6DB59" w14:textId="77777777" w:rsidR="00900562" w:rsidRPr="002D42B0" w:rsidRDefault="00900562" w:rsidP="00900562">
      <w:pPr>
        <w:pStyle w:val="ListParagraph"/>
        <w:spacing w:after="120"/>
        <w:jc w:val="both"/>
        <w:rPr>
          <w:rFonts w:cstheme="minorHAnsi"/>
          <w:sz w:val="24"/>
          <w:szCs w:val="24"/>
        </w:rPr>
      </w:pPr>
    </w:p>
    <w:p w14:paraId="0ECFDD57" w14:textId="78E6FF1B" w:rsidR="00EF70D3" w:rsidRPr="002D42B0" w:rsidRDefault="00680057" w:rsidP="00C94C7B">
      <w:pPr>
        <w:pStyle w:val="ListParagraph"/>
        <w:numPr>
          <w:ilvl w:val="0"/>
          <w:numId w:val="20"/>
        </w:numPr>
        <w:spacing w:after="120"/>
        <w:jc w:val="both"/>
        <w:rPr>
          <w:rFonts w:cstheme="minorHAnsi"/>
          <w:bCs/>
          <w:sz w:val="24"/>
          <w:szCs w:val="24"/>
        </w:rPr>
      </w:pPr>
      <w:r w:rsidRPr="002D42B0">
        <w:rPr>
          <w:rFonts w:cstheme="minorHAnsi"/>
          <w:bCs/>
          <w:sz w:val="24"/>
          <w:szCs w:val="24"/>
        </w:rPr>
        <w:t>P</w:t>
      </w:r>
      <w:r w:rsidR="00C94C7B" w:rsidRPr="002D42B0">
        <w:rPr>
          <w:rFonts w:cstheme="minorHAnsi"/>
          <w:bCs/>
          <w:sz w:val="24"/>
          <w:szCs w:val="24"/>
        </w:rPr>
        <w:t xml:space="preserve">reliminary findings of the recent study on enhancing efficiency of human resources in the </w:t>
      </w:r>
      <w:proofErr w:type="gramStart"/>
      <w:r w:rsidR="00C94C7B" w:rsidRPr="002D42B0">
        <w:rPr>
          <w:rFonts w:cstheme="minorHAnsi"/>
          <w:bCs/>
          <w:sz w:val="24"/>
          <w:szCs w:val="24"/>
        </w:rPr>
        <w:t>public sector</w:t>
      </w:r>
      <w:proofErr w:type="gramEnd"/>
      <w:r w:rsidR="00C94C7B" w:rsidRPr="002D42B0">
        <w:rPr>
          <w:rFonts w:cstheme="minorHAnsi"/>
          <w:bCs/>
          <w:sz w:val="24"/>
          <w:szCs w:val="24"/>
        </w:rPr>
        <w:t xml:space="preserve"> organizations in Latin America countries. Presentation was made by Mariano </w:t>
      </w:r>
      <w:proofErr w:type="spellStart"/>
      <w:r w:rsidR="00C94C7B" w:rsidRPr="002D42B0">
        <w:rPr>
          <w:rFonts w:cstheme="minorHAnsi"/>
          <w:bCs/>
          <w:sz w:val="24"/>
          <w:szCs w:val="24"/>
        </w:rPr>
        <w:t>Lafuente</w:t>
      </w:r>
      <w:proofErr w:type="spellEnd"/>
      <w:r w:rsidR="00C94C7B" w:rsidRPr="002D42B0">
        <w:rPr>
          <w:rFonts w:cstheme="minorHAnsi"/>
          <w:bCs/>
          <w:sz w:val="24"/>
          <w:szCs w:val="24"/>
        </w:rPr>
        <w:t xml:space="preserve"> from Inter-American Development Bank.</w:t>
      </w:r>
      <w:r w:rsidRPr="002D42B0">
        <w:rPr>
          <w:rFonts w:cstheme="minorHAnsi"/>
          <w:bCs/>
          <w:sz w:val="24"/>
          <w:szCs w:val="24"/>
        </w:rPr>
        <w:t xml:space="preserve"> (Presentation available on request).</w:t>
      </w:r>
    </w:p>
    <w:p w14:paraId="63F1580B" w14:textId="77777777" w:rsidR="00E06A51" w:rsidRPr="002D42B0" w:rsidRDefault="00E06A51" w:rsidP="00417DA4">
      <w:pPr>
        <w:spacing w:after="120"/>
        <w:jc w:val="both"/>
        <w:rPr>
          <w:rFonts w:cstheme="minorHAnsi"/>
          <w:bCs/>
          <w:sz w:val="24"/>
          <w:szCs w:val="24"/>
        </w:rPr>
      </w:pPr>
    </w:p>
    <w:p w14:paraId="68B2F66E" w14:textId="31238D0D" w:rsidR="006A40E2" w:rsidRPr="002D42B0" w:rsidRDefault="006A40E2" w:rsidP="006A40E2">
      <w:pPr>
        <w:pStyle w:val="NormalWeb"/>
        <w:numPr>
          <w:ilvl w:val="0"/>
          <w:numId w:val="20"/>
        </w:numPr>
        <w:rPr>
          <w:rFonts w:asciiTheme="minorHAnsi" w:hAnsiTheme="minorHAnsi" w:cstheme="minorHAnsi"/>
          <w:iCs/>
          <w:color w:val="808080" w:themeColor="text1" w:themeTint="7F"/>
        </w:rPr>
      </w:pPr>
      <w:r w:rsidRPr="002D42B0">
        <w:rPr>
          <w:rFonts w:asciiTheme="minorHAnsi" w:eastAsiaTheme="minorHAnsi" w:hAnsiTheme="minorHAnsi" w:cstheme="minorHAnsi"/>
          <w:bCs/>
          <w:iCs/>
          <w:lang w:eastAsia="en-US"/>
        </w:rPr>
        <w:t xml:space="preserve">Approach of </w:t>
      </w:r>
      <w:r w:rsidRPr="002D42B0">
        <w:rPr>
          <w:rFonts w:asciiTheme="minorHAnsi" w:eastAsiaTheme="minorHAnsi" w:hAnsiTheme="minorHAnsi" w:cstheme="minorHAnsi"/>
          <w:bCs/>
          <w:lang w:eastAsia="en-US"/>
        </w:rPr>
        <w:t>Croatia</w:t>
      </w:r>
      <w:r w:rsidRPr="002D42B0">
        <w:rPr>
          <w:rFonts w:asciiTheme="minorHAnsi" w:eastAsiaTheme="minorHAnsi" w:hAnsiTheme="minorHAnsi" w:cstheme="minorHAnsi"/>
          <w:bCs/>
          <w:iCs/>
          <w:lang w:eastAsia="en-US"/>
        </w:rPr>
        <w:t xml:space="preserve"> to wage bill management</w:t>
      </w:r>
      <w:r w:rsidR="00DB31F9" w:rsidRPr="002D42B0">
        <w:rPr>
          <w:rFonts w:asciiTheme="minorHAnsi" w:hAnsiTheme="minorHAnsi" w:cstheme="minorHAnsi"/>
        </w:rPr>
        <w:t xml:space="preserve"> </w:t>
      </w:r>
      <w:hyperlink r:id="rId82" w:history="1">
        <w:r w:rsidR="00BD22D8" w:rsidRPr="002D42B0">
          <w:rPr>
            <w:rStyle w:val="Hyperlink"/>
            <w:rFonts w:asciiTheme="minorHAnsi" w:eastAsiaTheme="minorHAnsi" w:hAnsiTheme="minorHAnsi" w:cstheme="minorHAnsi"/>
          </w:rPr>
          <w:t>https://www.pempal.org/events/bcop-meeting-working-group-wage-bill-management</w:t>
        </w:r>
      </w:hyperlink>
      <w:r w:rsidR="00BD22D8" w:rsidRPr="002D42B0">
        <w:rPr>
          <w:rFonts w:asciiTheme="minorHAnsi" w:eastAsiaTheme="minorHAnsi" w:hAnsiTheme="minorHAnsi" w:cstheme="minorHAnsi"/>
          <w:bCs/>
          <w:iCs/>
          <w:lang w:eastAsia="en-US"/>
        </w:rPr>
        <w:t xml:space="preserve"> </w:t>
      </w:r>
      <w:r w:rsidR="00CB21D3" w:rsidRPr="002D42B0">
        <w:rPr>
          <w:rFonts w:asciiTheme="minorHAnsi" w:hAnsiTheme="minorHAnsi" w:cstheme="minorHAnsi"/>
        </w:rPr>
        <w:t xml:space="preserve"> </w:t>
      </w:r>
    </w:p>
    <w:p w14:paraId="79228492" w14:textId="77777777" w:rsidR="00101FA4" w:rsidRPr="002D42B0" w:rsidRDefault="00101FA4" w:rsidP="00287E07">
      <w:pPr>
        <w:spacing w:after="0" w:line="240" w:lineRule="auto"/>
        <w:rPr>
          <w:rFonts w:eastAsia="Times New Roman" w:cstheme="minorHAnsi"/>
          <w:color w:val="000000"/>
          <w:sz w:val="24"/>
          <w:szCs w:val="24"/>
          <w:u w:val="single"/>
        </w:rPr>
      </w:pPr>
    </w:p>
    <w:p w14:paraId="3C44DB76" w14:textId="77777777" w:rsidR="00101FA4" w:rsidRPr="002D42B0" w:rsidRDefault="00101FA4" w:rsidP="006A40E2">
      <w:pPr>
        <w:pStyle w:val="ListParagraph"/>
        <w:numPr>
          <w:ilvl w:val="0"/>
          <w:numId w:val="20"/>
        </w:numPr>
        <w:spacing w:after="240" w:line="240" w:lineRule="auto"/>
        <w:rPr>
          <w:rFonts w:eastAsia="Times New Roman" w:cstheme="minorHAnsi"/>
          <w:color w:val="000000"/>
          <w:sz w:val="24"/>
          <w:szCs w:val="24"/>
          <w:u w:val="single"/>
        </w:rPr>
      </w:pPr>
      <w:r w:rsidRPr="002D42B0">
        <w:rPr>
          <w:rFonts w:cstheme="minorHAnsi"/>
          <w:sz w:val="24"/>
          <w:szCs w:val="24"/>
        </w:rPr>
        <w:t>Wage Bill Forecasting Model Demo and Training Manual, prepared by Zac Mills, World Bank</w:t>
      </w:r>
    </w:p>
    <w:p w14:paraId="38A4129D" w14:textId="77777777" w:rsidR="00101FA4" w:rsidRPr="002D42B0" w:rsidRDefault="00101FA4" w:rsidP="00287E07">
      <w:pPr>
        <w:pStyle w:val="ListParagraph"/>
        <w:spacing w:after="240" w:line="240" w:lineRule="auto"/>
        <w:rPr>
          <w:rFonts w:cstheme="minorHAnsi"/>
          <w:sz w:val="24"/>
          <w:szCs w:val="24"/>
        </w:rPr>
      </w:pPr>
      <w:r w:rsidRPr="002D42B0">
        <w:rPr>
          <w:rFonts w:cstheme="minorHAnsi"/>
          <w:sz w:val="24"/>
          <w:szCs w:val="24"/>
        </w:rPr>
        <w:t>(to be shared at request)</w:t>
      </w:r>
    </w:p>
    <w:p w14:paraId="7B8929B9" w14:textId="0A1528ED" w:rsidR="000C3660" w:rsidRPr="002D42B0" w:rsidRDefault="000C3660" w:rsidP="00417DA4">
      <w:pPr>
        <w:pStyle w:val="NormalWeb"/>
        <w:numPr>
          <w:ilvl w:val="0"/>
          <w:numId w:val="20"/>
        </w:numPr>
        <w:rPr>
          <w:rFonts w:asciiTheme="minorHAnsi" w:eastAsiaTheme="minorHAnsi" w:hAnsiTheme="minorHAnsi" w:cstheme="minorHAnsi"/>
        </w:rPr>
      </w:pPr>
      <w:r w:rsidRPr="002D42B0">
        <w:rPr>
          <w:rFonts w:asciiTheme="minorHAnsi" w:eastAsiaTheme="minorHAnsi" w:hAnsiTheme="minorHAnsi" w:cstheme="minorHAnsi"/>
          <w:lang w:eastAsia="en-US"/>
        </w:rPr>
        <w:t>Approach of Slovenia to wage bill management:</w:t>
      </w:r>
      <w:r w:rsidR="006E0323" w:rsidRPr="002D42B0">
        <w:rPr>
          <w:rFonts w:asciiTheme="minorHAnsi" w:hAnsiTheme="minorHAnsi" w:cstheme="minorHAnsi"/>
        </w:rPr>
        <w:t xml:space="preserve"> </w:t>
      </w:r>
      <w:hyperlink r:id="rId83" w:history="1">
        <w:r w:rsidR="006E0323" w:rsidRPr="002D42B0">
          <w:rPr>
            <w:rStyle w:val="Hyperlink"/>
            <w:rFonts w:asciiTheme="minorHAnsi" w:eastAsiaTheme="minorHAnsi" w:hAnsiTheme="minorHAnsi" w:cstheme="minorHAnsi"/>
            <w:lang w:eastAsia="en-US"/>
          </w:rPr>
          <w:t>https://www.pempal.org/events/study-visit-public-sector-pay</w:t>
        </w:r>
      </w:hyperlink>
      <w:r w:rsidR="006E0323" w:rsidRPr="002D42B0">
        <w:rPr>
          <w:rFonts w:asciiTheme="minorHAnsi" w:eastAsiaTheme="minorHAnsi" w:hAnsiTheme="minorHAnsi" w:cstheme="minorHAnsi"/>
          <w:lang w:eastAsia="en-US"/>
        </w:rPr>
        <w:t xml:space="preserve"> </w:t>
      </w:r>
    </w:p>
    <w:p w14:paraId="68CFC591" w14:textId="77777777" w:rsidR="009A738B" w:rsidRPr="002D42B0" w:rsidRDefault="009A738B" w:rsidP="009A738B">
      <w:pPr>
        <w:pStyle w:val="NormalWeb"/>
        <w:ind w:left="720"/>
        <w:rPr>
          <w:rFonts w:asciiTheme="minorHAnsi" w:eastAsiaTheme="minorHAnsi" w:hAnsiTheme="minorHAnsi" w:cstheme="minorHAnsi"/>
        </w:rPr>
      </w:pPr>
    </w:p>
    <w:p w14:paraId="096AD539" w14:textId="77777777" w:rsidR="001C76D3" w:rsidRPr="002D42B0" w:rsidRDefault="001C76D3" w:rsidP="00CE2525">
      <w:pPr>
        <w:spacing w:after="240" w:line="240" w:lineRule="auto"/>
        <w:rPr>
          <w:rFonts w:ascii="Calibri" w:eastAsia="Times New Roman" w:hAnsi="Calibri" w:cs="Times New Roman"/>
          <w:color w:val="000000"/>
          <w:sz w:val="36"/>
          <w:szCs w:val="36"/>
          <w:u w:val="single"/>
        </w:rPr>
      </w:pPr>
      <w:r w:rsidRPr="002D42B0">
        <w:rPr>
          <w:rFonts w:ascii="Calibri" w:eastAsia="Times New Roman" w:hAnsi="Calibri" w:cs="Times New Roman"/>
          <w:color w:val="000000"/>
          <w:sz w:val="36"/>
          <w:szCs w:val="36"/>
          <w:u w:val="single"/>
        </w:rPr>
        <w:lastRenderedPageBreak/>
        <w:t>Role of Parliament in Budgeting</w:t>
      </w:r>
    </w:p>
    <w:p w14:paraId="6282AA6C" w14:textId="77777777" w:rsidR="00DE7647" w:rsidRPr="002D42B0" w:rsidRDefault="00DE7647" w:rsidP="004D48DA">
      <w:pPr>
        <w:pStyle w:val="ListParagraph"/>
        <w:numPr>
          <w:ilvl w:val="0"/>
          <w:numId w:val="9"/>
        </w:numPr>
        <w:spacing w:after="0" w:line="240" w:lineRule="auto"/>
        <w:textAlignment w:val="baseline"/>
        <w:rPr>
          <w:rFonts w:ascii="Calibri" w:eastAsia="Times New Roman" w:hAnsi="Calibri" w:cs="Times New Roman"/>
          <w:color w:val="000000"/>
          <w:sz w:val="24"/>
          <w:szCs w:val="24"/>
        </w:rPr>
      </w:pPr>
      <w:r w:rsidRPr="002D42B0">
        <w:rPr>
          <w:rFonts w:ascii="Calibri" w:eastAsia="Times New Roman" w:hAnsi="Calibri" w:cs="Times New Roman"/>
          <w:color w:val="000000"/>
          <w:sz w:val="24"/>
          <w:szCs w:val="24"/>
        </w:rPr>
        <w:t>Mate</w:t>
      </w:r>
      <w:r w:rsidR="00FF4DB3" w:rsidRPr="002D42B0">
        <w:rPr>
          <w:rFonts w:ascii="Calibri" w:eastAsia="Times New Roman" w:hAnsi="Calibri" w:cs="Times New Roman"/>
          <w:color w:val="000000"/>
          <w:sz w:val="24"/>
          <w:szCs w:val="24"/>
        </w:rPr>
        <w:t>rials from study visit to examine role of Austria’s Parliament</w:t>
      </w:r>
      <w:r w:rsidR="000F43D0" w:rsidRPr="002D42B0">
        <w:rPr>
          <w:rFonts w:ascii="Calibri" w:eastAsia="Times New Roman" w:hAnsi="Calibri" w:cs="Times New Roman"/>
          <w:color w:val="000000"/>
          <w:sz w:val="24"/>
          <w:szCs w:val="24"/>
        </w:rPr>
        <w:t xml:space="preserve"> </w:t>
      </w:r>
      <w:r w:rsidR="00980334" w:rsidRPr="002D42B0">
        <w:rPr>
          <w:rFonts w:ascii="Calibri" w:eastAsia="Times New Roman" w:hAnsi="Calibri" w:cs="Times New Roman"/>
          <w:color w:val="000000"/>
          <w:sz w:val="24"/>
          <w:szCs w:val="24"/>
        </w:rPr>
        <w:t>(including summary report which provides overview of progress of reforms in participating countries):</w:t>
      </w:r>
    </w:p>
    <w:p w14:paraId="6A3C4760" w14:textId="05EB14A1" w:rsidR="004D48DA" w:rsidRPr="002D42B0" w:rsidRDefault="009854A1" w:rsidP="004D48DA">
      <w:pPr>
        <w:spacing w:after="0" w:line="240" w:lineRule="auto"/>
        <w:ind w:left="720"/>
        <w:rPr>
          <w:rFonts w:ascii="Calibri" w:eastAsia="Times New Roman" w:hAnsi="Calibri" w:cs="Times New Roman"/>
          <w:color w:val="000000"/>
          <w:sz w:val="24"/>
          <w:szCs w:val="24"/>
        </w:rPr>
      </w:pPr>
      <w:hyperlink r:id="rId84" w:history="1">
        <w:r w:rsidR="00BD22D8" w:rsidRPr="002D42B0">
          <w:rPr>
            <w:rStyle w:val="Hyperlink"/>
            <w:sz w:val="24"/>
            <w:szCs w:val="24"/>
          </w:rPr>
          <w:t>https://www.pempal.org/events/bcop-study-visit-role-austrias-parliament-budgeting</w:t>
        </w:r>
      </w:hyperlink>
      <w:r w:rsidR="00BD22D8" w:rsidRPr="002D42B0">
        <w:rPr>
          <w:sz w:val="24"/>
          <w:szCs w:val="24"/>
        </w:rPr>
        <w:t xml:space="preserve"> </w:t>
      </w:r>
    </w:p>
    <w:p w14:paraId="258B0DEF" w14:textId="77777777" w:rsidR="001C6780" w:rsidRPr="002D42B0" w:rsidRDefault="001C6780" w:rsidP="00131ACE">
      <w:pPr>
        <w:pStyle w:val="ListParagraph"/>
        <w:numPr>
          <w:ilvl w:val="0"/>
          <w:numId w:val="9"/>
        </w:numPr>
        <w:spacing w:after="0" w:line="240" w:lineRule="auto"/>
        <w:rPr>
          <w:rFonts w:ascii="Calibri" w:eastAsia="Times New Roman" w:hAnsi="Calibri" w:cs="Times New Roman"/>
          <w:color w:val="000000"/>
          <w:sz w:val="24"/>
          <w:szCs w:val="24"/>
        </w:rPr>
      </w:pPr>
      <w:r w:rsidRPr="002D42B0">
        <w:rPr>
          <w:rFonts w:ascii="Calibri" w:eastAsia="Times New Roman" w:hAnsi="Calibri" w:cs="Times New Roman"/>
          <w:color w:val="000000"/>
          <w:sz w:val="24"/>
          <w:szCs w:val="24"/>
        </w:rPr>
        <w:t xml:space="preserve">Ian </w:t>
      </w:r>
      <w:proofErr w:type="spellStart"/>
      <w:r w:rsidRPr="002D42B0">
        <w:rPr>
          <w:rFonts w:ascii="Calibri" w:eastAsia="Times New Roman" w:hAnsi="Calibri" w:cs="Times New Roman"/>
          <w:color w:val="000000"/>
          <w:sz w:val="24"/>
          <w:szCs w:val="24"/>
        </w:rPr>
        <w:t>Lienert</w:t>
      </w:r>
      <w:proofErr w:type="spellEnd"/>
      <w:r w:rsidRPr="002D42B0">
        <w:rPr>
          <w:rFonts w:ascii="Calibri" w:eastAsia="Times New Roman" w:hAnsi="Calibri" w:cs="Times New Roman"/>
          <w:color w:val="000000"/>
          <w:sz w:val="24"/>
          <w:szCs w:val="24"/>
        </w:rPr>
        <w:t xml:space="preserve"> (IMF) The Role of the Legislature in Budget Processes available in English and Russian only.</w:t>
      </w:r>
    </w:p>
    <w:p w14:paraId="62A25E6B" w14:textId="0F1B6651" w:rsidR="001C6780" w:rsidRPr="002D42B0" w:rsidRDefault="009854A1" w:rsidP="004D48DA">
      <w:pPr>
        <w:spacing w:after="0" w:line="240" w:lineRule="auto"/>
        <w:ind w:left="720"/>
        <w:rPr>
          <w:rFonts w:ascii="Calibri" w:eastAsia="Times New Roman" w:hAnsi="Calibri" w:cs="Times New Roman"/>
          <w:color w:val="000000"/>
          <w:sz w:val="24"/>
          <w:szCs w:val="24"/>
        </w:rPr>
      </w:pPr>
      <w:hyperlink r:id="rId85" w:history="1">
        <w:r w:rsidR="00BD22D8" w:rsidRPr="002D42B0">
          <w:rPr>
            <w:rStyle w:val="Hyperlink"/>
            <w:sz w:val="24"/>
            <w:szCs w:val="24"/>
          </w:rPr>
          <w:t>https://www.pempal.org/sites/pempal/files/event/attachments/role_of_legislature_in_budget_processes.pdf</w:t>
        </w:r>
      </w:hyperlink>
      <w:r w:rsidR="00BD22D8" w:rsidRPr="002D42B0">
        <w:rPr>
          <w:sz w:val="24"/>
          <w:szCs w:val="24"/>
        </w:rPr>
        <w:t xml:space="preserve"> </w:t>
      </w:r>
      <w:r w:rsidR="001C6780" w:rsidRPr="002D42B0">
        <w:rPr>
          <w:rFonts w:ascii="Calibri" w:eastAsia="Times New Roman" w:hAnsi="Calibri" w:cs="Times New Roman"/>
          <w:color w:val="000000"/>
          <w:sz w:val="24"/>
          <w:szCs w:val="24"/>
        </w:rPr>
        <w:t>ENGLISH</w:t>
      </w:r>
    </w:p>
    <w:p w14:paraId="0A0D0B7C" w14:textId="574B1B3D" w:rsidR="006D609F" w:rsidRPr="002D42B0" w:rsidRDefault="009854A1" w:rsidP="006D609F">
      <w:pPr>
        <w:spacing w:after="240" w:line="240" w:lineRule="auto"/>
        <w:ind w:left="720"/>
        <w:rPr>
          <w:rFonts w:ascii="Calibri" w:eastAsia="Times New Roman" w:hAnsi="Calibri" w:cs="Times New Roman"/>
          <w:color w:val="000000"/>
          <w:sz w:val="24"/>
          <w:szCs w:val="24"/>
        </w:rPr>
      </w:pPr>
      <w:hyperlink r:id="rId86" w:history="1">
        <w:r w:rsidR="00FF0208" w:rsidRPr="002D42B0">
          <w:rPr>
            <w:rStyle w:val="Hyperlink"/>
            <w:sz w:val="24"/>
            <w:szCs w:val="24"/>
          </w:rPr>
          <w:t>https://www.pempal.org/sites/pempal/files/event/attachments/imf-role-of-parliaments_rus.pdf</w:t>
        </w:r>
      </w:hyperlink>
      <w:r w:rsidR="00FF0208" w:rsidRPr="002D42B0">
        <w:rPr>
          <w:sz w:val="24"/>
          <w:szCs w:val="24"/>
        </w:rPr>
        <w:t xml:space="preserve"> </w:t>
      </w:r>
      <w:r w:rsidR="006D609F" w:rsidRPr="002D42B0">
        <w:rPr>
          <w:rFonts w:ascii="Calibri" w:eastAsia="Times New Roman" w:hAnsi="Calibri" w:cs="Times New Roman"/>
          <w:color w:val="000000"/>
          <w:sz w:val="24"/>
          <w:szCs w:val="24"/>
        </w:rPr>
        <w:t>RUSSIAN</w:t>
      </w:r>
    </w:p>
    <w:p w14:paraId="317E5B01" w14:textId="77777777" w:rsidR="00CD09C1" w:rsidRPr="002D42B0" w:rsidRDefault="00CD09C1" w:rsidP="00CD09C1">
      <w:pPr>
        <w:spacing w:after="240" w:line="240" w:lineRule="auto"/>
        <w:rPr>
          <w:rFonts w:ascii="Calibri" w:eastAsia="Times New Roman" w:hAnsi="Calibri" w:cs="Times New Roman"/>
          <w:color w:val="000000"/>
          <w:sz w:val="36"/>
          <w:szCs w:val="36"/>
          <w:u w:val="single"/>
        </w:rPr>
      </w:pPr>
      <w:r w:rsidRPr="002D42B0">
        <w:rPr>
          <w:rFonts w:ascii="Calibri" w:eastAsia="Times New Roman" w:hAnsi="Calibri" w:cs="Times New Roman"/>
          <w:color w:val="000000"/>
          <w:sz w:val="36"/>
          <w:szCs w:val="36"/>
          <w:u w:val="single"/>
        </w:rPr>
        <w:t>IT Systems for Budget Planning</w:t>
      </w:r>
    </w:p>
    <w:p w14:paraId="57760FBA" w14:textId="6CE242FE" w:rsidR="00F80AAF" w:rsidRPr="002D42B0" w:rsidRDefault="00CD09C1" w:rsidP="00E13428">
      <w:pPr>
        <w:pStyle w:val="ListParagraph"/>
        <w:numPr>
          <w:ilvl w:val="0"/>
          <w:numId w:val="11"/>
        </w:numPr>
        <w:spacing w:before="100" w:beforeAutospacing="1" w:after="100" w:afterAutospacing="1" w:line="240" w:lineRule="auto"/>
        <w:rPr>
          <w:rFonts w:ascii="Calibri" w:hAnsi="Calibri"/>
          <w:color w:val="444444"/>
          <w:sz w:val="24"/>
          <w:szCs w:val="24"/>
          <w:shd w:val="clear" w:color="auto" w:fill="FFFFFF"/>
        </w:rPr>
      </w:pPr>
      <w:r w:rsidRPr="002D42B0">
        <w:rPr>
          <w:rFonts w:ascii="Calibri" w:eastAsia="Times New Roman" w:hAnsi="Calibri" w:cs="Times New Roman"/>
          <w:color w:val="000000"/>
          <w:sz w:val="24"/>
          <w:szCs w:val="24"/>
        </w:rPr>
        <w:t>Materials from study visit to Georgia to examine IT systems for budget planning including</w:t>
      </w:r>
      <w:r w:rsidR="00F80AAF" w:rsidRPr="002D42B0">
        <w:rPr>
          <w:rFonts w:ascii="Calibri" w:eastAsia="Times New Roman" w:hAnsi="Calibri" w:cs="Times New Roman"/>
          <w:color w:val="000000"/>
          <w:sz w:val="24"/>
          <w:szCs w:val="24"/>
        </w:rPr>
        <w:t xml:space="preserve"> a presentation of </w:t>
      </w:r>
      <w:r w:rsidR="007E08FA" w:rsidRPr="002D42B0">
        <w:rPr>
          <w:rFonts w:ascii="Calibri" w:eastAsia="Times New Roman" w:hAnsi="Calibri" w:cs="Times New Roman"/>
          <w:color w:val="000000"/>
          <w:sz w:val="24"/>
          <w:szCs w:val="24"/>
        </w:rPr>
        <w:t>Croatia</w:t>
      </w:r>
      <w:r w:rsidR="00F80AAF" w:rsidRPr="002D42B0">
        <w:rPr>
          <w:rFonts w:ascii="Calibri" w:eastAsia="Times New Roman" w:hAnsi="Calibri" w:cs="Times New Roman"/>
          <w:color w:val="000000"/>
          <w:sz w:val="24"/>
          <w:szCs w:val="24"/>
        </w:rPr>
        <w:t>n</w:t>
      </w:r>
      <w:r w:rsidR="007E08FA" w:rsidRPr="002D42B0">
        <w:rPr>
          <w:rFonts w:ascii="Calibri" w:eastAsia="Times New Roman" w:hAnsi="Calibri" w:cs="Times New Roman"/>
          <w:color w:val="000000"/>
          <w:sz w:val="24"/>
          <w:szCs w:val="24"/>
        </w:rPr>
        <w:t xml:space="preserve"> </w:t>
      </w:r>
      <w:hyperlink r:id="rId87" w:history="1">
        <w:r w:rsidR="00BD22D8" w:rsidRPr="002D42B0">
          <w:rPr>
            <w:rStyle w:val="Hyperlink"/>
            <w:rFonts w:ascii="Calibri" w:eastAsia="Times New Roman" w:hAnsi="Calibri" w:cs="Times New Roman"/>
            <w:sz w:val="24"/>
            <w:szCs w:val="24"/>
          </w:rPr>
          <w:t>https://www.pempal.org/events/it-systems-budget-planning</w:t>
        </w:r>
      </w:hyperlink>
      <w:r w:rsidR="00BD22D8" w:rsidRPr="002D42B0">
        <w:rPr>
          <w:rFonts w:ascii="Calibri" w:eastAsia="Times New Roman" w:hAnsi="Calibri" w:cs="Times New Roman"/>
          <w:color w:val="000000"/>
          <w:sz w:val="24"/>
          <w:szCs w:val="24"/>
        </w:rPr>
        <w:t xml:space="preserve"> </w:t>
      </w:r>
      <w:r w:rsidRPr="002D42B0">
        <w:rPr>
          <w:rFonts w:ascii="Calibri" w:hAnsi="Calibri"/>
          <w:color w:val="444444"/>
          <w:sz w:val="24"/>
          <w:szCs w:val="24"/>
          <w:shd w:val="clear" w:color="auto" w:fill="FFFFFF"/>
        </w:rPr>
        <w:t xml:space="preserve"> </w:t>
      </w:r>
    </w:p>
    <w:p w14:paraId="67462EA8" w14:textId="77777777" w:rsidR="00215C6A" w:rsidRPr="002D42B0" w:rsidRDefault="00215C6A" w:rsidP="00A04E74">
      <w:pPr>
        <w:spacing w:after="0" w:line="240" w:lineRule="auto"/>
        <w:rPr>
          <w:rFonts w:ascii="Calibri" w:eastAsia="Times New Roman" w:hAnsi="Calibri" w:cs="Times New Roman"/>
          <w:color w:val="000000"/>
          <w:sz w:val="24"/>
          <w:szCs w:val="24"/>
        </w:rPr>
      </w:pPr>
      <w:r w:rsidRPr="002D42B0">
        <w:rPr>
          <w:rFonts w:ascii="Calibri" w:eastAsia="Times New Roman" w:hAnsi="Calibri" w:cs="Times New Roman"/>
          <w:color w:val="000000"/>
          <w:sz w:val="36"/>
          <w:szCs w:val="36"/>
          <w:u w:val="single"/>
        </w:rPr>
        <w:t>Budget Planning and Management of EU funds</w:t>
      </w:r>
    </w:p>
    <w:p w14:paraId="0A78C5F1" w14:textId="77777777" w:rsidR="008B74B6" w:rsidRPr="002D42B0" w:rsidRDefault="008B74B6" w:rsidP="00A04E74">
      <w:pPr>
        <w:spacing w:after="0" w:line="240" w:lineRule="auto"/>
        <w:ind w:left="720"/>
        <w:rPr>
          <w:rFonts w:ascii="Calibri" w:eastAsia="Times New Roman" w:hAnsi="Calibri" w:cs="Times New Roman"/>
          <w:color w:val="000000"/>
          <w:sz w:val="24"/>
          <w:szCs w:val="24"/>
        </w:rPr>
      </w:pPr>
    </w:p>
    <w:p w14:paraId="1F43E15A" w14:textId="77777777" w:rsidR="00C771E5" w:rsidRPr="002D42B0" w:rsidRDefault="00215C6A" w:rsidP="00A04E74">
      <w:pPr>
        <w:pStyle w:val="ListParagraph"/>
        <w:numPr>
          <w:ilvl w:val="0"/>
          <w:numId w:val="16"/>
        </w:numPr>
        <w:spacing w:after="0" w:line="240" w:lineRule="auto"/>
        <w:rPr>
          <w:rFonts w:ascii="Calibri" w:eastAsia="Times New Roman" w:hAnsi="Calibri" w:cs="Times New Roman"/>
          <w:color w:val="000000"/>
          <w:sz w:val="36"/>
          <w:szCs w:val="36"/>
          <w:u w:val="single"/>
        </w:rPr>
      </w:pPr>
      <w:r w:rsidRPr="002D42B0">
        <w:rPr>
          <w:rFonts w:ascii="Calibri" w:eastAsia="Times New Roman" w:hAnsi="Calibri" w:cs="Times New Roman"/>
          <w:color w:val="000000"/>
          <w:sz w:val="24"/>
          <w:szCs w:val="24"/>
        </w:rPr>
        <w:t xml:space="preserve">Materials from study visit to examine Slovenia’s approach to budget planning and management of EU funds in English and BCS only. </w:t>
      </w:r>
    </w:p>
    <w:p w14:paraId="564E5909" w14:textId="5FF03DFC" w:rsidR="00215C6A" w:rsidRPr="002D42B0" w:rsidRDefault="009854A1" w:rsidP="00417DA4">
      <w:pPr>
        <w:pStyle w:val="ListParagraph"/>
        <w:spacing w:after="0" w:line="240" w:lineRule="auto"/>
        <w:rPr>
          <w:rFonts w:ascii="Calibri" w:eastAsia="Times New Roman" w:hAnsi="Calibri" w:cs="Times New Roman"/>
          <w:color w:val="000000"/>
          <w:sz w:val="24"/>
          <w:szCs w:val="24"/>
        </w:rPr>
      </w:pPr>
      <w:hyperlink r:id="rId88" w:history="1">
        <w:r w:rsidR="00BD22D8" w:rsidRPr="002D42B0">
          <w:rPr>
            <w:rStyle w:val="Hyperlink"/>
          </w:rPr>
          <w:t>https://www.pempal.org/events/study-visit-budget-planning-and-management-eu-funds</w:t>
        </w:r>
      </w:hyperlink>
      <w:r w:rsidR="00BD22D8" w:rsidRPr="002D42B0">
        <w:t xml:space="preserve"> </w:t>
      </w:r>
      <w:r w:rsidR="00215C6A" w:rsidRPr="002D42B0">
        <w:rPr>
          <w:rFonts w:ascii="Calibri" w:eastAsia="Times New Roman" w:hAnsi="Calibri" w:cs="Times New Roman"/>
          <w:color w:val="000000"/>
          <w:sz w:val="24"/>
          <w:szCs w:val="24"/>
        </w:rPr>
        <w:t xml:space="preserve"> </w:t>
      </w:r>
    </w:p>
    <w:p w14:paraId="1E86E4F6" w14:textId="48675315" w:rsidR="00E97C30" w:rsidRPr="002D42B0" w:rsidRDefault="00E97C30" w:rsidP="00E97C30">
      <w:pPr>
        <w:spacing w:after="0" w:line="240" w:lineRule="auto"/>
        <w:rPr>
          <w:rFonts w:ascii="Calibri" w:eastAsia="Times New Roman" w:hAnsi="Calibri" w:cs="Times New Roman"/>
          <w:color w:val="000000"/>
          <w:sz w:val="24"/>
          <w:szCs w:val="24"/>
        </w:rPr>
      </w:pPr>
    </w:p>
    <w:p w14:paraId="3EEB177C" w14:textId="611BD597" w:rsidR="00E97C30" w:rsidRPr="002D42B0" w:rsidRDefault="00E97C30" w:rsidP="00E97C30">
      <w:pPr>
        <w:spacing w:after="0" w:line="240" w:lineRule="auto"/>
        <w:rPr>
          <w:rFonts w:ascii="Calibri" w:eastAsia="Times New Roman" w:hAnsi="Calibri" w:cs="Times New Roman"/>
          <w:color w:val="000000"/>
          <w:sz w:val="24"/>
          <w:szCs w:val="24"/>
        </w:rPr>
      </w:pPr>
      <w:r w:rsidRPr="002D42B0">
        <w:rPr>
          <w:rFonts w:ascii="Calibri" w:eastAsia="Times New Roman" w:hAnsi="Calibri" w:cs="Times New Roman"/>
          <w:color w:val="000000"/>
          <w:sz w:val="36"/>
          <w:szCs w:val="36"/>
          <w:u w:val="single"/>
        </w:rPr>
        <w:t>Gender Budgeting</w:t>
      </w:r>
    </w:p>
    <w:p w14:paraId="1249D18C" w14:textId="77777777" w:rsidR="00E97C30" w:rsidRPr="002D42B0" w:rsidRDefault="00E97C30" w:rsidP="00E97C30">
      <w:pPr>
        <w:spacing w:after="0" w:line="240" w:lineRule="auto"/>
        <w:textAlignment w:val="baseline"/>
        <w:rPr>
          <w:rFonts w:ascii="Calibri" w:eastAsia="Times New Roman" w:hAnsi="Calibri" w:cs="Times New Roman"/>
          <w:color w:val="000000"/>
          <w:sz w:val="24"/>
          <w:szCs w:val="24"/>
        </w:rPr>
      </w:pPr>
    </w:p>
    <w:p w14:paraId="03560F14" w14:textId="0C024AF0" w:rsidR="00E97C30" w:rsidRPr="002D42B0" w:rsidRDefault="00E97C30" w:rsidP="00E97C30">
      <w:pPr>
        <w:pStyle w:val="ListParagraph"/>
        <w:numPr>
          <w:ilvl w:val="0"/>
          <w:numId w:val="26"/>
        </w:numPr>
        <w:spacing w:after="0" w:line="240" w:lineRule="auto"/>
        <w:textAlignment w:val="baseline"/>
        <w:rPr>
          <w:rFonts w:ascii="Calibri" w:eastAsia="Times New Roman" w:hAnsi="Calibri" w:cs="Times New Roman"/>
          <w:color w:val="000000"/>
          <w:sz w:val="24"/>
          <w:szCs w:val="24"/>
        </w:rPr>
      </w:pPr>
      <w:r w:rsidRPr="002D42B0">
        <w:rPr>
          <w:rFonts w:ascii="Calibri" w:eastAsia="Times New Roman" w:hAnsi="Calibri" w:cs="Times New Roman"/>
          <w:color w:val="000000"/>
          <w:sz w:val="24"/>
          <w:szCs w:val="24"/>
        </w:rPr>
        <w:t xml:space="preserve">Materials from the session on gender budgeting from the 2017 OECD CESEE Senior Budget Official’s Network meeting: </w:t>
      </w:r>
      <w:hyperlink r:id="rId89" w:history="1">
        <w:r w:rsidRPr="002D42B0">
          <w:rPr>
            <w:rStyle w:val="Hyperlink"/>
            <w:rFonts w:ascii="Calibri" w:eastAsia="Times New Roman" w:hAnsi="Calibri" w:cs="Times New Roman"/>
            <w:sz w:val="24"/>
            <w:szCs w:val="24"/>
          </w:rPr>
          <w:t>https://www.pempal.org/events/oecd-senior-budget-officials-regional-network-central-eastern-and-south-eastern-european</w:t>
        </w:r>
      </w:hyperlink>
      <w:r w:rsidRPr="002D42B0">
        <w:rPr>
          <w:rFonts w:ascii="Calibri" w:eastAsia="Times New Roman" w:hAnsi="Calibri" w:cs="Times New Roman"/>
          <w:color w:val="000000"/>
          <w:sz w:val="24"/>
          <w:szCs w:val="24"/>
        </w:rPr>
        <w:t xml:space="preserve"> </w:t>
      </w:r>
    </w:p>
    <w:p w14:paraId="090E4412" w14:textId="77777777" w:rsidR="00E97C30" w:rsidRPr="002D42B0" w:rsidRDefault="00E97C30" w:rsidP="00417DA4">
      <w:pPr>
        <w:pStyle w:val="ListParagraph"/>
        <w:spacing w:after="0" w:line="240" w:lineRule="auto"/>
        <w:rPr>
          <w:rFonts w:ascii="Calibri" w:eastAsia="Times New Roman" w:hAnsi="Calibri" w:cs="Times New Roman"/>
          <w:color w:val="000000"/>
          <w:sz w:val="24"/>
          <w:szCs w:val="24"/>
          <w:u w:val="single"/>
        </w:rPr>
      </w:pPr>
    </w:p>
    <w:p w14:paraId="16BA87BD" w14:textId="5190510D" w:rsidR="007E08FA" w:rsidRPr="002D42B0" w:rsidRDefault="000F43D0" w:rsidP="00C771E5">
      <w:pPr>
        <w:spacing w:before="100" w:beforeAutospacing="1" w:after="100" w:afterAutospacing="1" w:line="240" w:lineRule="auto"/>
        <w:rPr>
          <w:rFonts w:ascii="Calibri" w:eastAsia="Times New Roman" w:hAnsi="Calibri" w:cs="Times New Roman"/>
          <w:color w:val="000000"/>
          <w:sz w:val="36"/>
          <w:szCs w:val="36"/>
          <w:u w:val="single"/>
        </w:rPr>
      </w:pPr>
      <w:r w:rsidRPr="002D42B0">
        <w:rPr>
          <w:rFonts w:ascii="Calibri" w:eastAsia="Times New Roman" w:hAnsi="Calibri" w:cs="Times New Roman"/>
          <w:color w:val="000000"/>
          <w:sz w:val="36"/>
          <w:szCs w:val="36"/>
          <w:u w:val="single"/>
        </w:rPr>
        <w:t>Materials from o</w:t>
      </w:r>
      <w:r w:rsidR="007E08FA" w:rsidRPr="002D42B0">
        <w:rPr>
          <w:rFonts w:ascii="Calibri" w:eastAsia="Times New Roman" w:hAnsi="Calibri" w:cs="Times New Roman"/>
          <w:color w:val="000000"/>
          <w:sz w:val="36"/>
          <w:szCs w:val="36"/>
          <w:u w:val="single"/>
        </w:rPr>
        <w:t>ther study visits</w:t>
      </w:r>
    </w:p>
    <w:p w14:paraId="0CF60C7E" w14:textId="78F575CB" w:rsidR="007E08FA" w:rsidRPr="002D42B0" w:rsidRDefault="007E08FA" w:rsidP="00E11B2B">
      <w:pPr>
        <w:spacing w:before="100" w:beforeAutospacing="1" w:after="100" w:afterAutospacing="1" w:line="240" w:lineRule="auto"/>
        <w:rPr>
          <w:rFonts w:cstheme="minorHAnsi"/>
          <w:color w:val="444444"/>
          <w:sz w:val="24"/>
          <w:szCs w:val="24"/>
          <w:shd w:val="clear" w:color="auto" w:fill="FFFFFF"/>
        </w:rPr>
      </w:pPr>
      <w:r w:rsidRPr="002D42B0">
        <w:rPr>
          <w:rFonts w:cstheme="minorHAnsi"/>
          <w:sz w:val="24"/>
          <w:szCs w:val="24"/>
        </w:rPr>
        <w:t>Uzbekistan to Slovenia</w:t>
      </w:r>
      <w:r w:rsidRPr="002D42B0">
        <w:rPr>
          <w:rFonts w:cstheme="minorHAnsi"/>
          <w:color w:val="444444"/>
          <w:sz w:val="24"/>
          <w:szCs w:val="24"/>
          <w:shd w:val="clear" w:color="auto" w:fill="FFFFFF"/>
        </w:rPr>
        <w:t xml:space="preserve"> </w:t>
      </w:r>
      <w:hyperlink r:id="rId90" w:history="1">
        <w:r w:rsidR="00BD22D8" w:rsidRPr="002D42B0">
          <w:rPr>
            <w:rStyle w:val="Hyperlink"/>
            <w:rFonts w:cstheme="minorHAnsi"/>
            <w:sz w:val="24"/>
            <w:szCs w:val="24"/>
          </w:rPr>
          <w:t>https://www.pempal.org/events/study-tour-slovenia-officials-ministry-finance-uzbekistan</w:t>
        </w:r>
      </w:hyperlink>
      <w:r w:rsidR="00BD22D8" w:rsidRPr="002D42B0">
        <w:rPr>
          <w:rFonts w:cstheme="minorHAnsi"/>
          <w:sz w:val="24"/>
          <w:szCs w:val="24"/>
        </w:rPr>
        <w:t xml:space="preserve"> </w:t>
      </w:r>
    </w:p>
    <w:p w14:paraId="51FD33D6" w14:textId="40FA88E5" w:rsidR="00C01AE4" w:rsidRPr="002D42B0" w:rsidRDefault="007E08FA" w:rsidP="007E08FA">
      <w:pPr>
        <w:spacing w:before="100" w:beforeAutospacing="1" w:after="100" w:afterAutospacing="1" w:line="240" w:lineRule="auto"/>
        <w:rPr>
          <w:rFonts w:cstheme="minorHAnsi"/>
          <w:sz w:val="24"/>
          <w:szCs w:val="24"/>
        </w:rPr>
      </w:pPr>
      <w:r w:rsidRPr="002D42B0">
        <w:rPr>
          <w:rFonts w:cstheme="minorHAnsi"/>
          <w:sz w:val="24"/>
          <w:szCs w:val="24"/>
        </w:rPr>
        <w:t>Uzbekistan to Croatia</w:t>
      </w:r>
      <w:r w:rsidRPr="002D42B0">
        <w:rPr>
          <w:rFonts w:cstheme="minorHAnsi"/>
          <w:color w:val="444444"/>
          <w:sz w:val="24"/>
          <w:szCs w:val="24"/>
          <w:shd w:val="clear" w:color="auto" w:fill="FFFFFF"/>
        </w:rPr>
        <w:t xml:space="preserve"> </w:t>
      </w:r>
      <w:hyperlink r:id="rId91" w:history="1">
        <w:r w:rsidR="00C01AE4" w:rsidRPr="002D42B0">
          <w:rPr>
            <w:rStyle w:val="Hyperlink"/>
            <w:rFonts w:cstheme="minorHAnsi"/>
            <w:sz w:val="24"/>
            <w:szCs w:val="24"/>
          </w:rPr>
          <w:t>https://www.pempal.org/events/study-tour-croatia-officials-ministry-finance-uzbekistan</w:t>
        </w:r>
      </w:hyperlink>
    </w:p>
    <w:p w14:paraId="70BE3321" w14:textId="140D33F8" w:rsidR="00B0054B" w:rsidRPr="002D42B0" w:rsidRDefault="00B0054B" w:rsidP="007E08FA">
      <w:pPr>
        <w:spacing w:before="100" w:beforeAutospacing="1" w:after="100" w:afterAutospacing="1" w:line="240" w:lineRule="auto"/>
        <w:rPr>
          <w:rFonts w:cstheme="minorHAnsi"/>
          <w:sz w:val="24"/>
          <w:szCs w:val="24"/>
        </w:rPr>
      </w:pPr>
      <w:r w:rsidRPr="002D42B0">
        <w:rPr>
          <w:rFonts w:cstheme="minorHAnsi"/>
          <w:sz w:val="24"/>
          <w:szCs w:val="24"/>
        </w:rPr>
        <w:t xml:space="preserve">Ukraine to Estonia </w:t>
      </w:r>
      <w:hyperlink r:id="rId92" w:history="1">
        <w:r w:rsidR="00BD22D8" w:rsidRPr="002D42B0">
          <w:rPr>
            <w:rStyle w:val="Hyperlink"/>
            <w:rFonts w:cstheme="minorHAnsi"/>
            <w:sz w:val="24"/>
            <w:szCs w:val="24"/>
          </w:rPr>
          <w:t>https://www.pempal.org/events/study-visit-type-b-–-ukraine-estonia</w:t>
        </w:r>
      </w:hyperlink>
      <w:r w:rsidR="00BD22D8" w:rsidRPr="002D42B0">
        <w:rPr>
          <w:rFonts w:cstheme="minorHAnsi"/>
          <w:sz w:val="24"/>
          <w:szCs w:val="24"/>
        </w:rPr>
        <w:t xml:space="preserve"> </w:t>
      </w:r>
    </w:p>
    <w:p w14:paraId="4BBC7CB6" w14:textId="77777777" w:rsidR="00287E07" w:rsidRPr="002D42B0" w:rsidRDefault="00287E07" w:rsidP="00CE2525">
      <w:pPr>
        <w:spacing w:after="240" w:line="240" w:lineRule="auto"/>
        <w:rPr>
          <w:rFonts w:eastAsia="Times New Roman" w:cstheme="minorHAnsi"/>
          <w:color w:val="000000"/>
          <w:sz w:val="24"/>
          <w:szCs w:val="24"/>
          <w:u w:val="single"/>
        </w:rPr>
      </w:pPr>
    </w:p>
    <w:p w14:paraId="1909388C" w14:textId="77777777" w:rsidR="00E07CB2" w:rsidRPr="002D42B0" w:rsidRDefault="00E07CB2" w:rsidP="00CE2525">
      <w:pPr>
        <w:spacing w:after="240" w:line="240" w:lineRule="auto"/>
        <w:rPr>
          <w:rFonts w:ascii="Calibri" w:eastAsia="Times New Roman" w:hAnsi="Calibri" w:cs="Times New Roman"/>
          <w:b/>
          <w:color w:val="000000"/>
          <w:sz w:val="36"/>
          <w:szCs w:val="36"/>
          <w:u w:val="single"/>
        </w:rPr>
      </w:pPr>
      <w:r w:rsidRPr="002D42B0">
        <w:rPr>
          <w:rFonts w:ascii="Calibri" w:eastAsia="Times New Roman" w:hAnsi="Calibri" w:cs="Times New Roman"/>
          <w:color w:val="000000"/>
          <w:sz w:val="36"/>
          <w:szCs w:val="36"/>
          <w:u w:val="single"/>
        </w:rPr>
        <w:lastRenderedPageBreak/>
        <w:t xml:space="preserve">Contents of </w:t>
      </w:r>
      <w:r w:rsidR="00B37DD3" w:rsidRPr="002D42B0">
        <w:rPr>
          <w:rFonts w:ascii="Calibri" w:eastAsia="Times New Roman" w:hAnsi="Calibri" w:cs="Times New Roman"/>
          <w:color w:val="000000"/>
          <w:sz w:val="36"/>
          <w:szCs w:val="36"/>
          <w:u w:val="single"/>
        </w:rPr>
        <w:t>BCOP W</w:t>
      </w:r>
      <w:r w:rsidRPr="002D42B0">
        <w:rPr>
          <w:rFonts w:ascii="Calibri" w:eastAsia="Times New Roman" w:hAnsi="Calibri" w:cs="Times New Roman"/>
          <w:color w:val="000000"/>
          <w:sz w:val="36"/>
          <w:szCs w:val="36"/>
          <w:u w:val="single"/>
        </w:rPr>
        <w:t>iki</w:t>
      </w:r>
      <w:r w:rsidR="00E13428" w:rsidRPr="002D42B0">
        <w:rPr>
          <w:rFonts w:ascii="Calibri" w:eastAsia="Times New Roman" w:hAnsi="Calibri" w:cs="Times New Roman"/>
          <w:color w:val="000000"/>
          <w:sz w:val="36"/>
          <w:szCs w:val="36"/>
          <w:u w:val="single"/>
        </w:rPr>
        <w:t xml:space="preserve"> (http://bcop.wikispaces.com)</w:t>
      </w:r>
    </w:p>
    <w:p w14:paraId="11CB11F4" w14:textId="77777777" w:rsidR="00E07CB2" w:rsidRPr="002D42B0" w:rsidRDefault="00E07CB2">
      <w:pPr>
        <w:rPr>
          <w:sz w:val="24"/>
          <w:szCs w:val="24"/>
        </w:rPr>
      </w:pPr>
      <w:r w:rsidRPr="002D42B0">
        <w:rPr>
          <w:sz w:val="24"/>
          <w:szCs w:val="24"/>
        </w:rPr>
        <w:t xml:space="preserve">Once you subscribe to BCOP wiki, you can access the following </w:t>
      </w:r>
      <w:r w:rsidR="00E13428" w:rsidRPr="002D42B0">
        <w:rPr>
          <w:sz w:val="24"/>
          <w:szCs w:val="24"/>
        </w:rPr>
        <w:t xml:space="preserve">additional </w:t>
      </w:r>
      <w:r w:rsidRPr="002D42B0">
        <w:rPr>
          <w:sz w:val="24"/>
          <w:szCs w:val="24"/>
        </w:rPr>
        <w:t>documents:</w:t>
      </w:r>
    </w:p>
    <w:p w14:paraId="367C6EDF" w14:textId="77777777" w:rsidR="00E07CB2" w:rsidRPr="002D42B0" w:rsidRDefault="00E07CB2" w:rsidP="00E07CB2">
      <w:pPr>
        <w:pStyle w:val="ListParagraph"/>
        <w:numPr>
          <w:ilvl w:val="0"/>
          <w:numId w:val="2"/>
        </w:numPr>
        <w:rPr>
          <w:sz w:val="24"/>
          <w:szCs w:val="24"/>
        </w:rPr>
      </w:pPr>
      <w:proofErr w:type="spellStart"/>
      <w:r w:rsidRPr="002D42B0">
        <w:rPr>
          <w:sz w:val="24"/>
          <w:szCs w:val="24"/>
        </w:rPr>
        <w:t>MoF</w:t>
      </w:r>
      <w:proofErr w:type="spellEnd"/>
      <w:r w:rsidRPr="002D42B0">
        <w:rPr>
          <w:sz w:val="24"/>
          <w:szCs w:val="24"/>
        </w:rPr>
        <w:t xml:space="preserve"> organizational structure charts of all BCOP members (collated by BCOP Resource Team)</w:t>
      </w:r>
    </w:p>
    <w:p w14:paraId="5EB62173" w14:textId="77777777" w:rsidR="00E07CB2" w:rsidRPr="002D42B0" w:rsidRDefault="00E07CB2" w:rsidP="00E07CB2">
      <w:pPr>
        <w:pStyle w:val="ListParagraph"/>
        <w:numPr>
          <w:ilvl w:val="0"/>
          <w:numId w:val="2"/>
        </w:numPr>
        <w:rPr>
          <w:sz w:val="24"/>
          <w:szCs w:val="24"/>
        </w:rPr>
      </w:pPr>
      <w:r w:rsidRPr="002D42B0">
        <w:rPr>
          <w:sz w:val="24"/>
          <w:szCs w:val="24"/>
        </w:rPr>
        <w:t>Macro-fiscal synopsis</w:t>
      </w:r>
    </w:p>
    <w:p w14:paraId="0C2E1AB6" w14:textId="77777777" w:rsidR="00E07CB2" w:rsidRPr="002D42B0" w:rsidRDefault="00E07CB2" w:rsidP="00E07CB2">
      <w:pPr>
        <w:pStyle w:val="ListParagraph"/>
        <w:numPr>
          <w:ilvl w:val="0"/>
          <w:numId w:val="2"/>
        </w:numPr>
        <w:rPr>
          <w:sz w:val="24"/>
          <w:szCs w:val="24"/>
        </w:rPr>
      </w:pPr>
      <w:r w:rsidRPr="002D42B0">
        <w:rPr>
          <w:sz w:val="24"/>
          <w:szCs w:val="24"/>
        </w:rPr>
        <w:t>Summary of Fiscal Consolidation reports</w:t>
      </w:r>
    </w:p>
    <w:p w14:paraId="5FC37B1A" w14:textId="77777777" w:rsidR="00E07CB2" w:rsidRPr="002D42B0" w:rsidRDefault="00E07CB2" w:rsidP="00E07CB2">
      <w:pPr>
        <w:pStyle w:val="ListParagraph"/>
        <w:numPr>
          <w:ilvl w:val="0"/>
          <w:numId w:val="2"/>
        </w:numPr>
        <w:rPr>
          <w:sz w:val="24"/>
          <w:szCs w:val="24"/>
        </w:rPr>
      </w:pPr>
      <w:r w:rsidRPr="002D42B0">
        <w:rPr>
          <w:sz w:val="24"/>
          <w:szCs w:val="24"/>
        </w:rPr>
        <w:t>Examples of key performance indicators by sector</w:t>
      </w:r>
    </w:p>
    <w:p w14:paraId="69567D1E" w14:textId="77777777" w:rsidR="007165EB" w:rsidRPr="002D42B0" w:rsidRDefault="007165EB" w:rsidP="007165EB">
      <w:pPr>
        <w:pStyle w:val="ListParagraph"/>
        <w:numPr>
          <w:ilvl w:val="1"/>
          <w:numId w:val="2"/>
        </w:numPr>
        <w:rPr>
          <w:sz w:val="24"/>
          <w:szCs w:val="24"/>
        </w:rPr>
      </w:pPr>
      <w:r w:rsidRPr="002D42B0">
        <w:rPr>
          <w:sz w:val="24"/>
          <w:szCs w:val="24"/>
        </w:rPr>
        <w:t>Material from Bosnia and Herzegovina (DFID SPEM Project): Program Budgeting Handbook with Examples of Performance Measures </w:t>
      </w:r>
    </w:p>
    <w:p w14:paraId="360ADE96" w14:textId="77777777" w:rsidR="00E07CB2" w:rsidRPr="002D42B0" w:rsidRDefault="00FF4DB3" w:rsidP="00E07CB2">
      <w:pPr>
        <w:pStyle w:val="ListParagraph"/>
        <w:numPr>
          <w:ilvl w:val="0"/>
          <w:numId w:val="2"/>
        </w:numPr>
        <w:rPr>
          <w:sz w:val="24"/>
          <w:szCs w:val="24"/>
        </w:rPr>
      </w:pPr>
      <w:r w:rsidRPr="002D42B0">
        <w:rPr>
          <w:sz w:val="24"/>
          <w:szCs w:val="24"/>
        </w:rPr>
        <w:t>Examples of budget documentation formats</w:t>
      </w:r>
    </w:p>
    <w:p w14:paraId="5A09EF8A" w14:textId="77777777" w:rsidR="007165EB" w:rsidRPr="002D42B0" w:rsidRDefault="007165EB" w:rsidP="007165EB">
      <w:pPr>
        <w:pStyle w:val="ListParagraph"/>
        <w:numPr>
          <w:ilvl w:val="0"/>
          <w:numId w:val="2"/>
        </w:numPr>
        <w:rPr>
          <w:sz w:val="24"/>
          <w:szCs w:val="24"/>
        </w:rPr>
      </w:pPr>
      <w:r w:rsidRPr="002D42B0">
        <w:rPr>
          <w:sz w:val="24"/>
          <w:szCs w:val="24"/>
        </w:rPr>
        <w:t>Additional Georgian Material from the Study Visit on IT Systems in Budget Planning </w:t>
      </w:r>
    </w:p>
    <w:p w14:paraId="4A37732C" w14:textId="77777777" w:rsidR="007165EB" w:rsidRPr="002D42B0" w:rsidRDefault="00D82A74" w:rsidP="00D82A74">
      <w:pPr>
        <w:pStyle w:val="ListParagraph"/>
        <w:numPr>
          <w:ilvl w:val="1"/>
          <w:numId w:val="2"/>
        </w:numPr>
        <w:rPr>
          <w:sz w:val="24"/>
          <w:szCs w:val="24"/>
        </w:rPr>
      </w:pPr>
      <w:r w:rsidRPr="002D42B0">
        <w:rPr>
          <w:sz w:val="24"/>
          <w:szCs w:val="24"/>
        </w:rPr>
        <w:t xml:space="preserve">2012 </w:t>
      </w:r>
      <w:r w:rsidR="007165EB" w:rsidRPr="002D42B0">
        <w:rPr>
          <w:sz w:val="24"/>
          <w:szCs w:val="24"/>
        </w:rPr>
        <w:t>State Budget</w:t>
      </w:r>
      <w:r w:rsidRPr="002D42B0">
        <w:rPr>
          <w:sz w:val="24"/>
          <w:szCs w:val="24"/>
        </w:rPr>
        <w:t xml:space="preserve">, </w:t>
      </w:r>
      <w:r w:rsidR="007165EB" w:rsidRPr="002D42B0">
        <w:rPr>
          <w:sz w:val="24"/>
          <w:szCs w:val="24"/>
        </w:rPr>
        <w:t xml:space="preserve">Programs </w:t>
      </w:r>
      <w:r w:rsidRPr="002D42B0">
        <w:rPr>
          <w:sz w:val="24"/>
          <w:szCs w:val="24"/>
        </w:rPr>
        <w:t>and C</w:t>
      </w:r>
      <w:r w:rsidR="007165EB" w:rsidRPr="002D42B0">
        <w:rPr>
          <w:sz w:val="24"/>
          <w:szCs w:val="24"/>
        </w:rPr>
        <w:t>apital Projects in Budget</w:t>
      </w:r>
      <w:r w:rsidRPr="002D42B0">
        <w:rPr>
          <w:sz w:val="24"/>
          <w:szCs w:val="24"/>
        </w:rPr>
        <w:t xml:space="preserve"> </w:t>
      </w:r>
    </w:p>
    <w:p w14:paraId="4C4A4A5B" w14:textId="77777777" w:rsidR="007165EB" w:rsidRPr="002D42B0" w:rsidRDefault="007165EB" w:rsidP="007165EB">
      <w:pPr>
        <w:pStyle w:val="ListParagraph"/>
        <w:numPr>
          <w:ilvl w:val="1"/>
          <w:numId w:val="2"/>
        </w:numPr>
        <w:rPr>
          <w:sz w:val="24"/>
          <w:szCs w:val="24"/>
        </w:rPr>
      </w:pPr>
      <w:r w:rsidRPr="002D42B0">
        <w:rPr>
          <w:sz w:val="24"/>
          <w:szCs w:val="24"/>
        </w:rPr>
        <w:t>Methodology for Program Budgeting </w:t>
      </w:r>
      <w:r w:rsidR="00AF7D40" w:rsidRPr="002D42B0">
        <w:rPr>
          <w:sz w:val="24"/>
          <w:szCs w:val="24"/>
        </w:rPr>
        <w:t>in Georgia</w:t>
      </w:r>
    </w:p>
    <w:p w14:paraId="59136A10" w14:textId="77777777" w:rsidR="007165EB" w:rsidRPr="002D42B0" w:rsidRDefault="007165EB" w:rsidP="008E34B2">
      <w:pPr>
        <w:pStyle w:val="ListParagraph"/>
        <w:numPr>
          <w:ilvl w:val="0"/>
          <w:numId w:val="2"/>
        </w:numPr>
        <w:rPr>
          <w:sz w:val="24"/>
          <w:szCs w:val="24"/>
        </w:rPr>
      </w:pPr>
      <w:r w:rsidRPr="002D42B0">
        <w:rPr>
          <w:sz w:val="24"/>
          <w:szCs w:val="24"/>
        </w:rPr>
        <w:t>Material from Croatia: Template for Fiscal Impact Assessment and Table Bridging Strategic Plan with Budget </w:t>
      </w:r>
    </w:p>
    <w:p w14:paraId="58D8BBF5" w14:textId="77777777" w:rsidR="007165EB" w:rsidRPr="002D42B0" w:rsidRDefault="007165EB" w:rsidP="007165EB">
      <w:pPr>
        <w:pStyle w:val="ListParagraph"/>
        <w:numPr>
          <w:ilvl w:val="0"/>
          <w:numId w:val="2"/>
        </w:numPr>
        <w:rPr>
          <w:sz w:val="24"/>
          <w:szCs w:val="24"/>
        </w:rPr>
      </w:pPr>
      <w:r w:rsidRPr="002D42B0">
        <w:rPr>
          <w:sz w:val="24"/>
          <w:szCs w:val="24"/>
        </w:rPr>
        <w:t>Additional Material on Result-Based Monitoring and Evaluation</w:t>
      </w:r>
    </w:p>
    <w:p w14:paraId="0DAF7F2C" w14:textId="77777777" w:rsidR="007165EB" w:rsidRPr="002D42B0" w:rsidRDefault="007165EB" w:rsidP="007165EB">
      <w:pPr>
        <w:pStyle w:val="ListParagraph"/>
        <w:numPr>
          <w:ilvl w:val="1"/>
          <w:numId w:val="2"/>
        </w:numPr>
        <w:rPr>
          <w:sz w:val="24"/>
          <w:szCs w:val="24"/>
        </w:rPr>
      </w:pPr>
      <w:r w:rsidRPr="002D42B0">
        <w:rPr>
          <w:sz w:val="24"/>
          <w:szCs w:val="24"/>
        </w:rPr>
        <w:t xml:space="preserve">Brief with Main RBME Definitions (prepared by the Resource Team for the 2014 </w:t>
      </w:r>
      <w:proofErr w:type="spellStart"/>
      <w:r w:rsidRPr="002D42B0">
        <w:rPr>
          <w:sz w:val="24"/>
          <w:szCs w:val="24"/>
        </w:rPr>
        <w:t>BCoP</w:t>
      </w:r>
      <w:proofErr w:type="spellEnd"/>
      <w:r w:rsidRPr="002D42B0">
        <w:rPr>
          <w:sz w:val="24"/>
          <w:szCs w:val="24"/>
        </w:rPr>
        <w:t xml:space="preserve"> Plenary meeting)</w:t>
      </w:r>
    </w:p>
    <w:p w14:paraId="20AE744F" w14:textId="77777777" w:rsidR="00223E3C" w:rsidRPr="002D42B0" w:rsidRDefault="007165EB" w:rsidP="007165EB">
      <w:pPr>
        <w:pStyle w:val="ListParagraph"/>
        <w:numPr>
          <w:ilvl w:val="1"/>
          <w:numId w:val="2"/>
        </w:numPr>
        <w:rPr>
          <w:sz w:val="24"/>
          <w:szCs w:val="24"/>
        </w:rPr>
      </w:pPr>
      <w:r w:rsidRPr="002D42B0">
        <w:rPr>
          <w:sz w:val="24"/>
          <w:szCs w:val="24"/>
        </w:rPr>
        <w:t>OECD article Linking information on policy effectiveness and efficiency to budget decisions in the Netherlands</w:t>
      </w:r>
    </w:p>
    <w:p w14:paraId="5FB0AC73" w14:textId="77777777" w:rsidR="007165EB" w:rsidRPr="002D42B0" w:rsidRDefault="007165EB" w:rsidP="007165EB">
      <w:pPr>
        <w:pStyle w:val="ListParagraph"/>
        <w:numPr>
          <w:ilvl w:val="1"/>
          <w:numId w:val="2"/>
        </w:numPr>
        <w:rPr>
          <w:sz w:val="24"/>
          <w:szCs w:val="24"/>
        </w:rPr>
      </w:pPr>
      <w:r w:rsidRPr="002D42B0">
        <w:rPr>
          <w:sz w:val="24"/>
          <w:szCs w:val="24"/>
        </w:rPr>
        <w:t xml:space="preserve">World Bank </w:t>
      </w:r>
      <w:proofErr w:type="gramStart"/>
      <w:r w:rsidRPr="002D42B0">
        <w:rPr>
          <w:sz w:val="24"/>
          <w:szCs w:val="24"/>
        </w:rPr>
        <w:t>publication</w:t>
      </w:r>
      <w:proofErr w:type="gramEnd"/>
      <w:r w:rsidRPr="002D42B0">
        <w:rPr>
          <w:sz w:val="24"/>
          <w:szCs w:val="24"/>
        </w:rPr>
        <w:t xml:space="preserve"> Towards the Institutionalization of Monitoring and Evaluation Systems in Latin America and the Caribbean (including David Shand's arti</w:t>
      </w:r>
      <w:r w:rsidR="00AB11B3" w:rsidRPr="002D42B0">
        <w:rPr>
          <w:sz w:val="24"/>
          <w:szCs w:val="24"/>
        </w:rPr>
        <w:t>cle)</w:t>
      </w:r>
    </w:p>
    <w:p w14:paraId="17D4A8FF" w14:textId="77777777" w:rsidR="007165EB" w:rsidRPr="002D42B0" w:rsidRDefault="007165EB" w:rsidP="007165EB">
      <w:pPr>
        <w:pStyle w:val="ListParagraph"/>
        <w:numPr>
          <w:ilvl w:val="1"/>
          <w:numId w:val="2"/>
        </w:numPr>
        <w:rPr>
          <w:sz w:val="24"/>
          <w:szCs w:val="24"/>
        </w:rPr>
      </w:pPr>
      <w:r w:rsidRPr="002D42B0">
        <w:rPr>
          <w:sz w:val="24"/>
          <w:szCs w:val="24"/>
        </w:rPr>
        <w:t xml:space="preserve">World Bank </w:t>
      </w:r>
      <w:proofErr w:type="gramStart"/>
      <w:r w:rsidRPr="002D42B0">
        <w:rPr>
          <w:sz w:val="24"/>
          <w:szCs w:val="24"/>
        </w:rPr>
        <w:t>publication</w:t>
      </w:r>
      <w:proofErr w:type="gramEnd"/>
      <w:r w:rsidRPr="002D42B0">
        <w:rPr>
          <w:sz w:val="24"/>
          <w:szCs w:val="24"/>
        </w:rPr>
        <w:t xml:space="preserve"> How to Build M&amp;E Systems to Support Better Government</w:t>
      </w:r>
    </w:p>
    <w:p w14:paraId="546403B8" w14:textId="77777777" w:rsidR="00223E3C" w:rsidRPr="002D42B0" w:rsidRDefault="003D50E6" w:rsidP="00223E3C">
      <w:pPr>
        <w:pStyle w:val="ListParagraph"/>
        <w:numPr>
          <w:ilvl w:val="0"/>
          <w:numId w:val="2"/>
        </w:numPr>
        <w:rPr>
          <w:sz w:val="24"/>
          <w:szCs w:val="24"/>
        </w:rPr>
      </w:pPr>
      <w:r w:rsidRPr="002D42B0">
        <w:rPr>
          <w:sz w:val="24"/>
          <w:szCs w:val="24"/>
        </w:rPr>
        <w:t>Documents from Russia: 2012 Plan for Improving Expenditure Efficiency and Plan for Improvement of Public Finances until 2018</w:t>
      </w:r>
    </w:p>
    <w:p w14:paraId="1BEF95D1" w14:textId="77777777" w:rsidR="00223E3C" w:rsidRPr="002D42B0" w:rsidRDefault="00F57457" w:rsidP="00223E3C">
      <w:pPr>
        <w:pStyle w:val="ListParagraph"/>
        <w:numPr>
          <w:ilvl w:val="0"/>
          <w:numId w:val="2"/>
        </w:numPr>
        <w:rPr>
          <w:sz w:val="24"/>
          <w:szCs w:val="24"/>
        </w:rPr>
      </w:pPr>
      <w:r w:rsidRPr="002D42B0">
        <w:rPr>
          <w:sz w:val="24"/>
          <w:szCs w:val="24"/>
        </w:rPr>
        <w:t xml:space="preserve">Documents </w:t>
      </w:r>
      <w:r w:rsidR="003D50E6" w:rsidRPr="002D42B0">
        <w:rPr>
          <w:sz w:val="24"/>
          <w:szCs w:val="24"/>
        </w:rPr>
        <w:t>from Albania</w:t>
      </w:r>
      <w:r w:rsidR="00E13428" w:rsidRPr="002D42B0">
        <w:rPr>
          <w:sz w:val="24"/>
          <w:szCs w:val="24"/>
        </w:rPr>
        <w:t xml:space="preserve"> on connection of strategic planning with budgeting (</w:t>
      </w:r>
      <w:r w:rsidR="00515363" w:rsidRPr="002D42B0">
        <w:rPr>
          <w:sz w:val="24"/>
          <w:szCs w:val="24"/>
        </w:rPr>
        <w:t>Albanian Government Decree on Process for Preparation of the National Strategy; Overview of the Albanian Integrated Planning System)</w:t>
      </w:r>
    </w:p>
    <w:p w14:paraId="13263BBC" w14:textId="6EB222EB" w:rsidR="00CB21D3" w:rsidRPr="002D42B0" w:rsidRDefault="00CB21D3" w:rsidP="00223E3C">
      <w:pPr>
        <w:pStyle w:val="ListParagraph"/>
        <w:numPr>
          <w:ilvl w:val="0"/>
          <w:numId w:val="2"/>
        </w:numPr>
        <w:rPr>
          <w:sz w:val="24"/>
          <w:szCs w:val="24"/>
        </w:rPr>
      </w:pPr>
      <w:r w:rsidRPr="002D42B0">
        <w:rPr>
          <w:sz w:val="24"/>
          <w:szCs w:val="24"/>
        </w:rPr>
        <w:t xml:space="preserve">Documents from Slovenia on Public Sector Salary System Act; Collective Agreement; </w:t>
      </w:r>
      <w:r w:rsidR="003C14E8" w:rsidRPr="002D42B0">
        <w:rPr>
          <w:sz w:val="24"/>
          <w:szCs w:val="24"/>
        </w:rPr>
        <w:t xml:space="preserve">and </w:t>
      </w:r>
      <w:r w:rsidRPr="002D42B0">
        <w:rPr>
          <w:sz w:val="24"/>
          <w:szCs w:val="24"/>
        </w:rPr>
        <w:t>Decree on Promotion to Salary Grades</w:t>
      </w:r>
    </w:p>
    <w:p w14:paraId="515342F3" w14:textId="77777777" w:rsidR="00363784" w:rsidRPr="002D42B0" w:rsidRDefault="00363784" w:rsidP="00363784">
      <w:pPr>
        <w:spacing w:after="240" w:line="240" w:lineRule="auto"/>
        <w:rPr>
          <w:rFonts w:ascii="Calibri" w:eastAsia="Times New Roman" w:hAnsi="Calibri" w:cs="Times New Roman"/>
          <w:color w:val="000000"/>
          <w:sz w:val="36"/>
          <w:szCs w:val="36"/>
          <w:u w:val="single"/>
        </w:rPr>
      </w:pPr>
      <w:r w:rsidRPr="002D42B0">
        <w:rPr>
          <w:rFonts w:ascii="Calibri" w:eastAsia="Times New Roman" w:hAnsi="Calibri" w:cs="Times New Roman"/>
          <w:color w:val="000000"/>
          <w:sz w:val="36"/>
          <w:szCs w:val="36"/>
          <w:u w:val="single"/>
        </w:rPr>
        <w:t>PEMPAL Website and Library</w:t>
      </w:r>
    </w:p>
    <w:p w14:paraId="023C3DD2" w14:textId="77777777" w:rsidR="00363784" w:rsidRPr="002D42B0" w:rsidRDefault="00363784" w:rsidP="00363784">
      <w:pPr>
        <w:spacing w:after="240" w:line="240" w:lineRule="auto"/>
        <w:rPr>
          <w:sz w:val="24"/>
          <w:szCs w:val="24"/>
        </w:rPr>
      </w:pPr>
      <w:r w:rsidRPr="002D42B0">
        <w:rPr>
          <w:sz w:val="24"/>
          <w:szCs w:val="24"/>
        </w:rPr>
        <w:t xml:space="preserve">Documents of activities by BCOP (and other COPs) can be accessed at: </w:t>
      </w:r>
      <w:hyperlink r:id="rId93" w:history="1">
        <w:r w:rsidRPr="002D42B0">
          <w:rPr>
            <w:rStyle w:val="Hyperlink"/>
            <w:sz w:val="24"/>
            <w:szCs w:val="24"/>
          </w:rPr>
          <w:t>www.pempal.org</w:t>
        </w:r>
      </w:hyperlink>
      <w:r w:rsidRPr="002D42B0">
        <w:rPr>
          <w:sz w:val="24"/>
          <w:szCs w:val="24"/>
        </w:rPr>
        <w:t xml:space="preserve"> under the </w:t>
      </w:r>
      <w:proofErr w:type="gramStart"/>
      <w:r w:rsidRPr="002D42B0">
        <w:rPr>
          <w:sz w:val="24"/>
          <w:szCs w:val="24"/>
        </w:rPr>
        <w:t>drop down</w:t>
      </w:r>
      <w:proofErr w:type="gramEnd"/>
      <w:r w:rsidRPr="002D42B0">
        <w:rPr>
          <w:sz w:val="24"/>
          <w:szCs w:val="24"/>
        </w:rPr>
        <w:t xml:space="preserve"> menus of ‘activities’ </w:t>
      </w:r>
    </w:p>
    <w:p w14:paraId="5C1C5716" w14:textId="77777777" w:rsidR="00FF4DB3" w:rsidRPr="009A738B" w:rsidRDefault="00363784" w:rsidP="00287E07">
      <w:pPr>
        <w:spacing w:after="240" w:line="240" w:lineRule="auto"/>
        <w:rPr>
          <w:sz w:val="24"/>
          <w:szCs w:val="24"/>
        </w:rPr>
      </w:pPr>
      <w:r w:rsidRPr="002D42B0">
        <w:rPr>
          <w:sz w:val="24"/>
          <w:szCs w:val="24"/>
        </w:rPr>
        <w:lastRenderedPageBreak/>
        <w:t xml:space="preserve">Other documents can </w:t>
      </w:r>
      <w:proofErr w:type="gramStart"/>
      <w:r w:rsidRPr="002D42B0">
        <w:rPr>
          <w:sz w:val="24"/>
          <w:szCs w:val="24"/>
        </w:rPr>
        <w:t>be located in</w:t>
      </w:r>
      <w:proofErr w:type="gramEnd"/>
      <w:r w:rsidRPr="002D42B0">
        <w:rPr>
          <w:sz w:val="24"/>
          <w:szCs w:val="24"/>
        </w:rPr>
        <w:t xml:space="preserve"> the PEMPAL library at </w:t>
      </w:r>
      <w:hyperlink r:id="rId94" w:history="1">
        <w:r w:rsidRPr="002D42B0">
          <w:rPr>
            <w:rStyle w:val="Hyperlink"/>
            <w:sz w:val="24"/>
            <w:szCs w:val="24"/>
          </w:rPr>
          <w:t>www.pempal.org/library</w:t>
        </w:r>
      </w:hyperlink>
      <w:bookmarkStart w:id="0" w:name="_GoBack"/>
      <w:bookmarkEnd w:id="0"/>
    </w:p>
    <w:p w14:paraId="4645D0DE" w14:textId="77777777" w:rsidR="00E07CB2" w:rsidRDefault="00E07CB2" w:rsidP="00FF4DB3">
      <w:pPr>
        <w:pStyle w:val="ListParagraph"/>
      </w:pPr>
    </w:p>
    <w:p w14:paraId="7F6AB860" w14:textId="38BB67B5" w:rsidR="00E07CB2" w:rsidRDefault="009A738B" w:rsidP="009A738B">
      <w:pPr>
        <w:tabs>
          <w:tab w:val="left" w:pos="1124"/>
        </w:tabs>
      </w:pPr>
      <w:r>
        <w:tab/>
      </w:r>
    </w:p>
    <w:p w14:paraId="3C303203" w14:textId="77777777" w:rsidR="001C76D3" w:rsidRDefault="001C76D3"/>
    <w:sectPr w:rsidR="001C76D3">
      <w:headerReference w:type="even" r:id="rId95"/>
      <w:headerReference w:type="default" r:id="rId96"/>
      <w:footerReference w:type="even" r:id="rId97"/>
      <w:footerReference w:type="default" r:id="rId98"/>
      <w:headerReference w:type="first" r:id="rId99"/>
      <w:footerReference w:type="first" r:id="rId1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D25AF" w14:textId="77777777" w:rsidR="009854A1" w:rsidRDefault="009854A1" w:rsidP="00831D15">
      <w:pPr>
        <w:spacing w:after="0" w:line="240" w:lineRule="auto"/>
      </w:pPr>
      <w:r>
        <w:separator/>
      </w:r>
    </w:p>
  </w:endnote>
  <w:endnote w:type="continuationSeparator" w:id="0">
    <w:p w14:paraId="3FB30671" w14:textId="77777777" w:rsidR="009854A1" w:rsidRDefault="009854A1" w:rsidP="00831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8B6A2" w14:textId="77777777" w:rsidR="00006017" w:rsidRDefault="00006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708074"/>
      <w:docPartObj>
        <w:docPartGallery w:val="Page Numbers (Bottom of Page)"/>
        <w:docPartUnique/>
      </w:docPartObj>
    </w:sdtPr>
    <w:sdtEndPr>
      <w:rPr>
        <w:noProof/>
      </w:rPr>
    </w:sdtEndPr>
    <w:sdtContent>
      <w:p w14:paraId="01910B9D" w14:textId="139814D9" w:rsidR="00006017" w:rsidRDefault="00006017">
        <w:pPr>
          <w:pStyle w:val="Footer"/>
          <w:jc w:val="right"/>
        </w:pPr>
        <w:r>
          <w:fldChar w:fldCharType="begin"/>
        </w:r>
        <w:r>
          <w:instrText xml:space="preserve"> PAGE   \* MERGEFORMAT </w:instrText>
        </w:r>
        <w:r>
          <w:fldChar w:fldCharType="separate"/>
        </w:r>
        <w:r w:rsidR="002D42B0">
          <w:rPr>
            <w:noProof/>
          </w:rPr>
          <w:t>2</w:t>
        </w:r>
        <w:r>
          <w:rPr>
            <w:noProof/>
          </w:rPr>
          <w:fldChar w:fldCharType="end"/>
        </w:r>
      </w:p>
    </w:sdtContent>
  </w:sdt>
  <w:p w14:paraId="34772F52" w14:textId="77777777" w:rsidR="00006017" w:rsidRDefault="00006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57B9E" w14:textId="77777777" w:rsidR="00006017" w:rsidRDefault="00006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E8380" w14:textId="77777777" w:rsidR="009854A1" w:rsidRDefault="009854A1" w:rsidP="00831D15">
      <w:pPr>
        <w:spacing w:after="0" w:line="240" w:lineRule="auto"/>
      </w:pPr>
      <w:r>
        <w:separator/>
      </w:r>
    </w:p>
  </w:footnote>
  <w:footnote w:type="continuationSeparator" w:id="0">
    <w:p w14:paraId="677C665A" w14:textId="77777777" w:rsidR="009854A1" w:rsidRDefault="009854A1" w:rsidP="00831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13383" w14:textId="77777777" w:rsidR="00006017" w:rsidRDefault="00006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9B2DE" w14:textId="77777777" w:rsidR="00006017" w:rsidRDefault="00006017">
    <w:pPr>
      <w:pStyle w:val="Header"/>
    </w:pPr>
    <w:r w:rsidRPr="005E2269">
      <w:rPr>
        <w:b/>
        <w:bCs/>
        <w:noProof/>
        <w:u w:val="single"/>
      </w:rPr>
      <w:drawing>
        <wp:inline distT="0" distB="0" distL="0" distR="0" wp14:anchorId="3B44FE6F" wp14:editId="60E1BC78">
          <wp:extent cx="5759450" cy="65102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5759450" cy="651029"/>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B3619" w14:textId="77777777" w:rsidR="00006017" w:rsidRDefault="00006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668C7"/>
    <w:multiLevelType w:val="hybridMultilevel"/>
    <w:tmpl w:val="BEAA03A2"/>
    <w:lvl w:ilvl="0" w:tplc="D83285F8">
      <w:start w:val="1"/>
      <w:numFmt w:val="bullet"/>
      <w:lvlText w:val="•"/>
      <w:lvlJc w:val="left"/>
      <w:pPr>
        <w:tabs>
          <w:tab w:val="num" w:pos="720"/>
        </w:tabs>
        <w:ind w:left="720" w:hanging="360"/>
      </w:pPr>
      <w:rPr>
        <w:rFonts w:ascii="Arial" w:hAnsi="Arial" w:hint="default"/>
      </w:rPr>
    </w:lvl>
    <w:lvl w:ilvl="1" w:tplc="D988BC78">
      <w:start w:val="45"/>
      <w:numFmt w:val="bullet"/>
      <w:lvlText w:val="–"/>
      <w:lvlJc w:val="left"/>
      <w:pPr>
        <w:tabs>
          <w:tab w:val="num" w:pos="1440"/>
        </w:tabs>
        <w:ind w:left="1440" w:hanging="360"/>
      </w:pPr>
      <w:rPr>
        <w:rFonts w:ascii="Arial" w:hAnsi="Arial" w:hint="default"/>
      </w:rPr>
    </w:lvl>
    <w:lvl w:ilvl="2" w:tplc="DD9AF456" w:tentative="1">
      <w:start w:val="1"/>
      <w:numFmt w:val="bullet"/>
      <w:lvlText w:val="•"/>
      <w:lvlJc w:val="left"/>
      <w:pPr>
        <w:tabs>
          <w:tab w:val="num" w:pos="2160"/>
        </w:tabs>
        <w:ind w:left="2160" w:hanging="360"/>
      </w:pPr>
      <w:rPr>
        <w:rFonts w:ascii="Arial" w:hAnsi="Arial" w:hint="default"/>
      </w:rPr>
    </w:lvl>
    <w:lvl w:ilvl="3" w:tplc="3886FAD2" w:tentative="1">
      <w:start w:val="1"/>
      <w:numFmt w:val="bullet"/>
      <w:lvlText w:val="•"/>
      <w:lvlJc w:val="left"/>
      <w:pPr>
        <w:tabs>
          <w:tab w:val="num" w:pos="2880"/>
        </w:tabs>
        <w:ind w:left="2880" w:hanging="360"/>
      </w:pPr>
      <w:rPr>
        <w:rFonts w:ascii="Arial" w:hAnsi="Arial" w:hint="default"/>
      </w:rPr>
    </w:lvl>
    <w:lvl w:ilvl="4" w:tplc="0F6C0A84" w:tentative="1">
      <w:start w:val="1"/>
      <w:numFmt w:val="bullet"/>
      <w:lvlText w:val="•"/>
      <w:lvlJc w:val="left"/>
      <w:pPr>
        <w:tabs>
          <w:tab w:val="num" w:pos="3600"/>
        </w:tabs>
        <w:ind w:left="3600" w:hanging="360"/>
      </w:pPr>
      <w:rPr>
        <w:rFonts w:ascii="Arial" w:hAnsi="Arial" w:hint="default"/>
      </w:rPr>
    </w:lvl>
    <w:lvl w:ilvl="5" w:tplc="A6C0B4CE" w:tentative="1">
      <w:start w:val="1"/>
      <w:numFmt w:val="bullet"/>
      <w:lvlText w:val="•"/>
      <w:lvlJc w:val="left"/>
      <w:pPr>
        <w:tabs>
          <w:tab w:val="num" w:pos="4320"/>
        </w:tabs>
        <w:ind w:left="4320" w:hanging="360"/>
      </w:pPr>
      <w:rPr>
        <w:rFonts w:ascii="Arial" w:hAnsi="Arial" w:hint="default"/>
      </w:rPr>
    </w:lvl>
    <w:lvl w:ilvl="6" w:tplc="F7CE4D36" w:tentative="1">
      <w:start w:val="1"/>
      <w:numFmt w:val="bullet"/>
      <w:lvlText w:val="•"/>
      <w:lvlJc w:val="left"/>
      <w:pPr>
        <w:tabs>
          <w:tab w:val="num" w:pos="5040"/>
        </w:tabs>
        <w:ind w:left="5040" w:hanging="360"/>
      </w:pPr>
      <w:rPr>
        <w:rFonts w:ascii="Arial" w:hAnsi="Arial" w:hint="default"/>
      </w:rPr>
    </w:lvl>
    <w:lvl w:ilvl="7" w:tplc="7EDC1B8E" w:tentative="1">
      <w:start w:val="1"/>
      <w:numFmt w:val="bullet"/>
      <w:lvlText w:val="•"/>
      <w:lvlJc w:val="left"/>
      <w:pPr>
        <w:tabs>
          <w:tab w:val="num" w:pos="5760"/>
        </w:tabs>
        <w:ind w:left="5760" w:hanging="360"/>
      </w:pPr>
      <w:rPr>
        <w:rFonts w:ascii="Arial" w:hAnsi="Arial" w:hint="default"/>
      </w:rPr>
    </w:lvl>
    <w:lvl w:ilvl="8" w:tplc="8402E6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9565ED"/>
    <w:multiLevelType w:val="hybridMultilevel"/>
    <w:tmpl w:val="B4606B06"/>
    <w:lvl w:ilvl="0" w:tplc="3E84BC14">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4D5AD6"/>
    <w:multiLevelType w:val="hybridMultilevel"/>
    <w:tmpl w:val="3370C4F0"/>
    <w:lvl w:ilvl="0" w:tplc="22E4F4B2">
      <w:start w:val="1"/>
      <w:numFmt w:val="bullet"/>
      <w:lvlText w:val=""/>
      <w:lvlJc w:val="left"/>
      <w:pPr>
        <w:ind w:left="720" w:hanging="360"/>
      </w:pPr>
      <w:rPr>
        <w:rFonts w:ascii="Symbol" w:hAnsi="Symbol" w:hint="default"/>
        <w:color w:val="006DB6"/>
        <w:sz w:val="24"/>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94212"/>
    <w:multiLevelType w:val="hybridMultilevel"/>
    <w:tmpl w:val="C2C213E4"/>
    <w:lvl w:ilvl="0" w:tplc="D99CF5E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0F5472"/>
    <w:multiLevelType w:val="hybridMultilevel"/>
    <w:tmpl w:val="6802963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DE93991"/>
    <w:multiLevelType w:val="hybridMultilevel"/>
    <w:tmpl w:val="2FBE0310"/>
    <w:lvl w:ilvl="0" w:tplc="F796F91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36A83"/>
    <w:multiLevelType w:val="hybridMultilevel"/>
    <w:tmpl w:val="08E8EAD8"/>
    <w:lvl w:ilvl="0" w:tplc="04090001">
      <w:start w:val="1"/>
      <w:numFmt w:val="bullet"/>
      <w:lvlText w:val=""/>
      <w:lvlJc w:val="left"/>
      <w:pPr>
        <w:ind w:left="717" w:hanging="360"/>
      </w:pPr>
      <w:rPr>
        <w:rFonts w:ascii="Symbol" w:hAnsi="Symbol" w:hint="default"/>
      </w:rPr>
    </w:lvl>
    <w:lvl w:ilvl="1" w:tplc="04090003">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7" w15:restartNumberingAfterBreak="0">
    <w:nsid w:val="27E40CFD"/>
    <w:multiLevelType w:val="hybridMultilevel"/>
    <w:tmpl w:val="D4F8BE1A"/>
    <w:lvl w:ilvl="0" w:tplc="7702EAF4">
      <w:start w:val="1"/>
      <w:numFmt w:val="decimal"/>
      <w:lvlText w:val="%1."/>
      <w:lvlJc w:val="left"/>
      <w:pPr>
        <w:ind w:left="36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93ADB"/>
    <w:multiLevelType w:val="hybridMultilevel"/>
    <w:tmpl w:val="2FF2A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13D65"/>
    <w:multiLevelType w:val="hybridMultilevel"/>
    <w:tmpl w:val="0A220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6602E"/>
    <w:multiLevelType w:val="hybridMultilevel"/>
    <w:tmpl w:val="B38A2770"/>
    <w:lvl w:ilvl="0" w:tplc="62E0B2B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F59C7"/>
    <w:multiLevelType w:val="hybridMultilevel"/>
    <w:tmpl w:val="441C6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61C84"/>
    <w:multiLevelType w:val="hybridMultilevel"/>
    <w:tmpl w:val="4F98F952"/>
    <w:lvl w:ilvl="0" w:tplc="D99CF5E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00A1C"/>
    <w:multiLevelType w:val="hybridMultilevel"/>
    <w:tmpl w:val="0DFCF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B2881"/>
    <w:multiLevelType w:val="hybridMultilevel"/>
    <w:tmpl w:val="43E62248"/>
    <w:lvl w:ilvl="0" w:tplc="77DA66EE">
      <w:start w:val="1"/>
      <w:numFmt w:val="bullet"/>
      <w:lvlText w:val="•"/>
      <w:lvlJc w:val="left"/>
      <w:pPr>
        <w:tabs>
          <w:tab w:val="num" w:pos="360"/>
        </w:tabs>
        <w:ind w:left="360" w:hanging="360"/>
      </w:pPr>
      <w:rPr>
        <w:rFonts w:ascii="Arial" w:hAnsi="Arial" w:hint="default"/>
      </w:rPr>
    </w:lvl>
    <w:lvl w:ilvl="1" w:tplc="140E99CC">
      <w:start w:val="45"/>
      <w:numFmt w:val="bullet"/>
      <w:lvlText w:val="–"/>
      <w:lvlJc w:val="left"/>
      <w:pPr>
        <w:tabs>
          <w:tab w:val="num" w:pos="1080"/>
        </w:tabs>
        <w:ind w:left="1080" w:hanging="360"/>
      </w:pPr>
      <w:rPr>
        <w:rFonts w:ascii="Arial" w:hAnsi="Arial" w:hint="default"/>
      </w:rPr>
    </w:lvl>
    <w:lvl w:ilvl="2" w:tplc="99A03D08" w:tentative="1">
      <w:start w:val="1"/>
      <w:numFmt w:val="bullet"/>
      <w:lvlText w:val="•"/>
      <w:lvlJc w:val="left"/>
      <w:pPr>
        <w:tabs>
          <w:tab w:val="num" w:pos="1800"/>
        </w:tabs>
        <w:ind w:left="1800" w:hanging="360"/>
      </w:pPr>
      <w:rPr>
        <w:rFonts w:ascii="Arial" w:hAnsi="Arial" w:hint="default"/>
      </w:rPr>
    </w:lvl>
    <w:lvl w:ilvl="3" w:tplc="D8A8323C" w:tentative="1">
      <w:start w:val="1"/>
      <w:numFmt w:val="bullet"/>
      <w:lvlText w:val="•"/>
      <w:lvlJc w:val="left"/>
      <w:pPr>
        <w:tabs>
          <w:tab w:val="num" w:pos="2520"/>
        </w:tabs>
        <w:ind w:left="2520" w:hanging="360"/>
      </w:pPr>
      <w:rPr>
        <w:rFonts w:ascii="Arial" w:hAnsi="Arial" w:hint="default"/>
      </w:rPr>
    </w:lvl>
    <w:lvl w:ilvl="4" w:tplc="78F6EF2A" w:tentative="1">
      <w:start w:val="1"/>
      <w:numFmt w:val="bullet"/>
      <w:lvlText w:val="•"/>
      <w:lvlJc w:val="left"/>
      <w:pPr>
        <w:tabs>
          <w:tab w:val="num" w:pos="3240"/>
        </w:tabs>
        <w:ind w:left="3240" w:hanging="360"/>
      </w:pPr>
      <w:rPr>
        <w:rFonts w:ascii="Arial" w:hAnsi="Arial" w:hint="default"/>
      </w:rPr>
    </w:lvl>
    <w:lvl w:ilvl="5" w:tplc="DA020028" w:tentative="1">
      <w:start w:val="1"/>
      <w:numFmt w:val="bullet"/>
      <w:lvlText w:val="•"/>
      <w:lvlJc w:val="left"/>
      <w:pPr>
        <w:tabs>
          <w:tab w:val="num" w:pos="3960"/>
        </w:tabs>
        <w:ind w:left="3960" w:hanging="360"/>
      </w:pPr>
      <w:rPr>
        <w:rFonts w:ascii="Arial" w:hAnsi="Arial" w:hint="default"/>
      </w:rPr>
    </w:lvl>
    <w:lvl w:ilvl="6" w:tplc="601A6238" w:tentative="1">
      <w:start w:val="1"/>
      <w:numFmt w:val="bullet"/>
      <w:lvlText w:val="•"/>
      <w:lvlJc w:val="left"/>
      <w:pPr>
        <w:tabs>
          <w:tab w:val="num" w:pos="4680"/>
        </w:tabs>
        <w:ind w:left="4680" w:hanging="360"/>
      </w:pPr>
      <w:rPr>
        <w:rFonts w:ascii="Arial" w:hAnsi="Arial" w:hint="default"/>
      </w:rPr>
    </w:lvl>
    <w:lvl w:ilvl="7" w:tplc="8A00850E" w:tentative="1">
      <w:start w:val="1"/>
      <w:numFmt w:val="bullet"/>
      <w:lvlText w:val="•"/>
      <w:lvlJc w:val="left"/>
      <w:pPr>
        <w:tabs>
          <w:tab w:val="num" w:pos="5400"/>
        </w:tabs>
        <w:ind w:left="5400" w:hanging="360"/>
      </w:pPr>
      <w:rPr>
        <w:rFonts w:ascii="Arial" w:hAnsi="Arial" w:hint="default"/>
      </w:rPr>
    </w:lvl>
    <w:lvl w:ilvl="8" w:tplc="117C2346"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60806524"/>
    <w:multiLevelType w:val="hybridMultilevel"/>
    <w:tmpl w:val="A09ACA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757FA6"/>
    <w:multiLevelType w:val="hybridMultilevel"/>
    <w:tmpl w:val="1226B412"/>
    <w:lvl w:ilvl="0" w:tplc="7702EAF4">
      <w:start w:val="1"/>
      <w:numFmt w:val="decimal"/>
      <w:lvlText w:val="%1."/>
      <w:lvlJc w:val="left"/>
      <w:pPr>
        <w:ind w:left="360" w:hanging="360"/>
      </w:pPr>
      <w:rPr>
        <w:rFonts w:hint="default"/>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A90F17"/>
    <w:multiLevelType w:val="hybridMultilevel"/>
    <w:tmpl w:val="3146DB8E"/>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18" w15:restartNumberingAfterBreak="0">
    <w:nsid w:val="651A664D"/>
    <w:multiLevelType w:val="hybridMultilevel"/>
    <w:tmpl w:val="96BAC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E0E42"/>
    <w:multiLevelType w:val="hybridMultilevel"/>
    <w:tmpl w:val="532E8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13433E"/>
    <w:multiLevelType w:val="hybridMultilevel"/>
    <w:tmpl w:val="DAA0C4FC"/>
    <w:lvl w:ilvl="0" w:tplc="722C747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502C4E"/>
    <w:multiLevelType w:val="hybridMultilevel"/>
    <w:tmpl w:val="EAD242A8"/>
    <w:lvl w:ilvl="0" w:tplc="36CC7B8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03203"/>
    <w:multiLevelType w:val="multilevel"/>
    <w:tmpl w:val="A09ACA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9043BB"/>
    <w:multiLevelType w:val="hybridMultilevel"/>
    <w:tmpl w:val="6128AC08"/>
    <w:lvl w:ilvl="0" w:tplc="37C854C8">
      <w:start w:val="1"/>
      <w:numFmt w:val="bullet"/>
      <w:lvlText w:val="•"/>
      <w:lvlJc w:val="left"/>
      <w:pPr>
        <w:tabs>
          <w:tab w:val="num" w:pos="720"/>
        </w:tabs>
        <w:ind w:left="720" w:hanging="360"/>
      </w:pPr>
      <w:rPr>
        <w:rFonts w:ascii="Arial" w:hAnsi="Arial" w:hint="default"/>
      </w:rPr>
    </w:lvl>
    <w:lvl w:ilvl="1" w:tplc="D72AF1B6">
      <w:start w:val="45"/>
      <w:numFmt w:val="bullet"/>
      <w:lvlText w:val="–"/>
      <w:lvlJc w:val="left"/>
      <w:pPr>
        <w:tabs>
          <w:tab w:val="num" w:pos="1440"/>
        </w:tabs>
        <w:ind w:left="1440" w:hanging="360"/>
      </w:pPr>
      <w:rPr>
        <w:rFonts w:ascii="Arial" w:hAnsi="Arial" w:hint="default"/>
      </w:rPr>
    </w:lvl>
    <w:lvl w:ilvl="2" w:tplc="5A20D3E8" w:tentative="1">
      <w:start w:val="1"/>
      <w:numFmt w:val="bullet"/>
      <w:lvlText w:val="•"/>
      <w:lvlJc w:val="left"/>
      <w:pPr>
        <w:tabs>
          <w:tab w:val="num" w:pos="2160"/>
        </w:tabs>
        <w:ind w:left="2160" w:hanging="360"/>
      </w:pPr>
      <w:rPr>
        <w:rFonts w:ascii="Arial" w:hAnsi="Arial" w:hint="default"/>
      </w:rPr>
    </w:lvl>
    <w:lvl w:ilvl="3" w:tplc="130E4412" w:tentative="1">
      <w:start w:val="1"/>
      <w:numFmt w:val="bullet"/>
      <w:lvlText w:val="•"/>
      <w:lvlJc w:val="left"/>
      <w:pPr>
        <w:tabs>
          <w:tab w:val="num" w:pos="2880"/>
        </w:tabs>
        <w:ind w:left="2880" w:hanging="360"/>
      </w:pPr>
      <w:rPr>
        <w:rFonts w:ascii="Arial" w:hAnsi="Arial" w:hint="default"/>
      </w:rPr>
    </w:lvl>
    <w:lvl w:ilvl="4" w:tplc="F8349C20" w:tentative="1">
      <w:start w:val="1"/>
      <w:numFmt w:val="bullet"/>
      <w:lvlText w:val="•"/>
      <w:lvlJc w:val="left"/>
      <w:pPr>
        <w:tabs>
          <w:tab w:val="num" w:pos="3600"/>
        </w:tabs>
        <w:ind w:left="3600" w:hanging="360"/>
      </w:pPr>
      <w:rPr>
        <w:rFonts w:ascii="Arial" w:hAnsi="Arial" w:hint="default"/>
      </w:rPr>
    </w:lvl>
    <w:lvl w:ilvl="5" w:tplc="F0AEDB2A" w:tentative="1">
      <w:start w:val="1"/>
      <w:numFmt w:val="bullet"/>
      <w:lvlText w:val="•"/>
      <w:lvlJc w:val="left"/>
      <w:pPr>
        <w:tabs>
          <w:tab w:val="num" w:pos="4320"/>
        </w:tabs>
        <w:ind w:left="4320" w:hanging="360"/>
      </w:pPr>
      <w:rPr>
        <w:rFonts w:ascii="Arial" w:hAnsi="Arial" w:hint="default"/>
      </w:rPr>
    </w:lvl>
    <w:lvl w:ilvl="6" w:tplc="672EBB0C" w:tentative="1">
      <w:start w:val="1"/>
      <w:numFmt w:val="bullet"/>
      <w:lvlText w:val="•"/>
      <w:lvlJc w:val="left"/>
      <w:pPr>
        <w:tabs>
          <w:tab w:val="num" w:pos="5040"/>
        </w:tabs>
        <w:ind w:left="5040" w:hanging="360"/>
      </w:pPr>
      <w:rPr>
        <w:rFonts w:ascii="Arial" w:hAnsi="Arial" w:hint="default"/>
      </w:rPr>
    </w:lvl>
    <w:lvl w:ilvl="7" w:tplc="5F220832" w:tentative="1">
      <w:start w:val="1"/>
      <w:numFmt w:val="bullet"/>
      <w:lvlText w:val="•"/>
      <w:lvlJc w:val="left"/>
      <w:pPr>
        <w:tabs>
          <w:tab w:val="num" w:pos="5760"/>
        </w:tabs>
        <w:ind w:left="5760" w:hanging="360"/>
      </w:pPr>
      <w:rPr>
        <w:rFonts w:ascii="Arial" w:hAnsi="Arial" w:hint="default"/>
      </w:rPr>
    </w:lvl>
    <w:lvl w:ilvl="8" w:tplc="E7C2892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7716A61"/>
    <w:multiLevelType w:val="hybridMultilevel"/>
    <w:tmpl w:val="B308B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53A57"/>
    <w:multiLevelType w:val="hybridMultilevel"/>
    <w:tmpl w:val="CF28D8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324571"/>
    <w:multiLevelType w:val="hybridMultilevel"/>
    <w:tmpl w:val="29482626"/>
    <w:lvl w:ilvl="0" w:tplc="6CA4307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3"/>
  </w:num>
  <w:num w:numId="4">
    <w:abstractNumId w:val="14"/>
  </w:num>
  <w:num w:numId="5">
    <w:abstractNumId w:val="0"/>
  </w:num>
  <w:num w:numId="6">
    <w:abstractNumId w:val="10"/>
  </w:num>
  <w:num w:numId="7">
    <w:abstractNumId w:val="5"/>
  </w:num>
  <w:num w:numId="8">
    <w:abstractNumId w:val="24"/>
  </w:num>
  <w:num w:numId="9">
    <w:abstractNumId w:val="1"/>
  </w:num>
  <w:num w:numId="10">
    <w:abstractNumId w:val="9"/>
  </w:num>
  <w:num w:numId="11">
    <w:abstractNumId w:val="4"/>
  </w:num>
  <w:num w:numId="12">
    <w:abstractNumId w:val="20"/>
  </w:num>
  <w:num w:numId="13">
    <w:abstractNumId w:val="21"/>
  </w:num>
  <w:num w:numId="14">
    <w:abstractNumId w:val="16"/>
  </w:num>
  <w:num w:numId="15">
    <w:abstractNumId w:val="7"/>
  </w:num>
  <w:num w:numId="16">
    <w:abstractNumId w:val="12"/>
  </w:num>
  <w:num w:numId="17">
    <w:abstractNumId w:val="3"/>
  </w:num>
  <w:num w:numId="18">
    <w:abstractNumId w:val="15"/>
  </w:num>
  <w:num w:numId="19">
    <w:abstractNumId w:val="22"/>
  </w:num>
  <w:num w:numId="20">
    <w:abstractNumId w:val="19"/>
  </w:num>
  <w:num w:numId="21">
    <w:abstractNumId w:val="11"/>
  </w:num>
  <w:num w:numId="22">
    <w:abstractNumId w:val="6"/>
  </w:num>
  <w:num w:numId="23">
    <w:abstractNumId w:val="8"/>
  </w:num>
  <w:num w:numId="24">
    <w:abstractNumId w:val="25"/>
  </w:num>
  <w:num w:numId="25">
    <w:abstractNumId w:val="18"/>
  </w:num>
  <w:num w:numId="26">
    <w:abstractNumId w:val="13"/>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92"/>
    <w:rsid w:val="00006017"/>
    <w:rsid w:val="00023DC9"/>
    <w:rsid w:val="00042A22"/>
    <w:rsid w:val="00084143"/>
    <w:rsid w:val="000B4843"/>
    <w:rsid w:val="000B6A90"/>
    <w:rsid w:val="000C2277"/>
    <w:rsid w:val="000C3660"/>
    <w:rsid w:val="000F43D0"/>
    <w:rsid w:val="00101FA4"/>
    <w:rsid w:val="0010794C"/>
    <w:rsid w:val="00107A6A"/>
    <w:rsid w:val="001231E9"/>
    <w:rsid w:val="0012368B"/>
    <w:rsid w:val="0013075A"/>
    <w:rsid w:val="00131ACE"/>
    <w:rsid w:val="00147FE6"/>
    <w:rsid w:val="00154876"/>
    <w:rsid w:val="00164A8B"/>
    <w:rsid w:val="00165411"/>
    <w:rsid w:val="00165AC4"/>
    <w:rsid w:val="001A2DDF"/>
    <w:rsid w:val="001C6780"/>
    <w:rsid w:val="001C76D3"/>
    <w:rsid w:val="001E6005"/>
    <w:rsid w:val="001F2242"/>
    <w:rsid w:val="00211F93"/>
    <w:rsid w:val="00215C6A"/>
    <w:rsid w:val="00223E3C"/>
    <w:rsid w:val="00236A9E"/>
    <w:rsid w:val="00242602"/>
    <w:rsid w:val="0025166D"/>
    <w:rsid w:val="00253735"/>
    <w:rsid w:val="00274773"/>
    <w:rsid w:val="0028683B"/>
    <w:rsid w:val="00287E07"/>
    <w:rsid w:val="002A7144"/>
    <w:rsid w:val="002B7AC2"/>
    <w:rsid w:val="002D42B0"/>
    <w:rsid w:val="002F44FE"/>
    <w:rsid w:val="002F4509"/>
    <w:rsid w:val="00302DA1"/>
    <w:rsid w:val="00363784"/>
    <w:rsid w:val="00364799"/>
    <w:rsid w:val="0037255A"/>
    <w:rsid w:val="00380BE7"/>
    <w:rsid w:val="00382C3B"/>
    <w:rsid w:val="003A7BAC"/>
    <w:rsid w:val="003B5E6C"/>
    <w:rsid w:val="003C14E8"/>
    <w:rsid w:val="003D4241"/>
    <w:rsid w:val="003D50E6"/>
    <w:rsid w:val="003D5439"/>
    <w:rsid w:val="003D61F1"/>
    <w:rsid w:val="003E2496"/>
    <w:rsid w:val="003F30F8"/>
    <w:rsid w:val="003F7B6D"/>
    <w:rsid w:val="0041114A"/>
    <w:rsid w:val="00417DA4"/>
    <w:rsid w:val="00444E94"/>
    <w:rsid w:val="00470555"/>
    <w:rsid w:val="00470F03"/>
    <w:rsid w:val="004855CE"/>
    <w:rsid w:val="004923BF"/>
    <w:rsid w:val="00497DB7"/>
    <w:rsid w:val="004A1726"/>
    <w:rsid w:val="004D48DA"/>
    <w:rsid w:val="005078C5"/>
    <w:rsid w:val="00515363"/>
    <w:rsid w:val="0052053C"/>
    <w:rsid w:val="00582FD5"/>
    <w:rsid w:val="005918A8"/>
    <w:rsid w:val="005C06CA"/>
    <w:rsid w:val="005D4EA0"/>
    <w:rsid w:val="005E2851"/>
    <w:rsid w:val="005F794C"/>
    <w:rsid w:val="00600624"/>
    <w:rsid w:val="00606DE8"/>
    <w:rsid w:val="00610219"/>
    <w:rsid w:val="00613D9E"/>
    <w:rsid w:val="00616FBC"/>
    <w:rsid w:val="00631340"/>
    <w:rsid w:val="00631812"/>
    <w:rsid w:val="00647B42"/>
    <w:rsid w:val="00661274"/>
    <w:rsid w:val="006627E5"/>
    <w:rsid w:val="00662B46"/>
    <w:rsid w:val="0066737C"/>
    <w:rsid w:val="00680057"/>
    <w:rsid w:val="00693A0E"/>
    <w:rsid w:val="006A23C6"/>
    <w:rsid w:val="006A40E2"/>
    <w:rsid w:val="006D1099"/>
    <w:rsid w:val="006D609F"/>
    <w:rsid w:val="006E0323"/>
    <w:rsid w:val="006F1FBD"/>
    <w:rsid w:val="006F48C3"/>
    <w:rsid w:val="007165EB"/>
    <w:rsid w:val="007344AD"/>
    <w:rsid w:val="00742FE2"/>
    <w:rsid w:val="00767C92"/>
    <w:rsid w:val="007A5A6B"/>
    <w:rsid w:val="007B5D95"/>
    <w:rsid w:val="007E08E1"/>
    <w:rsid w:val="007E08FA"/>
    <w:rsid w:val="008051A0"/>
    <w:rsid w:val="00805B42"/>
    <w:rsid w:val="0080733B"/>
    <w:rsid w:val="00823AEA"/>
    <w:rsid w:val="00831D15"/>
    <w:rsid w:val="00837821"/>
    <w:rsid w:val="0084359B"/>
    <w:rsid w:val="00855B70"/>
    <w:rsid w:val="00862733"/>
    <w:rsid w:val="0088392E"/>
    <w:rsid w:val="008A0F00"/>
    <w:rsid w:val="008A2906"/>
    <w:rsid w:val="008B676E"/>
    <w:rsid w:val="008B74B6"/>
    <w:rsid w:val="008C7C45"/>
    <w:rsid w:val="008E34B2"/>
    <w:rsid w:val="008E7016"/>
    <w:rsid w:val="008F1EEE"/>
    <w:rsid w:val="008F6497"/>
    <w:rsid w:val="00900562"/>
    <w:rsid w:val="00904489"/>
    <w:rsid w:val="009459DA"/>
    <w:rsid w:val="009719CC"/>
    <w:rsid w:val="00980334"/>
    <w:rsid w:val="009854A1"/>
    <w:rsid w:val="009A738B"/>
    <w:rsid w:val="009B6B0D"/>
    <w:rsid w:val="009C2427"/>
    <w:rsid w:val="009F128B"/>
    <w:rsid w:val="00A04E74"/>
    <w:rsid w:val="00A10A7C"/>
    <w:rsid w:val="00A167BC"/>
    <w:rsid w:val="00A16A2D"/>
    <w:rsid w:val="00A32002"/>
    <w:rsid w:val="00A34A79"/>
    <w:rsid w:val="00A9289B"/>
    <w:rsid w:val="00AB11B3"/>
    <w:rsid w:val="00AB2882"/>
    <w:rsid w:val="00AC10D6"/>
    <w:rsid w:val="00AC4A5B"/>
    <w:rsid w:val="00AF035F"/>
    <w:rsid w:val="00AF0786"/>
    <w:rsid w:val="00AF7D40"/>
    <w:rsid w:val="00B0054B"/>
    <w:rsid w:val="00B37DD3"/>
    <w:rsid w:val="00B51E38"/>
    <w:rsid w:val="00B52D4E"/>
    <w:rsid w:val="00B53699"/>
    <w:rsid w:val="00B6310F"/>
    <w:rsid w:val="00B67F89"/>
    <w:rsid w:val="00B85AAC"/>
    <w:rsid w:val="00B92341"/>
    <w:rsid w:val="00BD0318"/>
    <w:rsid w:val="00BD22D8"/>
    <w:rsid w:val="00BD5E02"/>
    <w:rsid w:val="00BF39F9"/>
    <w:rsid w:val="00C01AE4"/>
    <w:rsid w:val="00C114CB"/>
    <w:rsid w:val="00C14D06"/>
    <w:rsid w:val="00C23A00"/>
    <w:rsid w:val="00C25BB2"/>
    <w:rsid w:val="00C42BB4"/>
    <w:rsid w:val="00C63DE3"/>
    <w:rsid w:val="00C771E5"/>
    <w:rsid w:val="00C94C7B"/>
    <w:rsid w:val="00CA2057"/>
    <w:rsid w:val="00CB21D3"/>
    <w:rsid w:val="00CC5553"/>
    <w:rsid w:val="00CD09C1"/>
    <w:rsid w:val="00CD5E95"/>
    <w:rsid w:val="00CE2525"/>
    <w:rsid w:val="00CF30C1"/>
    <w:rsid w:val="00D00AB9"/>
    <w:rsid w:val="00D13C92"/>
    <w:rsid w:val="00D13F1E"/>
    <w:rsid w:val="00D4738C"/>
    <w:rsid w:val="00D47A98"/>
    <w:rsid w:val="00D5673A"/>
    <w:rsid w:val="00D63D83"/>
    <w:rsid w:val="00D7459F"/>
    <w:rsid w:val="00D77717"/>
    <w:rsid w:val="00D82A74"/>
    <w:rsid w:val="00D91A5E"/>
    <w:rsid w:val="00DA30E0"/>
    <w:rsid w:val="00DB2302"/>
    <w:rsid w:val="00DB31F9"/>
    <w:rsid w:val="00DC32B0"/>
    <w:rsid w:val="00DC417C"/>
    <w:rsid w:val="00DE7647"/>
    <w:rsid w:val="00DF45D6"/>
    <w:rsid w:val="00E06A51"/>
    <w:rsid w:val="00E07CB2"/>
    <w:rsid w:val="00E11B2B"/>
    <w:rsid w:val="00E13428"/>
    <w:rsid w:val="00E2168C"/>
    <w:rsid w:val="00E30342"/>
    <w:rsid w:val="00E47313"/>
    <w:rsid w:val="00E60E66"/>
    <w:rsid w:val="00E63A07"/>
    <w:rsid w:val="00E70F33"/>
    <w:rsid w:val="00E82C1A"/>
    <w:rsid w:val="00E9079C"/>
    <w:rsid w:val="00E91A80"/>
    <w:rsid w:val="00E97C30"/>
    <w:rsid w:val="00EA4242"/>
    <w:rsid w:val="00EA53DD"/>
    <w:rsid w:val="00EC23F8"/>
    <w:rsid w:val="00EC3C54"/>
    <w:rsid w:val="00EE7C71"/>
    <w:rsid w:val="00EF70D3"/>
    <w:rsid w:val="00F24B99"/>
    <w:rsid w:val="00F46E0A"/>
    <w:rsid w:val="00F57457"/>
    <w:rsid w:val="00F67852"/>
    <w:rsid w:val="00F729D4"/>
    <w:rsid w:val="00F80AAF"/>
    <w:rsid w:val="00F8217F"/>
    <w:rsid w:val="00F84FE1"/>
    <w:rsid w:val="00F902F2"/>
    <w:rsid w:val="00F97A91"/>
    <w:rsid w:val="00FA2C65"/>
    <w:rsid w:val="00FC4E64"/>
    <w:rsid w:val="00FD238E"/>
    <w:rsid w:val="00FF0208"/>
    <w:rsid w:val="00FF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DD92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67C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767C92"/>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7C92"/>
  </w:style>
  <w:style w:type="character" w:styleId="Hyperlink">
    <w:name w:val="Hyperlink"/>
    <w:basedOn w:val="DefaultParagraphFont"/>
    <w:uiPriority w:val="99"/>
    <w:unhideWhenUsed/>
    <w:rsid w:val="00767C92"/>
    <w:rPr>
      <w:color w:val="0000FF"/>
      <w:u w:val="single"/>
    </w:rPr>
  </w:style>
  <w:style w:type="paragraph" w:customStyle="1" w:styleId="ecxmsonormal">
    <w:name w:val="ecxmsonormal"/>
    <w:basedOn w:val="Normal"/>
    <w:rsid w:val="00767C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_Paragraph,Multilevel para_II,List Paragraph1"/>
    <w:basedOn w:val="Normal"/>
    <w:link w:val="ListParagraphChar"/>
    <w:uiPriority w:val="34"/>
    <w:qFormat/>
    <w:rsid w:val="00767C92"/>
    <w:pPr>
      <w:ind w:left="720"/>
      <w:contextualSpacing/>
    </w:pPr>
  </w:style>
  <w:style w:type="paragraph" w:styleId="Header">
    <w:name w:val="header"/>
    <w:basedOn w:val="Normal"/>
    <w:link w:val="HeaderChar"/>
    <w:uiPriority w:val="99"/>
    <w:unhideWhenUsed/>
    <w:rsid w:val="00831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15"/>
  </w:style>
  <w:style w:type="paragraph" w:styleId="Footer">
    <w:name w:val="footer"/>
    <w:basedOn w:val="Normal"/>
    <w:link w:val="FooterChar"/>
    <w:uiPriority w:val="99"/>
    <w:unhideWhenUsed/>
    <w:rsid w:val="00831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15"/>
  </w:style>
  <w:style w:type="character" w:styleId="FollowedHyperlink">
    <w:name w:val="FollowedHyperlink"/>
    <w:basedOn w:val="DefaultParagraphFont"/>
    <w:uiPriority w:val="99"/>
    <w:semiHidden/>
    <w:unhideWhenUsed/>
    <w:rsid w:val="005D4EA0"/>
    <w:rPr>
      <w:color w:val="954F72" w:themeColor="followedHyperlink"/>
      <w:u w:val="single"/>
    </w:rPr>
  </w:style>
  <w:style w:type="paragraph" w:styleId="BalloonText">
    <w:name w:val="Balloon Text"/>
    <w:basedOn w:val="Normal"/>
    <w:link w:val="BalloonTextChar"/>
    <w:uiPriority w:val="99"/>
    <w:semiHidden/>
    <w:unhideWhenUsed/>
    <w:rsid w:val="00F80AAF"/>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80AAF"/>
    <w:rPr>
      <w:rFonts w:ascii="Lucida Grande" w:hAnsi="Lucida Grande"/>
      <w:sz w:val="18"/>
      <w:szCs w:val="18"/>
    </w:rPr>
  </w:style>
  <w:style w:type="character" w:styleId="CommentReference">
    <w:name w:val="annotation reference"/>
    <w:basedOn w:val="DefaultParagraphFont"/>
    <w:uiPriority w:val="99"/>
    <w:semiHidden/>
    <w:unhideWhenUsed/>
    <w:rsid w:val="00F80AAF"/>
    <w:rPr>
      <w:sz w:val="18"/>
      <w:szCs w:val="18"/>
    </w:rPr>
  </w:style>
  <w:style w:type="paragraph" w:styleId="CommentText">
    <w:name w:val="annotation text"/>
    <w:basedOn w:val="Normal"/>
    <w:link w:val="CommentTextChar"/>
    <w:uiPriority w:val="99"/>
    <w:semiHidden/>
    <w:unhideWhenUsed/>
    <w:rsid w:val="00F80AAF"/>
    <w:pPr>
      <w:spacing w:line="240" w:lineRule="auto"/>
    </w:pPr>
    <w:rPr>
      <w:sz w:val="24"/>
      <w:szCs w:val="24"/>
    </w:rPr>
  </w:style>
  <w:style w:type="character" w:customStyle="1" w:styleId="CommentTextChar">
    <w:name w:val="Comment Text Char"/>
    <w:basedOn w:val="DefaultParagraphFont"/>
    <w:link w:val="CommentText"/>
    <w:uiPriority w:val="99"/>
    <w:semiHidden/>
    <w:rsid w:val="00F80AAF"/>
    <w:rPr>
      <w:sz w:val="24"/>
      <w:szCs w:val="24"/>
    </w:rPr>
  </w:style>
  <w:style w:type="paragraph" w:styleId="CommentSubject">
    <w:name w:val="annotation subject"/>
    <w:basedOn w:val="CommentText"/>
    <w:next w:val="CommentText"/>
    <w:link w:val="CommentSubjectChar"/>
    <w:uiPriority w:val="99"/>
    <w:semiHidden/>
    <w:unhideWhenUsed/>
    <w:rsid w:val="00F80AAF"/>
    <w:rPr>
      <w:b/>
      <w:bCs/>
      <w:sz w:val="20"/>
      <w:szCs w:val="20"/>
    </w:rPr>
  </w:style>
  <w:style w:type="character" w:customStyle="1" w:styleId="CommentSubjectChar">
    <w:name w:val="Comment Subject Char"/>
    <w:basedOn w:val="CommentTextChar"/>
    <w:link w:val="CommentSubject"/>
    <w:uiPriority w:val="99"/>
    <w:semiHidden/>
    <w:rsid w:val="00F80AAF"/>
    <w:rPr>
      <w:b/>
      <w:bCs/>
      <w:sz w:val="20"/>
      <w:szCs w:val="20"/>
    </w:rPr>
  </w:style>
  <w:style w:type="paragraph" w:styleId="Revision">
    <w:name w:val="Revision"/>
    <w:hidden/>
    <w:uiPriority w:val="99"/>
    <w:semiHidden/>
    <w:rsid w:val="00A04E74"/>
    <w:pPr>
      <w:spacing w:after="0" w:line="240" w:lineRule="auto"/>
    </w:pPr>
  </w:style>
  <w:style w:type="paragraph" w:styleId="HTMLPreformatted">
    <w:name w:val="HTML Preformatted"/>
    <w:basedOn w:val="Normal"/>
    <w:link w:val="HTMLPreformattedChar"/>
    <w:uiPriority w:val="99"/>
    <w:unhideWhenUsed/>
    <w:rsid w:val="006A2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alibri" w:hAnsi="Calibri" w:cs="Times New Roman"/>
    </w:rPr>
  </w:style>
  <w:style w:type="character" w:customStyle="1" w:styleId="HTMLPreformattedChar">
    <w:name w:val="HTML Preformatted Char"/>
    <w:basedOn w:val="DefaultParagraphFont"/>
    <w:link w:val="HTMLPreformatted"/>
    <w:uiPriority w:val="99"/>
    <w:rsid w:val="006A23C6"/>
    <w:rPr>
      <w:rFonts w:ascii="Calibri" w:hAnsi="Calibri" w:cs="Times New Roman"/>
    </w:rPr>
  </w:style>
  <w:style w:type="paragraph" w:styleId="NormalWeb">
    <w:name w:val="Normal (Web)"/>
    <w:basedOn w:val="Normal"/>
    <w:uiPriority w:val="99"/>
    <w:unhideWhenUsed/>
    <w:rsid w:val="006A40E2"/>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ubtleEmphasis">
    <w:name w:val="Subtle Emphasis"/>
    <w:basedOn w:val="DefaultParagraphFont"/>
    <w:uiPriority w:val="19"/>
    <w:qFormat/>
    <w:rsid w:val="006A40E2"/>
    <w:rPr>
      <w:i/>
      <w:iCs/>
      <w:color w:val="808080" w:themeColor="text1" w:themeTint="7F"/>
    </w:rPr>
  </w:style>
  <w:style w:type="character" w:customStyle="1" w:styleId="ListParagraphChar">
    <w:name w:val="List Paragraph Char"/>
    <w:aliases w:val="List_Paragraph Char,Multilevel para_II Char,List Paragraph1 Char"/>
    <w:link w:val="ListParagraph"/>
    <w:uiPriority w:val="34"/>
    <w:locked/>
    <w:rsid w:val="00164A8B"/>
  </w:style>
  <w:style w:type="character" w:styleId="Emphasis">
    <w:name w:val="Emphasis"/>
    <w:basedOn w:val="DefaultParagraphFont"/>
    <w:uiPriority w:val="20"/>
    <w:qFormat/>
    <w:rsid w:val="00470F03"/>
    <w:rPr>
      <w:i/>
      <w:iCs/>
    </w:rPr>
  </w:style>
  <w:style w:type="character" w:styleId="UnresolvedMention">
    <w:name w:val="Unresolved Mention"/>
    <w:basedOn w:val="DefaultParagraphFont"/>
    <w:uiPriority w:val="99"/>
    <w:rsid w:val="0041114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963722">
      <w:bodyDiv w:val="1"/>
      <w:marLeft w:val="0"/>
      <w:marRight w:val="0"/>
      <w:marTop w:val="0"/>
      <w:marBottom w:val="0"/>
      <w:divBdr>
        <w:top w:val="none" w:sz="0" w:space="0" w:color="auto"/>
        <w:left w:val="none" w:sz="0" w:space="0" w:color="auto"/>
        <w:bottom w:val="none" w:sz="0" w:space="0" w:color="auto"/>
        <w:right w:val="none" w:sz="0" w:space="0" w:color="auto"/>
      </w:divBdr>
      <w:divsChild>
        <w:div w:id="2026401974">
          <w:marLeft w:val="0"/>
          <w:marRight w:val="0"/>
          <w:marTop w:val="0"/>
          <w:marBottom w:val="0"/>
          <w:divBdr>
            <w:top w:val="none" w:sz="0" w:space="0" w:color="auto"/>
            <w:left w:val="none" w:sz="0" w:space="0" w:color="auto"/>
            <w:bottom w:val="none" w:sz="0" w:space="0" w:color="auto"/>
            <w:right w:val="none" w:sz="0" w:space="0" w:color="auto"/>
          </w:divBdr>
          <w:divsChild>
            <w:div w:id="860556315">
              <w:marLeft w:val="0"/>
              <w:marRight w:val="0"/>
              <w:marTop w:val="0"/>
              <w:marBottom w:val="0"/>
              <w:divBdr>
                <w:top w:val="none" w:sz="0" w:space="0" w:color="auto"/>
                <w:left w:val="none" w:sz="0" w:space="0" w:color="auto"/>
                <w:bottom w:val="none" w:sz="0" w:space="0" w:color="auto"/>
                <w:right w:val="none" w:sz="0" w:space="0" w:color="auto"/>
              </w:divBdr>
              <w:divsChild>
                <w:div w:id="1818299431">
                  <w:marLeft w:val="0"/>
                  <w:marRight w:val="0"/>
                  <w:marTop w:val="100"/>
                  <w:marBottom w:val="100"/>
                  <w:divBdr>
                    <w:top w:val="none" w:sz="0" w:space="0" w:color="auto"/>
                    <w:left w:val="none" w:sz="0" w:space="0" w:color="auto"/>
                    <w:bottom w:val="none" w:sz="0" w:space="0" w:color="auto"/>
                    <w:right w:val="none" w:sz="0" w:space="0" w:color="auto"/>
                  </w:divBdr>
                  <w:divsChild>
                    <w:div w:id="1179008801">
                      <w:marLeft w:val="0"/>
                      <w:marRight w:val="0"/>
                      <w:marTop w:val="0"/>
                      <w:marBottom w:val="0"/>
                      <w:divBdr>
                        <w:top w:val="none" w:sz="0" w:space="0" w:color="auto"/>
                        <w:left w:val="none" w:sz="0" w:space="0" w:color="auto"/>
                        <w:bottom w:val="none" w:sz="0" w:space="0" w:color="auto"/>
                        <w:right w:val="none" w:sz="0" w:space="0" w:color="auto"/>
                      </w:divBdr>
                      <w:divsChild>
                        <w:div w:id="284703700">
                          <w:marLeft w:val="0"/>
                          <w:marRight w:val="0"/>
                          <w:marTop w:val="0"/>
                          <w:marBottom w:val="0"/>
                          <w:divBdr>
                            <w:top w:val="none" w:sz="0" w:space="0" w:color="auto"/>
                            <w:left w:val="none" w:sz="0" w:space="0" w:color="auto"/>
                            <w:bottom w:val="none" w:sz="0" w:space="0" w:color="auto"/>
                            <w:right w:val="none" w:sz="0" w:space="0" w:color="auto"/>
                          </w:divBdr>
                          <w:divsChild>
                            <w:div w:id="1972662644">
                              <w:marLeft w:val="0"/>
                              <w:marRight w:val="0"/>
                              <w:marTop w:val="0"/>
                              <w:marBottom w:val="0"/>
                              <w:divBdr>
                                <w:top w:val="none" w:sz="0" w:space="0" w:color="auto"/>
                                <w:left w:val="none" w:sz="0" w:space="0" w:color="auto"/>
                                <w:bottom w:val="none" w:sz="0" w:space="0" w:color="auto"/>
                                <w:right w:val="none" w:sz="0" w:space="0" w:color="auto"/>
                              </w:divBdr>
                              <w:divsChild>
                                <w:div w:id="2004166451">
                                  <w:marLeft w:val="0"/>
                                  <w:marRight w:val="0"/>
                                  <w:marTop w:val="0"/>
                                  <w:marBottom w:val="0"/>
                                  <w:divBdr>
                                    <w:top w:val="none" w:sz="0" w:space="0" w:color="auto"/>
                                    <w:left w:val="none" w:sz="0" w:space="0" w:color="auto"/>
                                    <w:bottom w:val="none" w:sz="0" w:space="0" w:color="auto"/>
                                    <w:right w:val="none" w:sz="0" w:space="0" w:color="auto"/>
                                  </w:divBdr>
                                  <w:divsChild>
                                    <w:div w:id="758872566">
                                      <w:marLeft w:val="0"/>
                                      <w:marRight w:val="0"/>
                                      <w:marTop w:val="0"/>
                                      <w:marBottom w:val="0"/>
                                      <w:divBdr>
                                        <w:top w:val="none" w:sz="0" w:space="0" w:color="auto"/>
                                        <w:left w:val="none" w:sz="0" w:space="0" w:color="auto"/>
                                        <w:bottom w:val="none" w:sz="0" w:space="0" w:color="auto"/>
                                        <w:right w:val="none" w:sz="0" w:space="0" w:color="auto"/>
                                      </w:divBdr>
                                      <w:divsChild>
                                        <w:div w:id="188879321">
                                          <w:marLeft w:val="0"/>
                                          <w:marRight w:val="0"/>
                                          <w:marTop w:val="0"/>
                                          <w:marBottom w:val="0"/>
                                          <w:divBdr>
                                            <w:top w:val="none" w:sz="0" w:space="0" w:color="auto"/>
                                            <w:left w:val="none" w:sz="0" w:space="0" w:color="auto"/>
                                            <w:bottom w:val="none" w:sz="0" w:space="0" w:color="auto"/>
                                            <w:right w:val="none" w:sz="0" w:space="0" w:color="auto"/>
                                          </w:divBdr>
                                          <w:divsChild>
                                            <w:div w:id="1976981907">
                                              <w:marLeft w:val="0"/>
                                              <w:marRight w:val="0"/>
                                              <w:marTop w:val="0"/>
                                              <w:marBottom w:val="0"/>
                                              <w:divBdr>
                                                <w:top w:val="none" w:sz="0" w:space="0" w:color="auto"/>
                                                <w:left w:val="none" w:sz="0" w:space="0" w:color="auto"/>
                                                <w:bottom w:val="none" w:sz="0" w:space="0" w:color="auto"/>
                                                <w:right w:val="none" w:sz="0" w:space="0" w:color="auto"/>
                                              </w:divBdr>
                                              <w:divsChild>
                                                <w:div w:id="572742842">
                                                  <w:marLeft w:val="0"/>
                                                  <w:marRight w:val="30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sChild>
                                                        <w:div w:id="2080710184">
                                                          <w:marLeft w:val="0"/>
                                                          <w:marRight w:val="0"/>
                                                          <w:marTop w:val="0"/>
                                                          <w:marBottom w:val="300"/>
                                                          <w:divBdr>
                                                            <w:top w:val="single" w:sz="6" w:space="0" w:color="CCCCCC"/>
                                                            <w:left w:val="none" w:sz="0" w:space="0" w:color="auto"/>
                                                            <w:bottom w:val="none" w:sz="0" w:space="0" w:color="auto"/>
                                                            <w:right w:val="none" w:sz="0" w:space="0" w:color="auto"/>
                                                          </w:divBdr>
                                                          <w:divsChild>
                                                            <w:div w:id="124852325">
                                                              <w:marLeft w:val="0"/>
                                                              <w:marRight w:val="0"/>
                                                              <w:marTop w:val="0"/>
                                                              <w:marBottom w:val="0"/>
                                                              <w:divBdr>
                                                                <w:top w:val="none" w:sz="0" w:space="0" w:color="auto"/>
                                                                <w:left w:val="none" w:sz="0" w:space="0" w:color="auto"/>
                                                                <w:bottom w:val="none" w:sz="0" w:space="0" w:color="auto"/>
                                                                <w:right w:val="none" w:sz="0" w:space="0" w:color="auto"/>
                                                              </w:divBdr>
                                                              <w:divsChild>
                                                                <w:div w:id="878123136">
                                                                  <w:marLeft w:val="0"/>
                                                                  <w:marRight w:val="0"/>
                                                                  <w:marTop w:val="0"/>
                                                                  <w:marBottom w:val="0"/>
                                                                  <w:divBdr>
                                                                    <w:top w:val="none" w:sz="0" w:space="0" w:color="auto"/>
                                                                    <w:left w:val="none" w:sz="0" w:space="0" w:color="auto"/>
                                                                    <w:bottom w:val="none" w:sz="0" w:space="0" w:color="auto"/>
                                                                    <w:right w:val="none" w:sz="0" w:space="0" w:color="auto"/>
                                                                  </w:divBdr>
                                                                  <w:divsChild>
                                                                    <w:div w:id="708723034">
                                                                      <w:marLeft w:val="0"/>
                                                                      <w:marRight w:val="0"/>
                                                                      <w:marTop w:val="0"/>
                                                                      <w:marBottom w:val="0"/>
                                                                      <w:divBdr>
                                                                        <w:top w:val="none" w:sz="0" w:space="0" w:color="auto"/>
                                                                        <w:left w:val="none" w:sz="0" w:space="0" w:color="auto"/>
                                                                        <w:bottom w:val="none" w:sz="0" w:space="0" w:color="auto"/>
                                                                        <w:right w:val="none" w:sz="0" w:space="0" w:color="auto"/>
                                                                      </w:divBdr>
                                                                      <w:divsChild>
                                                                        <w:div w:id="817497109">
                                                                          <w:marLeft w:val="0"/>
                                                                          <w:marRight w:val="0"/>
                                                                          <w:marTop w:val="0"/>
                                                                          <w:marBottom w:val="0"/>
                                                                          <w:divBdr>
                                                                            <w:top w:val="none" w:sz="0" w:space="0" w:color="auto"/>
                                                                            <w:left w:val="none" w:sz="0" w:space="0" w:color="auto"/>
                                                                            <w:bottom w:val="none" w:sz="0" w:space="0" w:color="auto"/>
                                                                            <w:right w:val="none" w:sz="0" w:space="0" w:color="auto"/>
                                                                          </w:divBdr>
                                                                        </w:div>
                                                                        <w:div w:id="323632506">
                                                                          <w:marLeft w:val="0"/>
                                                                          <w:marRight w:val="0"/>
                                                                          <w:marTop w:val="0"/>
                                                                          <w:marBottom w:val="0"/>
                                                                          <w:divBdr>
                                                                            <w:top w:val="none" w:sz="0" w:space="0" w:color="auto"/>
                                                                            <w:left w:val="none" w:sz="0" w:space="0" w:color="auto"/>
                                                                            <w:bottom w:val="none" w:sz="0" w:space="0" w:color="auto"/>
                                                                            <w:right w:val="none" w:sz="0" w:space="0" w:color="auto"/>
                                                                          </w:divBdr>
                                                                        </w:div>
                                                                        <w:div w:id="63845589">
                                                                          <w:marLeft w:val="0"/>
                                                                          <w:marRight w:val="0"/>
                                                                          <w:marTop w:val="0"/>
                                                                          <w:marBottom w:val="0"/>
                                                                          <w:divBdr>
                                                                            <w:top w:val="none" w:sz="0" w:space="0" w:color="auto"/>
                                                                            <w:left w:val="none" w:sz="0" w:space="0" w:color="auto"/>
                                                                            <w:bottom w:val="none" w:sz="0" w:space="0" w:color="auto"/>
                                                                            <w:right w:val="none" w:sz="0" w:space="0" w:color="auto"/>
                                                                          </w:divBdr>
                                                                        </w:div>
                                                                        <w:div w:id="1691182625">
                                                                          <w:marLeft w:val="0"/>
                                                                          <w:marRight w:val="0"/>
                                                                          <w:marTop w:val="0"/>
                                                                          <w:marBottom w:val="0"/>
                                                                          <w:divBdr>
                                                                            <w:top w:val="none" w:sz="0" w:space="0" w:color="auto"/>
                                                                            <w:left w:val="none" w:sz="0" w:space="0" w:color="auto"/>
                                                                            <w:bottom w:val="none" w:sz="0" w:space="0" w:color="auto"/>
                                                                            <w:right w:val="none" w:sz="0" w:space="0" w:color="auto"/>
                                                                          </w:divBdr>
                                                                        </w:div>
                                                                        <w:div w:id="746726037">
                                                                          <w:marLeft w:val="0"/>
                                                                          <w:marRight w:val="0"/>
                                                                          <w:marTop w:val="0"/>
                                                                          <w:marBottom w:val="0"/>
                                                                          <w:divBdr>
                                                                            <w:top w:val="none" w:sz="0" w:space="0" w:color="auto"/>
                                                                            <w:left w:val="none" w:sz="0" w:space="0" w:color="auto"/>
                                                                            <w:bottom w:val="none" w:sz="0" w:space="0" w:color="auto"/>
                                                                            <w:right w:val="none" w:sz="0" w:space="0" w:color="auto"/>
                                                                          </w:divBdr>
                                                                        </w:div>
                                                                        <w:div w:id="891965667">
                                                                          <w:marLeft w:val="0"/>
                                                                          <w:marRight w:val="0"/>
                                                                          <w:marTop w:val="0"/>
                                                                          <w:marBottom w:val="0"/>
                                                                          <w:divBdr>
                                                                            <w:top w:val="none" w:sz="0" w:space="0" w:color="auto"/>
                                                                            <w:left w:val="none" w:sz="0" w:space="0" w:color="auto"/>
                                                                            <w:bottom w:val="none" w:sz="0" w:space="0" w:color="auto"/>
                                                                            <w:right w:val="none" w:sz="0" w:space="0" w:color="auto"/>
                                                                          </w:divBdr>
                                                                        </w:div>
                                                                        <w:div w:id="631256006">
                                                                          <w:marLeft w:val="0"/>
                                                                          <w:marRight w:val="0"/>
                                                                          <w:marTop w:val="0"/>
                                                                          <w:marBottom w:val="0"/>
                                                                          <w:divBdr>
                                                                            <w:top w:val="none" w:sz="0" w:space="0" w:color="auto"/>
                                                                            <w:left w:val="none" w:sz="0" w:space="0" w:color="auto"/>
                                                                            <w:bottom w:val="none" w:sz="0" w:space="0" w:color="auto"/>
                                                                            <w:right w:val="none" w:sz="0" w:space="0" w:color="auto"/>
                                                                          </w:divBdr>
                                                                        </w:div>
                                                                        <w:div w:id="1006789592">
                                                                          <w:marLeft w:val="0"/>
                                                                          <w:marRight w:val="0"/>
                                                                          <w:marTop w:val="0"/>
                                                                          <w:marBottom w:val="0"/>
                                                                          <w:divBdr>
                                                                            <w:top w:val="none" w:sz="0" w:space="0" w:color="auto"/>
                                                                            <w:left w:val="none" w:sz="0" w:space="0" w:color="auto"/>
                                                                            <w:bottom w:val="none" w:sz="0" w:space="0" w:color="auto"/>
                                                                            <w:right w:val="none" w:sz="0" w:space="0" w:color="auto"/>
                                                                          </w:divBdr>
                                                                        </w:div>
                                                                        <w:div w:id="2051614580">
                                                                          <w:marLeft w:val="0"/>
                                                                          <w:marRight w:val="0"/>
                                                                          <w:marTop w:val="0"/>
                                                                          <w:marBottom w:val="0"/>
                                                                          <w:divBdr>
                                                                            <w:top w:val="none" w:sz="0" w:space="0" w:color="auto"/>
                                                                            <w:left w:val="none" w:sz="0" w:space="0" w:color="auto"/>
                                                                            <w:bottom w:val="none" w:sz="0" w:space="0" w:color="auto"/>
                                                                            <w:right w:val="none" w:sz="0" w:space="0" w:color="auto"/>
                                                                          </w:divBdr>
                                                                        </w:div>
                                                                        <w:div w:id="385032592">
                                                                          <w:marLeft w:val="0"/>
                                                                          <w:marRight w:val="0"/>
                                                                          <w:marTop w:val="0"/>
                                                                          <w:marBottom w:val="0"/>
                                                                          <w:divBdr>
                                                                            <w:top w:val="none" w:sz="0" w:space="0" w:color="auto"/>
                                                                            <w:left w:val="none" w:sz="0" w:space="0" w:color="auto"/>
                                                                            <w:bottom w:val="none" w:sz="0" w:space="0" w:color="auto"/>
                                                                            <w:right w:val="none" w:sz="0" w:space="0" w:color="auto"/>
                                                                          </w:divBdr>
                                                                        </w:div>
                                                                        <w:div w:id="612976036">
                                                                          <w:marLeft w:val="0"/>
                                                                          <w:marRight w:val="0"/>
                                                                          <w:marTop w:val="0"/>
                                                                          <w:marBottom w:val="0"/>
                                                                          <w:divBdr>
                                                                            <w:top w:val="none" w:sz="0" w:space="0" w:color="auto"/>
                                                                            <w:left w:val="none" w:sz="0" w:space="0" w:color="auto"/>
                                                                            <w:bottom w:val="none" w:sz="0" w:space="0" w:color="auto"/>
                                                                            <w:right w:val="none" w:sz="0" w:space="0" w:color="auto"/>
                                                                          </w:divBdr>
                                                                        </w:div>
                                                                        <w:div w:id="804086474">
                                                                          <w:marLeft w:val="0"/>
                                                                          <w:marRight w:val="0"/>
                                                                          <w:marTop w:val="0"/>
                                                                          <w:marBottom w:val="0"/>
                                                                          <w:divBdr>
                                                                            <w:top w:val="none" w:sz="0" w:space="0" w:color="auto"/>
                                                                            <w:left w:val="none" w:sz="0" w:space="0" w:color="auto"/>
                                                                            <w:bottom w:val="none" w:sz="0" w:space="0" w:color="auto"/>
                                                                            <w:right w:val="none" w:sz="0" w:space="0" w:color="auto"/>
                                                                          </w:divBdr>
                                                                        </w:div>
                                                                        <w:div w:id="180515436">
                                                                          <w:marLeft w:val="0"/>
                                                                          <w:marRight w:val="0"/>
                                                                          <w:marTop w:val="0"/>
                                                                          <w:marBottom w:val="0"/>
                                                                          <w:divBdr>
                                                                            <w:top w:val="none" w:sz="0" w:space="0" w:color="auto"/>
                                                                            <w:left w:val="none" w:sz="0" w:space="0" w:color="auto"/>
                                                                            <w:bottom w:val="none" w:sz="0" w:space="0" w:color="auto"/>
                                                                            <w:right w:val="none" w:sz="0" w:space="0" w:color="auto"/>
                                                                          </w:divBdr>
                                                                        </w:div>
                                                                        <w:div w:id="1107886986">
                                                                          <w:marLeft w:val="0"/>
                                                                          <w:marRight w:val="0"/>
                                                                          <w:marTop w:val="0"/>
                                                                          <w:marBottom w:val="0"/>
                                                                          <w:divBdr>
                                                                            <w:top w:val="none" w:sz="0" w:space="0" w:color="auto"/>
                                                                            <w:left w:val="none" w:sz="0" w:space="0" w:color="auto"/>
                                                                            <w:bottom w:val="none" w:sz="0" w:space="0" w:color="auto"/>
                                                                            <w:right w:val="none" w:sz="0" w:space="0" w:color="auto"/>
                                                                          </w:divBdr>
                                                                        </w:div>
                                                                        <w:div w:id="1069885599">
                                                                          <w:marLeft w:val="0"/>
                                                                          <w:marRight w:val="0"/>
                                                                          <w:marTop w:val="0"/>
                                                                          <w:marBottom w:val="0"/>
                                                                          <w:divBdr>
                                                                            <w:top w:val="none" w:sz="0" w:space="0" w:color="auto"/>
                                                                            <w:left w:val="none" w:sz="0" w:space="0" w:color="auto"/>
                                                                            <w:bottom w:val="none" w:sz="0" w:space="0" w:color="auto"/>
                                                                            <w:right w:val="none" w:sz="0" w:space="0" w:color="auto"/>
                                                                          </w:divBdr>
                                                                        </w:div>
                                                                        <w:div w:id="1595673770">
                                                                          <w:marLeft w:val="0"/>
                                                                          <w:marRight w:val="0"/>
                                                                          <w:marTop w:val="0"/>
                                                                          <w:marBottom w:val="0"/>
                                                                          <w:divBdr>
                                                                            <w:top w:val="none" w:sz="0" w:space="0" w:color="auto"/>
                                                                            <w:left w:val="none" w:sz="0" w:space="0" w:color="auto"/>
                                                                            <w:bottom w:val="none" w:sz="0" w:space="0" w:color="auto"/>
                                                                            <w:right w:val="none" w:sz="0" w:space="0" w:color="auto"/>
                                                                          </w:divBdr>
                                                                        </w:div>
                                                                        <w:div w:id="1318682198">
                                                                          <w:marLeft w:val="0"/>
                                                                          <w:marRight w:val="0"/>
                                                                          <w:marTop w:val="0"/>
                                                                          <w:marBottom w:val="0"/>
                                                                          <w:divBdr>
                                                                            <w:top w:val="none" w:sz="0" w:space="0" w:color="auto"/>
                                                                            <w:left w:val="none" w:sz="0" w:space="0" w:color="auto"/>
                                                                            <w:bottom w:val="none" w:sz="0" w:space="0" w:color="auto"/>
                                                                            <w:right w:val="none" w:sz="0" w:space="0" w:color="auto"/>
                                                                          </w:divBdr>
                                                                        </w:div>
                                                                        <w:div w:id="1196234824">
                                                                          <w:marLeft w:val="0"/>
                                                                          <w:marRight w:val="0"/>
                                                                          <w:marTop w:val="0"/>
                                                                          <w:marBottom w:val="0"/>
                                                                          <w:divBdr>
                                                                            <w:top w:val="none" w:sz="0" w:space="0" w:color="auto"/>
                                                                            <w:left w:val="none" w:sz="0" w:space="0" w:color="auto"/>
                                                                            <w:bottom w:val="none" w:sz="0" w:space="0" w:color="auto"/>
                                                                            <w:right w:val="none" w:sz="0" w:space="0" w:color="auto"/>
                                                                          </w:divBdr>
                                                                        </w:div>
                                                                        <w:div w:id="593128114">
                                                                          <w:marLeft w:val="0"/>
                                                                          <w:marRight w:val="0"/>
                                                                          <w:marTop w:val="0"/>
                                                                          <w:marBottom w:val="0"/>
                                                                          <w:divBdr>
                                                                            <w:top w:val="none" w:sz="0" w:space="0" w:color="auto"/>
                                                                            <w:left w:val="none" w:sz="0" w:space="0" w:color="auto"/>
                                                                            <w:bottom w:val="none" w:sz="0" w:space="0" w:color="auto"/>
                                                                            <w:right w:val="none" w:sz="0" w:space="0" w:color="auto"/>
                                                                          </w:divBdr>
                                                                        </w:div>
                                                                        <w:div w:id="1551845771">
                                                                          <w:marLeft w:val="0"/>
                                                                          <w:marRight w:val="0"/>
                                                                          <w:marTop w:val="0"/>
                                                                          <w:marBottom w:val="0"/>
                                                                          <w:divBdr>
                                                                            <w:top w:val="none" w:sz="0" w:space="0" w:color="auto"/>
                                                                            <w:left w:val="none" w:sz="0" w:space="0" w:color="auto"/>
                                                                            <w:bottom w:val="none" w:sz="0" w:space="0" w:color="auto"/>
                                                                            <w:right w:val="none" w:sz="0" w:space="0" w:color="auto"/>
                                                                          </w:divBdr>
                                                                        </w:div>
                                                                        <w:div w:id="2133475969">
                                                                          <w:marLeft w:val="0"/>
                                                                          <w:marRight w:val="0"/>
                                                                          <w:marTop w:val="0"/>
                                                                          <w:marBottom w:val="0"/>
                                                                          <w:divBdr>
                                                                            <w:top w:val="none" w:sz="0" w:space="0" w:color="auto"/>
                                                                            <w:left w:val="none" w:sz="0" w:space="0" w:color="auto"/>
                                                                            <w:bottom w:val="none" w:sz="0" w:space="0" w:color="auto"/>
                                                                            <w:right w:val="none" w:sz="0" w:space="0" w:color="auto"/>
                                                                          </w:divBdr>
                                                                        </w:div>
                                                                        <w:div w:id="2040278882">
                                                                          <w:marLeft w:val="0"/>
                                                                          <w:marRight w:val="0"/>
                                                                          <w:marTop w:val="0"/>
                                                                          <w:marBottom w:val="0"/>
                                                                          <w:divBdr>
                                                                            <w:top w:val="none" w:sz="0" w:space="0" w:color="auto"/>
                                                                            <w:left w:val="none" w:sz="0" w:space="0" w:color="auto"/>
                                                                            <w:bottom w:val="none" w:sz="0" w:space="0" w:color="auto"/>
                                                                            <w:right w:val="none" w:sz="0" w:space="0" w:color="auto"/>
                                                                          </w:divBdr>
                                                                        </w:div>
                                                                        <w:div w:id="1567715849">
                                                                          <w:marLeft w:val="0"/>
                                                                          <w:marRight w:val="0"/>
                                                                          <w:marTop w:val="0"/>
                                                                          <w:marBottom w:val="0"/>
                                                                          <w:divBdr>
                                                                            <w:top w:val="none" w:sz="0" w:space="0" w:color="auto"/>
                                                                            <w:left w:val="none" w:sz="0" w:space="0" w:color="auto"/>
                                                                            <w:bottom w:val="none" w:sz="0" w:space="0" w:color="auto"/>
                                                                            <w:right w:val="none" w:sz="0" w:space="0" w:color="auto"/>
                                                                          </w:divBdr>
                                                                        </w:div>
                                                                        <w:div w:id="1855802314">
                                                                          <w:marLeft w:val="0"/>
                                                                          <w:marRight w:val="0"/>
                                                                          <w:marTop w:val="0"/>
                                                                          <w:marBottom w:val="0"/>
                                                                          <w:divBdr>
                                                                            <w:top w:val="none" w:sz="0" w:space="0" w:color="auto"/>
                                                                            <w:left w:val="none" w:sz="0" w:space="0" w:color="auto"/>
                                                                            <w:bottom w:val="none" w:sz="0" w:space="0" w:color="auto"/>
                                                                            <w:right w:val="none" w:sz="0" w:space="0" w:color="auto"/>
                                                                          </w:divBdr>
                                                                        </w:div>
                                                                        <w:div w:id="469787539">
                                                                          <w:marLeft w:val="0"/>
                                                                          <w:marRight w:val="0"/>
                                                                          <w:marTop w:val="0"/>
                                                                          <w:marBottom w:val="0"/>
                                                                          <w:divBdr>
                                                                            <w:top w:val="none" w:sz="0" w:space="0" w:color="auto"/>
                                                                            <w:left w:val="none" w:sz="0" w:space="0" w:color="auto"/>
                                                                            <w:bottom w:val="none" w:sz="0" w:space="0" w:color="auto"/>
                                                                            <w:right w:val="none" w:sz="0" w:space="0" w:color="auto"/>
                                                                          </w:divBdr>
                                                                        </w:div>
                                                                        <w:div w:id="574701828">
                                                                          <w:marLeft w:val="0"/>
                                                                          <w:marRight w:val="0"/>
                                                                          <w:marTop w:val="0"/>
                                                                          <w:marBottom w:val="0"/>
                                                                          <w:divBdr>
                                                                            <w:top w:val="none" w:sz="0" w:space="0" w:color="auto"/>
                                                                            <w:left w:val="none" w:sz="0" w:space="0" w:color="auto"/>
                                                                            <w:bottom w:val="none" w:sz="0" w:space="0" w:color="auto"/>
                                                                            <w:right w:val="none" w:sz="0" w:space="0" w:color="auto"/>
                                                                          </w:divBdr>
                                                                        </w:div>
                                                                        <w:div w:id="1238513187">
                                                                          <w:marLeft w:val="0"/>
                                                                          <w:marRight w:val="0"/>
                                                                          <w:marTop w:val="0"/>
                                                                          <w:marBottom w:val="0"/>
                                                                          <w:divBdr>
                                                                            <w:top w:val="none" w:sz="0" w:space="0" w:color="auto"/>
                                                                            <w:left w:val="none" w:sz="0" w:space="0" w:color="auto"/>
                                                                            <w:bottom w:val="none" w:sz="0" w:space="0" w:color="auto"/>
                                                                            <w:right w:val="none" w:sz="0" w:space="0" w:color="auto"/>
                                                                          </w:divBdr>
                                                                        </w:div>
                                                                        <w:div w:id="1722944005">
                                                                          <w:marLeft w:val="0"/>
                                                                          <w:marRight w:val="0"/>
                                                                          <w:marTop w:val="0"/>
                                                                          <w:marBottom w:val="0"/>
                                                                          <w:divBdr>
                                                                            <w:top w:val="none" w:sz="0" w:space="0" w:color="auto"/>
                                                                            <w:left w:val="none" w:sz="0" w:space="0" w:color="auto"/>
                                                                            <w:bottom w:val="none" w:sz="0" w:space="0" w:color="auto"/>
                                                                            <w:right w:val="none" w:sz="0" w:space="0" w:color="auto"/>
                                                                          </w:divBdr>
                                                                        </w:div>
                                                                        <w:div w:id="2004236996">
                                                                          <w:marLeft w:val="0"/>
                                                                          <w:marRight w:val="0"/>
                                                                          <w:marTop w:val="0"/>
                                                                          <w:marBottom w:val="0"/>
                                                                          <w:divBdr>
                                                                            <w:top w:val="none" w:sz="0" w:space="0" w:color="auto"/>
                                                                            <w:left w:val="none" w:sz="0" w:space="0" w:color="auto"/>
                                                                            <w:bottom w:val="none" w:sz="0" w:space="0" w:color="auto"/>
                                                                            <w:right w:val="none" w:sz="0" w:space="0" w:color="auto"/>
                                                                          </w:divBdr>
                                                                        </w:div>
                                                                        <w:div w:id="23946700">
                                                                          <w:marLeft w:val="0"/>
                                                                          <w:marRight w:val="0"/>
                                                                          <w:marTop w:val="0"/>
                                                                          <w:marBottom w:val="0"/>
                                                                          <w:divBdr>
                                                                            <w:top w:val="none" w:sz="0" w:space="0" w:color="auto"/>
                                                                            <w:left w:val="none" w:sz="0" w:space="0" w:color="auto"/>
                                                                            <w:bottom w:val="none" w:sz="0" w:space="0" w:color="auto"/>
                                                                            <w:right w:val="none" w:sz="0" w:space="0" w:color="auto"/>
                                                                          </w:divBdr>
                                                                        </w:div>
                                                                        <w:div w:id="1892039660">
                                                                          <w:marLeft w:val="0"/>
                                                                          <w:marRight w:val="0"/>
                                                                          <w:marTop w:val="0"/>
                                                                          <w:marBottom w:val="0"/>
                                                                          <w:divBdr>
                                                                            <w:top w:val="none" w:sz="0" w:space="0" w:color="auto"/>
                                                                            <w:left w:val="none" w:sz="0" w:space="0" w:color="auto"/>
                                                                            <w:bottom w:val="none" w:sz="0" w:space="0" w:color="auto"/>
                                                                            <w:right w:val="none" w:sz="0" w:space="0" w:color="auto"/>
                                                                          </w:divBdr>
                                                                        </w:div>
                                                                        <w:div w:id="2023165452">
                                                                          <w:marLeft w:val="0"/>
                                                                          <w:marRight w:val="0"/>
                                                                          <w:marTop w:val="0"/>
                                                                          <w:marBottom w:val="0"/>
                                                                          <w:divBdr>
                                                                            <w:top w:val="none" w:sz="0" w:space="0" w:color="auto"/>
                                                                            <w:left w:val="none" w:sz="0" w:space="0" w:color="auto"/>
                                                                            <w:bottom w:val="none" w:sz="0" w:space="0" w:color="auto"/>
                                                                            <w:right w:val="none" w:sz="0" w:space="0" w:color="auto"/>
                                                                          </w:divBdr>
                                                                        </w:div>
                                                                        <w:div w:id="2113745150">
                                                                          <w:marLeft w:val="0"/>
                                                                          <w:marRight w:val="0"/>
                                                                          <w:marTop w:val="0"/>
                                                                          <w:marBottom w:val="0"/>
                                                                          <w:divBdr>
                                                                            <w:top w:val="none" w:sz="0" w:space="0" w:color="auto"/>
                                                                            <w:left w:val="none" w:sz="0" w:space="0" w:color="auto"/>
                                                                            <w:bottom w:val="none" w:sz="0" w:space="0" w:color="auto"/>
                                                                            <w:right w:val="none" w:sz="0" w:space="0" w:color="auto"/>
                                                                          </w:divBdr>
                                                                        </w:div>
                                                                        <w:div w:id="554780356">
                                                                          <w:marLeft w:val="0"/>
                                                                          <w:marRight w:val="0"/>
                                                                          <w:marTop w:val="0"/>
                                                                          <w:marBottom w:val="0"/>
                                                                          <w:divBdr>
                                                                            <w:top w:val="none" w:sz="0" w:space="0" w:color="auto"/>
                                                                            <w:left w:val="none" w:sz="0" w:space="0" w:color="auto"/>
                                                                            <w:bottom w:val="none" w:sz="0" w:space="0" w:color="auto"/>
                                                                            <w:right w:val="none" w:sz="0" w:space="0" w:color="auto"/>
                                                                          </w:divBdr>
                                                                        </w:div>
                                                                        <w:div w:id="19715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7977790">
      <w:bodyDiv w:val="1"/>
      <w:marLeft w:val="0"/>
      <w:marRight w:val="0"/>
      <w:marTop w:val="0"/>
      <w:marBottom w:val="0"/>
      <w:divBdr>
        <w:top w:val="none" w:sz="0" w:space="0" w:color="auto"/>
        <w:left w:val="none" w:sz="0" w:space="0" w:color="auto"/>
        <w:bottom w:val="none" w:sz="0" w:space="0" w:color="auto"/>
        <w:right w:val="none" w:sz="0" w:space="0" w:color="auto"/>
      </w:divBdr>
    </w:div>
    <w:div w:id="896824459">
      <w:bodyDiv w:val="1"/>
      <w:marLeft w:val="0"/>
      <w:marRight w:val="0"/>
      <w:marTop w:val="0"/>
      <w:marBottom w:val="0"/>
      <w:divBdr>
        <w:top w:val="none" w:sz="0" w:space="0" w:color="auto"/>
        <w:left w:val="none" w:sz="0" w:space="0" w:color="auto"/>
        <w:bottom w:val="none" w:sz="0" w:space="0" w:color="auto"/>
        <w:right w:val="none" w:sz="0" w:space="0" w:color="auto"/>
      </w:divBdr>
      <w:divsChild>
        <w:div w:id="958755883">
          <w:marLeft w:val="0"/>
          <w:marRight w:val="0"/>
          <w:marTop w:val="0"/>
          <w:marBottom w:val="0"/>
          <w:divBdr>
            <w:top w:val="none" w:sz="0" w:space="0" w:color="auto"/>
            <w:left w:val="none" w:sz="0" w:space="0" w:color="auto"/>
            <w:bottom w:val="none" w:sz="0" w:space="0" w:color="auto"/>
            <w:right w:val="none" w:sz="0" w:space="0" w:color="auto"/>
          </w:divBdr>
        </w:div>
        <w:div w:id="1258103564">
          <w:marLeft w:val="0"/>
          <w:marRight w:val="0"/>
          <w:marTop w:val="0"/>
          <w:marBottom w:val="0"/>
          <w:divBdr>
            <w:top w:val="none" w:sz="0" w:space="0" w:color="auto"/>
            <w:left w:val="none" w:sz="0" w:space="0" w:color="auto"/>
            <w:bottom w:val="none" w:sz="0" w:space="0" w:color="auto"/>
            <w:right w:val="none" w:sz="0" w:space="0" w:color="auto"/>
          </w:divBdr>
        </w:div>
        <w:div w:id="351957936">
          <w:marLeft w:val="0"/>
          <w:marRight w:val="0"/>
          <w:marTop w:val="0"/>
          <w:marBottom w:val="0"/>
          <w:divBdr>
            <w:top w:val="none" w:sz="0" w:space="0" w:color="auto"/>
            <w:left w:val="none" w:sz="0" w:space="0" w:color="auto"/>
            <w:bottom w:val="none" w:sz="0" w:space="0" w:color="auto"/>
            <w:right w:val="none" w:sz="0" w:space="0" w:color="auto"/>
          </w:divBdr>
        </w:div>
        <w:div w:id="1336609203">
          <w:marLeft w:val="0"/>
          <w:marRight w:val="0"/>
          <w:marTop w:val="0"/>
          <w:marBottom w:val="0"/>
          <w:divBdr>
            <w:top w:val="none" w:sz="0" w:space="0" w:color="auto"/>
            <w:left w:val="none" w:sz="0" w:space="0" w:color="auto"/>
            <w:bottom w:val="none" w:sz="0" w:space="0" w:color="auto"/>
            <w:right w:val="none" w:sz="0" w:space="0" w:color="auto"/>
          </w:divBdr>
          <w:divsChild>
            <w:div w:id="1219711257">
              <w:marLeft w:val="1166"/>
              <w:marRight w:val="0"/>
              <w:marTop w:val="58"/>
              <w:marBottom w:val="0"/>
              <w:divBdr>
                <w:top w:val="none" w:sz="0" w:space="0" w:color="auto"/>
                <w:left w:val="none" w:sz="0" w:space="0" w:color="auto"/>
                <w:bottom w:val="none" w:sz="0" w:space="0" w:color="auto"/>
                <w:right w:val="none" w:sz="0" w:space="0" w:color="auto"/>
              </w:divBdr>
            </w:div>
            <w:div w:id="1240093829">
              <w:marLeft w:val="1166"/>
              <w:marRight w:val="0"/>
              <w:marTop w:val="58"/>
              <w:marBottom w:val="0"/>
              <w:divBdr>
                <w:top w:val="none" w:sz="0" w:space="0" w:color="auto"/>
                <w:left w:val="none" w:sz="0" w:space="0" w:color="auto"/>
                <w:bottom w:val="none" w:sz="0" w:space="0" w:color="auto"/>
                <w:right w:val="none" w:sz="0" w:space="0" w:color="auto"/>
              </w:divBdr>
            </w:div>
            <w:div w:id="374699892">
              <w:marLeft w:val="1166"/>
              <w:marRight w:val="0"/>
              <w:marTop w:val="58"/>
              <w:marBottom w:val="0"/>
              <w:divBdr>
                <w:top w:val="none" w:sz="0" w:space="0" w:color="auto"/>
                <w:left w:val="none" w:sz="0" w:space="0" w:color="auto"/>
                <w:bottom w:val="none" w:sz="0" w:space="0" w:color="auto"/>
                <w:right w:val="none" w:sz="0" w:space="0" w:color="auto"/>
              </w:divBdr>
            </w:div>
            <w:div w:id="1470660132">
              <w:marLeft w:val="1166"/>
              <w:marRight w:val="0"/>
              <w:marTop w:val="58"/>
              <w:marBottom w:val="0"/>
              <w:divBdr>
                <w:top w:val="none" w:sz="0" w:space="0" w:color="auto"/>
                <w:left w:val="none" w:sz="0" w:space="0" w:color="auto"/>
                <w:bottom w:val="none" w:sz="0" w:space="0" w:color="auto"/>
                <w:right w:val="none" w:sz="0" w:space="0" w:color="auto"/>
              </w:divBdr>
            </w:div>
            <w:div w:id="1259407760">
              <w:marLeft w:val="547"/>
              <w:marRight w:val="0"/>
              <w:marTop w:val="134"/>
              <w:marBottom w:val="0"/>
              <w:divBdr>
                <w:top w:val="none" w:sz="0" w:space="0" w:color="auto"/>
                <w:left w:val="none" w:sz="0" w:space="0" w:color="auto"/>
                <w:bottom w:val="none" w:sz="0" w:space="0" w:color="auto"/>
                <w:right w:val="none" w:sz="0" w:space="0" w:color="auto"/>
              </w:divBdr>
            </w:div>
            <w:div w:id="1624383235">
              <w:marLeft w:val="1166"/>
              <w:marRight w:val="0"/>
              <w:marTop w:val="58"/>
              <w:marBottom w:val="0"/>
              <w:divBdr>
                <w:top w:val="none" w:sz="0" w:space="0" w:color="auto"/>
                <w:left w:val="none" w:sz="0" w:space="0" w:color="auto"/>
                <w:bottom w:val="none" w:sz="0" w:space="0" w:color="auto"/>
                <w:right w:val="none" w:sz="0" w:space="0" w:color="auto"/>
              </w:divBdr>
            </w:div>
            <w:div w:id="992948445">
              <w:marLeft w:val="1166"/>
              <w:marRight w:val="0"/>
              <w:marTop w:val="58"/>
              <w:marBottom w:val="0"/>
              <w:divBdr>
                <w:top w:val="none" w:sz="0" w:space="0" w:color="auto"/>
                <w:left w:val="none" w:sz="0" w:space="0" w:color="auto"/>
                <w:bottom w:val="none" w:sz="0" w:space="0" w:color="auto"/>
                <w:right w:val="none" w:sz="0" w:space="0" w:color="auto"/>
              </w:divBdr>
            </w:div>
            <w:div w:id="410081371">
              <w:marLeft w:val="1166"/>
              <w:marRight w:val="0"/>
              <w:marTop w:val="58"/>
              <w:marBottom w:val="0"/>
              <w:divBdr>
                <w:top w:val="none" w:sz="0" w:space="0" w:color="auto"/>
                <w:left w:val="none" w:sz="0" w:space="0" w:color="auto"/>
                <w:bottom w:val="none" w:sz="0" w:space="0" w:color="auto"/>
                <w:right w:val="none" w:sz="0" w:space="0" w:color="auto"/>
              </w:divBdr>
            </w:div>
          </w:divsChild>
        </w:div>
      </w:divsChild>
    </w:div>
    <w:div w:id="1003240296">
      <w:bodyDiv w:val="1"/>
      <w:marLeft w:val="0"/>
      <w:marRight w:val="0"/>
      <w:marTop w:val="0"/>
      <w:marBottom w:val="0"/>
      <w:divBdr>
        <w:top w:val="none" w:sz="0" w:space="0" w:color="auto"/>
        <w:left w:val="none" w:sz="0" w:space="0" w:color="auto"/>
        <w:bottom w:val="none" w:sz="0" w:space="0" w:color="auto"/>
        <w:right w:val="none" w:sz="0" w:space="0" w:color="auto"/>
      </w:divBdr>
    </w:div>
    <w:div w:id="1230768317">
      <w:bodyDiv w:val="1"/>
      <w:marLeft w:val="0"/>
      <w:marRight w:val="0"/>
      <w:marTop w:val="0"/>
      <w:marBottom w:val="0"/>
      <w:divBdr>
        <w:top w:val="none" w:sz="0" w:space="0" w:color="auto"/>
        <w:left w:val="none" w:sz="0" w:space="0" w:color="auto"/>
        <w:bottom w:val="none" w:sz="0" w:space="0" w:color="auto"/>
        <w:right w:val="none" w:sz="0" w:space="0" w:color="auto"/>
      </w:divBdr>
      <w:divsChild>
        <w:div w:id="1645351663">
          <w:marLeft w:val="547"/>
          <w:marRight w:val="0"/>
          <w:marTop w:val="134"/>
          <w:marBottom w:val="0"/>
          <w:divBdr>
            <w:top w:val="none" w:sz="0" w:space="0" w:color="auto"/>
            <w:left w:val="none" w:sz="0" w:space="0" w:color="auto"/>
            <w:bottom w:val="none" w:sz="0" w:space="0" w:color="auto"/>
            <w:right w:val="none" w:sz="0" w:space="0" w:color="auto"/>
          </w:divBdr>
        </w:div>
        <w:div w:id="175849283">
          <w:marLeft w:val="1166"/>
          <w:marRight w:val="0"/>
          <w:marTop w:val="77"/>
          <w:marBottom w:val="0"/>
          <w:divBdr>
            <w:top w:val="none" w:sz="0" w:space="0" w:color="auto"/>
            <w:left w:val="none" w:sz="0" w:space="0" w:color="auto"/>
            <w:bottom w:val="none" w:sz="0" w:space="0" w:color="auto"/>
            <w:right w:val="none" w:sz="0" w:space="0" w:color="auto"/>
          </w:divBdr>
        </w:div>
        <w:div w:id="1943033323">
          <w:marLeft w:val="1166"/>
          <w:marRight w:val="0"/>
          <w:marTop w:val="77"/>
          <w:marBottom w:val="0"/>
          <w:divBdr>
            <w:top w:val="none" w:sz="0" w:space="0" w:color="auto"/>
            <w:left w:val="none" w:sz="0" w:space="0" w:color="auto"/>
            <w:bottom w:val="none" w:sz="0" w:space="0" w:color="auto"/>
            <w:right w:val="none" w:sz="0" w:space="0" w:color="auto"/>
          </w:divBdr>
        </w:div>
        <w:div w:id="1789623096">
          <w:marLeft w:val="1166"/>
          <w:marRight w:val="0"/>
          <w:marTop w:val="77"/>
          <w:marBottom w:val="0"/>
          <w:divBdr>
            <w:top w:val="none" w:sz="0" w:space="0" w:color="auto"/>
            <w:left w:val="none" w:sz="0" w:space="0" w:color="auto"/>
            <w:bottom w:val="none" w:sz="0" w:space="0" w:color="auto"/>
            <w:right w:val="none" w:sz="0" w:space="0" w:color="auto"/>
          </w:divBdr>
        </w:div>
      </w:divsChild>
    </w:div>
    <w:div w:id="1232082725">
      <w:bodyDiv w:val="1"/>
      <w:marLeft w:val="0"/>
      <w:marRight w:val="0"/>
      <w:marTop w:val="0"/>
      <w:marBottom w:val="0"/>
      <w:divBdr>
        <w:top w:val="none" w:sz="0" w:space="0" w:color="auto"/>
        <w:left w:val="none" w:sz="0" w:space="0" w:color="auto"/>
        <w:bottom w:val="none" w:sz="0" w:space="0" w:color="auto"/>
        <w:right w:val="none" w:sz="0" w:space="0" w:color="auto"/>
      </w:divBdr>
      <w:divsChild>
        <w:div w:id="2010594488">
          <w:marLeft w:val="547"/>
          <w:marRight w:val="0"/>
          <w:marTop w:val="115"/>
          <w:marBottom w:val="0"/>
          <w:divBdr>
            <w:top w:val="none" w:sz="0" w:space="0" w:color="auto"/>
            <w:left w:val="none" w:sz="0" w:space="0" w:color="auto"/>
            <w:bottom w:val="none" w:sz="0" w:space="0" w:color="auto"/>
            <w:right w:val="none" w:sz="0" w:space="0" w:color="auto"/>
          </w:divBdr>
        </w:div>
        <w:div w:id="1613589051">
          <w:marLeft w:val="1166"/>
          <w:marRight w:val="0"/>
          <w:marTop w:val="77"/>
          <w:marBottom w:val="0"/>
          <w:divBdr>
            <w:top w:val="none" w:sz="0" w:space="0" w:color="auto"/>
            <w:left w:val="none" w:sz="0" w:space="0" w:color="auto"/>
            <w:bottom w:val="none" w:sz="0" w:space="0" w:color="auto"/>
            <w:right w:val="none" w:sz="0" w:space="0" w:color="auto"/>
          </w:divBdr>
        </w:div>
        <w:div w:id="45373468">
          <w:marLeft w:val="1166"/>
          <w:marRight w:val="0"/>
          <w:marTop w:val="77"/>
          <w:marBottom w:val="0"/>
          <w:divBdr>
            <w:top w:val="none" w:sz="0" w:space="0" w:color="auto"/>
            <w:left w:val="none" w:sz="0" w:space="0" w:color="auto"/>
            <w:bottom w:val="none" w:sz="0" w:space="0" w:color="auto"/>
            <w:right w:val="none" w:sz="0" w:space="0" w:color="auto"/>
          </w:divBdr>
        </w:div>
      </w:divsChild>
    </w:div>
    <w:div w:id="1570269021">
      <w:bodyDiv w:val="1"/>
      <w:marLeft w:val="0"/>
      <w:marRight w:val="0"/>
      <w:marTop w:val="0"/>
      <w:marBottom w:val="0"/>
      <w:divBdr>
        <w:top w:val="none" w:sz="0" w:space="0" w:color="auto"/>
        <w:left w:val="none" w:sz="0" w:space="0" w:color="auto"/>
        <w:bottom w:val="none" w:sz="0" w:space="0" w:color="auto"/>
        <w:right w:val="none" w:sz="0" w:space="0" w:color="auto"/>
      </w:divBdr>
      <w:divsChild>
        <w:div w:id="973414719">
          <w:marLeft w:val="547"/>
          <w:marRight w:val="0"/>
          <w:marTop w:val="115"/>
          <w:marBottom w:val="0"/>
          <w:divBdr>
            <w:top w:val="none" w:sz="0" w:space="0" w:color="auto"/>
            <w:left w:val="none" w:sz="0" w:space="0" w:color="auto"/>
            <w:bottom w:val="none" w:sz="0" w:space="0" w:color="auto"/>
            <w:right w:val="none" w:sz="0" w:space="0" w:color="auto"/>
          </w:divBdr>
        </w:div>
        <w:div w:id="334769382">
          <w:marLeft w:val="1166"/>
          <w:marRight w:val="0"/>
          <w:marTop w:val="77"/>
          <w:marBottom w:val="0"/>
          <w:divBdr>
            <w:top w:val="none" w:sz="0" w:space="0" w:color="auto"/>
            <w:left w:val="none" w:sz="0" w:space="0" w:color="auto"/>
            <w:bottom w:val="none" w:sz="0" w:space="0" w:color="auto"/>
            <w:right w:val="none" w:sz="0" w:space="0" w:color="auto"/>
          </w:divBdr>
        </w:div>
        <w:div w:id="1644383346">
          <w:marLeft w:val="1166"/>
          <w:marRight w:val="0"/>
          <w:marTop w:val="77"/>
          <w:marBottom w:val="0"/>
          <w:divBdr>
            <w:top w:val="none" w:sz="0" w:space="0" w:color="auto"/>
            <w:left w:val="none" w:sz="0" w:space="0" w:color="auto"/>
            <w:bottom w:val="none" w:sz="0" w:space="0" w:color="auto"/>
            <w:right w:val="none" w:sz="0" w:space="0" w:color="auto"/>
          </w:divBdr>
        </w:div>
      </w:divsChild>
    </w:div>
    <w:div w:id="1908566512">
      <w:bodyDiv w:val="1"/>
      <w:marLeft w:val="0"/>
      <w:marRight w:val="0"/>
      <w:marTop w:val="0"/>
      <w:marBottom w:val="0"/>
      <w:divBdr>
        <w:top w:val="none" w:sz="0" w:space="0" w:color="auto"/>
        <w:left w:val="none" w:sz="0" w:space="0" w:color="auto"/>
        <w:bottom w:val="none" w:sz="0" w:space="0" w:color="auto"/>
        <w:right w:val="none" w:sz="0" w:space="0" w:color="auto"/>
      </w:divBdr>
      <w:divsChild>
        <w:div w:id="237978231">
          <w:marLeft w:val="0"/>
          <w:marRight w:val="0"/>
          <w:marTop w:val="0"/>
          <w:marBottom w:val="0"/>
          <w:divBdr>
            <w:top w:val="none" w:sz="0" w:space="0" w:color="auto"/>
            <w:left w:val="none" w:sz="0" w:space="0" w:color="auto"/>
            <w:bottom w:val="none" w:sz="0" w:space="0" w:color="auto"/>
            <w:right w:val="none" w:sz="0" w:space="0" w:color="auto"/>
          </w:divBdr>
        </w:div>
      </w:divsChild>
    </w:div>
    <w:div w:id="1931040922">
      <w:bodyDiv w:val="1"/>
      <w:marLeft w:val="0"/>
      <w:marRight w:val="0"/>
      <w:marTop w:val="0"/>
      <w:marBottom w:val="0"/>
      <w:divBdr>
        <w:top w:val="none" w:sz="0" w:space="0" w:color="auto"/>
        <w:left w:val="none" w:sz="0" w:space="0" w:color="auto"/>
        <w:bottom w:val="none" w:sz="0" w:space="0" w:color="auto"/>
        <w:right w:val="none" w:sz="0" w:space="0" w:color="auto"/>
      </w:divBdr>
      <w:divsChild>
        <w:div w:id="772474317">
          <w:marLeft w:val="547"/>
          <w:marRight w:val="0"/>
          <w:marTop w:val="115"/>
          <w:marBottom w:val="0"/>
          <w:divBdr>
            <w:top w:val="none" w:sz="0" w:space="0" w:color="auto"/>
            <w:left w:val="none" w:sz="0" w:space="0" w:color="auto"/>
            <w:bottom w:val="none" w:sz="0" w:space="0" w:color="auto"/>
            <w:right w:val="none" w:sz="0" w:space="0" w:color="auto"/>
          </w:divBdr>
        </w:div>
        <w:div w:id="1910767994">
          <w:marLeft w:val="1166"/>
          <w:marRight w:val="0"/>
          <w:marTop w:val="77"/>
          <w:marBottom w:val="0"/>
          <w:divBdr>
            <w:top w:val="none" w:sz="0" w:space="0" w:color="auto"/>
            <w:left w:val="none" w:sz="0" w:space="0" w:color="auto"/>
            <w:bottom w:val="none" w:sz="0" w:space="0" w:color="auto"/>
            <w:right w:val="none" w:sz="0" w:space="0" w:color="auto"/>
          </w:divBdr>
        </w:div>
        <w:div w:id="1806924221">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empal.org/events/bcop-plenary-meeting" TargetMode="External"/><Relationship Id="rId21" Type="http://schemas.openxmlformats.org/officeDocument/2006/relationships/hyperlink" Target="https://www.pempal.org/sites/pempal/files/event/attachments/cross_day-2_3_pempal-bcop-sector-kpis-examples_eng.pdf" TargetMode="External"/><Relationship Id="rId42" Type="http://schemas.openxmlformats.org/officeDocument/2006/relationships/hyperlink" Target="https://www.pempal.org/sites/pempal/files/event/attachments/cross_day-1_3_oecd_best-practices-for-budget-transparency_bcs.pdf" TargetMode="External"/><Relationship Id="rId47" Type="http://schemas.openxmlformats.org/officeDocument/2006/relationships/hyperlink" Target="https://www.pempal.org/sites/pempal/files/event/attachments/cross_day-1_1_imf-draft-2014-fiscal-transparency-code_bcs.pdf" TargetMode="External"/><Relationship Id="rId63" Type="http://schemas.openxmlformats.org/officeDocument/2006/relationships/hyperlink" Target="https://www.pempal.org/events/pempal-bcop-wg-budget-literacy-and-transparency" TargetMode="External"/><Relationship Id="rId68" Type="http://schemas.openxmlformats.org/officeDocument/2006/relationships/hyperlink" Target="https://www.pempal.org/events/bcop-budget-literacy-workshop-oecd-sbo-meeting" TargetMode="External"/><Relationship Id="rId84" Type="http://schemas.openxmlformats.org/officeDocument/2006/relationships/hyperlink" Target="https://www.pempal.org/events/bcop-study-visit-role-austrias-parliament-budgeting" TargetMode="External"/><Relationship Id="rId89" Type="http://schemas.openxmlformats.org/officeDocument/2006/relationships/hyperlink" Target="https://www.pempal.org/events/oecd-senior-budget-officials-regional-network-central-eastern-and-south-eastern-european" TargetMode="External"/><Relationship Id="rId16" Type="http://schemas.openxmlformats.org/officeDocument/2006/relationships/hyperlink" Target="https://www.pempal.org/sites/pempal/files/event/attachments/giz-study_bos.pdf" TargetMode="External"/><Relationship Id="rId11" Type="http://schemas.openxmlformats.org/officeDocument/2006/relationships/hyperlink" Target="https://www.pempal.org/sites/pempal/files/event/attachments/pb-budgeting-manual_eng.pdf" TargetMode="External"/><Relationship Id="rId32" Type="http://schemas.openxmlformats.org/officeDocument/2006/relationships/hyperlink" Target="https://www.pempal.org/events/pempal-bcop-study-visit-spending-reviews-ireland" TargetMode="External"/><Relationship Id="rId37" Type="http://schemas.openxmlformats.org/officeDocument/2006/relationships/hyperlink" Target="https://www.pempal.org/events/bcop-plenary-meeting-fiscal-consolidation" TargetMode="External"/><Relationship Id="rId53" Type="http://schemas.openxmlformats.org/officeDocument/2006/relationships/hyperlink" Target="https://www.pempal.org/sites/pempal/files/event/attachments/cross_day-3_5_southafrica_2014_people_s_guide_eng.pdf" TargetMode="External"/><Relationship Id="rId58" Type="http://schemas.openxmlformats.org/officeDocument/2006/relationships/hyperlink" Target="https://www.pempal.org/sites/pempal/files/event/attachments/2014-pempal-cross-cop-concept-note_bcs.pdf" TargetMode="External"/><Relationship Id="rId74" Type="http://schemas.openxmlformats.org/officeDocument/2006/relationships/hyperlink" Target="https://www.pempal.org/events/program-and-performance-budgeting-working-group-meeting" TargetMode="External"/><Relationship Id="rId79" Type="http://schemas.openxmlformats.org/officeDocument/2006/relationships/hyperlink" Target="https://www.pempal.org/sites/pempal/files/event/attachments/uk-green-book_bos.pdf"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www.pempal.org/events/study-tour-slovenia-officials-ministry-finance-uzbekistan" TargetMode="External"/><Relationship Id="rId95" Type="http://schemas.openxmlformats.org/officeDocument/2006/relationships/header" Target="header1.xml"/><Relationship Id="rId22" Type="http://schemas.openxmlformats.org/officeDocument/2006/relationships/hyperlink" Target="https://www.pempal.org/sites/pempal/files/event/attachments/cross_day-2_3_pempal-bcop-sector-kpis-examples_rus.pdf" TargetMode="External"/><Relationship Id="rId27" Type="http://schemas.openxmlformats.org/officeDocument/2006/relationships/hyperlink" Target="https://www.pempal.org/events/program-and-performance-budgeting-working-group-meeting" TargetMode="External"/><Relationship Id="rId43" Type="http://schemas.openxmlformats.org/officeDocument/2006/relationships/hyperlink" Target="http://internationalbudget.org/wp-content/uploads/OBI2012-Report-Russian.pdf" TargetMode="External"/><Relationship Id="rId48" Type="http://schemas.openxmlformats.org/officeDocument/2006/relationships/hyperlink" Target="https://www.pempal.org/sites/pempal/files/event/attachments/cross_day-1_2_draft-oecd-principles-of-budgetary-governance_eng.pdf" TargetMode="External"/><Relationship Id="rId64" Type="http://schemas.openxmlformats.org/officeDocument/2006/relationships/hyperlink" Target="https://www.pempal.org/events/study-visit-budget-literacy-and-transparency" TargetMode="External"/><Relationship Id="rId69" Type="http://schemas.openxmlformats.org/officeDocument/2006/relationships/hyperlink" Target="https://www.pempal.org/events/plenary-meeting-budget-community-and-meeting-budget-literacy-and-transparency-working-group" TargetMode="External"/><Relationship Id="rId80" Type="http://schemas.openxmlformats.org/officeDocument/2006/relationships/hyperlink" Target="https://www.pempal.org/events/pempal-network-met-fiscal-transparency-and-accountability" TargetMode="External"/><Relationship Id="rId85" Type="http://schemas.openxmlformats.org/officeDocument/2006/relationships/hyperlink" Target="https://www.pempal.org/sites/pempal/files/event/attachments/role_of_legislature_in_budget_processes.pdf" TargetMode="External"/><Relationship Id="rId12" Type="http://schemas.openxmlformats.org/officeDocument/2006/relationships/hyperlink" Target="https://www.pempal.org/sites/pempal/files/event/attachments/pb-budgeting-manual_rus.pdf" TargetMode="External"/><Relationship Id="rId17" Type="http://schemas.openxmlformats.org/officeDocument/2006/relationships/hyperlink" Target="https://www.pempal.org/sites/pempal/files/event/attachments/krywanio_international-example-handout-pack-uk-.pdf" TargetMode="External"/><Relationship Id="rId25" Type="http://schemas.openxmlformats.org/officeDocument/2006/relationships/hyperlink" Target="https://www.pempal.org/events/program-and-performance-budgeting-working-group-workshop-and-meeting-oecd-senior-budget" TargetMode="External"/><Relationship Id="rId33" Type="http://schemas.openxmlformats.org/officeDocument/2006/relationships/hyperlink" Target="http://bcop.wikispaces.com/file/view/7.%20Value%20for%20Money%20Manual.pdf/476816326/7.%20Value%20for%20Money%20Manual.pdf" TargetMode="External"/><Relationship Id="rId38" Type="http://schemas.openxmlformats.org/officeDocument/2006/relationships/hyperlink" Target="https://www.pempal.org/events/plenary-meeting-budget-community-and-meeting-budget-literacy-and-transparency-working-group" TargetMode="External"/><Relationship Id="rId46" Type="http://schemas.openxmlformats.org/officeDocument/2006/relationships/hyperlink" Target="https://www.pempal.org/sites/pempal/files/event/attachments/cross_day-1_1_imf-draft-2014-fiscal-transparency-code_rus.pdf" TargetMode="External"/><Relationship Id="rId59" Type="http://schemas.openxmlformats.org/officeDocument/2006/relationships/hyperlink" Target="https://www.pempal.org/sites/pempal/files/event/attachments/1-cross_cop_pempal-moscow-summary-report-final_eng.pdf" TargetMode="External"/><Relationship Id="rId67" Type="http://schemas.openxmlformats.org/officeDocument/2006/relationships/hyperlink" Target="https://www.pempal.org/about/governance/ex-com-bcop" TargetMode="External"/><Relationship Id="rId20" Type="http://schemas.openxmlformats.org/officeDocument/2006/relationships/hyperlink" Target="https://www.pempal.org/events/bcop-study-visit-program-budgeting-local-level" TargetMode="External"/><Relationship Id="rId41" Type="http://schemas.openxmlformats.org/officeDocument/2006/relationships/hyperlink" Target="https://www.pempal.org/sites/pempal/files/event/attachments/cross_day-1_3_oecd_best-practices-for-budget-transparency_rus.pdf" TargetMode="External"/><Relationship Id="rId54" Type="http://schemas.openxmlformats.org/officeDocument/2006/relationships/hyperlink" Target="https://www.pempal.org/sites/pempal/files/event/attachments/cross_day-3_5_southafrica_2014_people_s_guide_rus.pdf" TargetMode="External"/><Relationship Id="rId62" Type="http://schemas.openxmlformats.org/officeDocument/2006/relationships/hyperlink" Target="https://www.pempal.org/events/bcop-budget-literacy-workshop-oecd-sbo-meeting" TargetMode="External"/><Relationship Id="rId70" Type="http://schemas.openxmlformats.org/officeDocument/2006/relationships/hyperlink" Target="https://www.pempal.org/events/bcop-plenary-meeting" TargetMode="External"/><Relationship Id="rId75" Type="http://schemas.openxmlformats.org/officeDocument/2006/relationships/hyperlink" Target="https://www.pempal.org/events/bcop-plenary-meeting-improving-effectiveness-and-accountability-public-expenditures-and" TargetMode="External"/><Relationship Id="rId83" Type="http://schemas.openxmlformats.org/officeDocument/2006/relationships/hyperlink" Target="https://www.pempal.org/events/study-visit-public-sector-pay" TargetMode="External"/><Relationship Id="rId88" Type="http://schemas.openxmlformats.org/officeDocument/2006/relationships/hyperlink" Target="https://www.pempal.org/events/study-visit-budget-planning-and-management-eu-funds" TargetMode="External"/><Relationship Id="rId91" Type="http://schemas.openxmlformats.org/officeDocument/2006/relationships/hyperlink" Target="https://www.pempal.org/events/study-tour-croatia-officials-ministry-finance-uzbekistan"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empal.org/sites/pempal/files/event/attachments/giz-study_rus.pdf" TargetMode="External"/><Relationship Id="rId23" Type="http://schemas.openxmlformats.org/officeDocument/2006/relationships/hyperlink" Target="http://www.pempal.org/data/upload/files/2014/06/cross_day-2_3_pempal-bcop-sector-kpis-examples_bcs.pdf" TargetMode="External"/><Relationship Id="rId28" Type="http://schemas.openxmlformats.org/officeDocument/2006/relationships/hyperlink" Target="https://www.pempal.org/events/bcop-participation-oecd-senior-budget-officials-performance-and-results-network-meeting" TargetMode="External"/><Relationship Id="rId36" Type="http://schemas.openxmlformats.org/officeDocument/2006/relationships/hyperlink" Target="https://www.pempal.org/events/oecd-senior-budget-officials-regional-network-central-eastern-and-south-eastern-european" TargetMode="External"/><Relationship Id="rId49" Type="http://schemas.openxmlformats.org/officeDocument/2006/relationships/hyperlink" Target="https://www.pempal.org/sites/pempal/files/event/attachments/cross_day-1_2_draft-oecd-principles-of-budgetary-governance_rus.pdf" TargetMode="External"/><Relationship Id="rId57" Type="http://schemas.openxmlformats.org/officeDocument/2006/relationships/hyperlink" Target="https://www.pempal.org/sites/pempal/files/event/attachments/2014-pempal-cross-cop-concept-note_rus.pdf" TargetMode="External"/><Relationship Id="rId10" Type="http://schemas.openxmlformats.org/officeDocument/2006/relationships/hyperlink" Target="https://www.pempal.org/events/selected-aspects-program-budgeting-and-performance-management" TargetMode="External"/><Relationship Id="rId31" Type="http://schemas.openxmlformats.org/officeDocument/2006/relationships/hyperlink" Target="https://www.pempal.org/events/bcop-plenary-meeting-improving-effectiveness-and-accountability-public-expenditures-and" TargetMode="External"/><Relationship Id="rId44" Type="http://schemas.openxmlformats.org/officeDocument/2006/relationships/hyperlink" Target="http://internationalbudget.org/wp-content/uploads/OBI2012-Report-Russian.pdf" TargetMode="External"/><Relationship Id="rId52" Type="http://schemas.openxmlformats.org/officeDocument/2006/relationships/hyperlink" Target="https://www.pempal.org/sites/pempal/files/event/attachments/cross_day-3_4_russian-federation_citizen-budget_rus.pdf" TargetMode="External"/><Relationship Id="rId60" Type="http://schemas.openxmlformats.org/officeDocument/2006/relationships/hyperlink" Target="https://www.pempal.org/sites/pempal/files/event/attachments/cross_cop_pempal-moscow-summary-report_rus_1.pdf" TargetMode="External"/><Relationship Id="rId65" Type="http://schemas.openxmlformats.org/officeDocument/2006/relationships/hyperlink" Target="http://proracun.pazin.hr/wp-content/uploads/2015/02/Proracun_u_malom_grada_Pazin_2015.pdf" TargetMode="External"/><Relationship Id="rId73" Type="http://schemas.openxmlformats.org/officeDocument/2006/relationships/hyperlink" Target="https://www.pempal.org/events/oecd-senior-budget-officials-regional-network-central-eastern-and-south-eastern-european" TargetMode="External"/><Relationship Id="rId78" Type="http://schemas.openxmlformats.org/officeDocument/2006/relationships/hyperlink" Target="https://www.pempal.org/sites/pempal/files/event/attachments/uk-green-book_rus.pdf" TargetMode="External"/><Relationship Id="rId81" Type="http://schemas.openxmlformats.org/officeDocument/2006/relationships/hyperlink" Target="https://www.pempal.org/events/videoconference-wage-bill-management-2" TargetMode="External"/><Relationship Id="rId86" Type="http://schemas.openxmlformats.org/officeDocument/2006/relationships/hyperlink" Target="https://www.pempal.org/sites/pempal/files/event/attachments/imf-role-of-parliaments_rus.pdf" TargetMode="External"/><Relationship Id="rId94" Type="http://schemas.openxmlformats.org/officeDocument/2006/relationships/hyperlink" Target="http://www.pempal.org/library" TargetMode="External"/><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log-pfm.imf.org/pfmblog/2012/05/program-budgeting-is-on-the-reform-agenda-across-europe-and-central-asia.html" TargetMode="External"/><Relationship Id="rId13" Type="http://schemas.openxmlformats.org/officeDocument/2006/relationships/hyperlink" Target="https://www.pempal.org/sites/pempal/files/event/attachments/pb-budgeting-manual_bos.pdf" TargetMode="External"/><Relationship Id="rId18" Type="http://schemas.openxmlformats.org/officeDocument/2006/relationships/hyperlink" Target="https://www.pempal.org/sites/pempal/files/event/attachments/krywanio_international-example-handout-pack_ru.pdf" TargetMode="External"/><Relationship Id="rId39" Type="http://schemas.openxmlformats.org/officeDocument/2006/relationships/hyperlink" Target="https://www.pempal.org/events/bcop-plenary-meeting" TargetMode="External"/><Relationship Id="rId34" Type="http://schemas.openxmlformats.org/officeDocument/2006/relationships/hyperlink" Target="https://www.pempal.org/events/bcop-plenary-meeting-results-based-monitoring-and-evaluation" TargetMode="External"/><Relationship Id="rId50" Type="http://schemas.openxmlformats.org/officeDocument/2006/relationships/hyperlink" Target="https://www.pempal.org/sites/pempal/files/event/attachments/cross_day-1_2_draft-oecd-principles-of-budgetary-governance_bcs.pdf" TargetMode="External"/><Relationship Id="rId55" Type="http://schemas.openxmlformats.org/officeDocument/2006/relationships/hyperlink" Target="https://www.pempal.org/sites/pempal/files/event/attachments/cross_day-3_5_southafrica_2014_people_s_guide_bcs.pdf" TargetMode="External"/><Relationship Id="rId76" Type="http://schemas.openxmlformats.org/officeDocument/2006/relationships/hyperlink" Target="https://www.pempal.org/events/reforms-capital-budgeting-practices" TargetMode="External"/><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pempal.org/events/budget-literacy-and-transparency-working-group" TargetMode="External"/><Relationship Id="rId92" Type="http://schemas.openxmlformats.org/officeDocument/2006/relationships/hyperlink" Target="https://www.pempal.org/events/study-visit-type-b-&#8211;-ukraine-estonia" TargetMode="External"/><Relationship Id="rId2" Type="http://schemas.openxmlformats.org/officeDocument/2006/relationships/numbering" Target="numbering.xml"/><Relationship Id="rId29" Type="http://schemas.openxmlformats.org/officeDocument/2006/relationships/hyperlink" Target="http://www.oecd.org/gov/budgeting/seniorbudgetofficialsnetworkonperformanceandresults.htm" TargetMode="External"/><Relationship Id="rId24" Type="http://schemas.openxmlformats.org/officeDocument/2006/relationships/hyperlink" Target="https://www.pempal.org/events/meeting-pempal-budget-community-practice-bcop-program-and-performance-budgeting-working-group" TargetMode="External"/><Relationship Id="rId40" Type="http://schemas.openxmlformats.org/officeDocument/2006/relationships/hyperlink" Target="https://www.pempal.org/sites/pempal/files/event/attachments/cross_day-1_3_oecd_best-practices-for-budget-transparency_eng.pdf" TargetMode="External"/><Relationship Id="rId45" Type="http://schemas.openxmlformats.org/officeDocument/2006/relationships/hyperlink" Target="https://www.pempal.org/sites/pempal/files/event/attachments/cross_day-1_1_imf-draft-2014-fiscal-transparency-code_rus.pdf" TargetMode="External"/><Relationship Id="rId66" Type="http://schemas.openxmlformats.org/officeDocument/2006/relationships/hyperlink" Target="http://internationalbudget.org/opening-budgets/open-budget-initiative/open-budget-survey/publications-2/full-report/" TargetMode="External"/><Relationship Id="rId87" Type="http://schemas.openxmlformats.org/officeDocument/2006/relationships/hyperlink" Target="https://www.pempal.org/events/it-systems-budget-planning" TargetMode="External"/><Relationship Id="rId61" Type="http://schemas.openxmlformats.org/officeDocument/2006/relationships/hyperlink" Target="https://www.pempal.org/sites/pempal/files/event/attachments/cross_cop_pempal-moscow-summary-report-final_bcs.pdf" TargetMode="External"/><Relationship Id="rId82" Type="http://schemas.openxmlformats.org/officeDocument/2006/relationships/hyperlink" Target="https://www.pempal.org/events/bcop-meeting-working-group-wage-bill-management" TargetMode="External"/><Relationship Id="rId19" Type="http://schemas.openxmlformats.org/officeDocument/2006/relationships/hyperlink" Target="https://www.pempal.org/sites/pempal/files/event/attachments/krywanio_international-example-handout-pack_srhr.pdf" TargetMode="External"/><Relationship Id="rId14" Type="http://schemas.openxmlformats.org/officeDocument/2006/relationships/hyperlink" Target="https://www.pempal.org/sites/pempal/files/event/attachments/giz-study_eng.pdf" TargetMode="External"/><Relationship Id="rId30" Type="http://schemas.openxmlformats.org/officeDocument/2006/relationships/hyperlink" Target="https://www.pempal.org/events/bcop-plenary-meeting-improving-effectiveness-and-accountability-public-expenditures-and" TargetMode="External"/><Relationship Id="rId35" Type="http://schemas.openxmlformats.org/officeDocument/2006/relationships/hyperlink" Target="http://bcop.wikispaces.com/Additional+Material+on+Result-Based+Monitoring+and+Evaluation" TargetMode="External"/><Relationship Id="rId56" Type="http://schemas.openxmlformats.org/officeDocument/2006/relationships/hyperlink" Target="https://www.pempal.org/sites/pempal/files/event/attachments/2014-pempal-cross-cop-concept-note_eng.pdf" TargetMode="External"/><Relationship Id="rId77" Type="http://schemas.openxmlformats.org/officeDocument/2006/relationships/hyperlink" Target="https://www.pempal.org/sites/pempal/files/event/attachments/uk-green-book_eng.pdf" TargetMode="External"/><Relationship Id="rId100" Type="http://schemas.openxmlformats.org/officeDocument/2006/relationships/footer" Target="footer3.xml"/><Relationship Id="rId8" Type="http://schemas.openxmlformats.org/officeDocument/2006/relationships/hyperlink" Target="https://www.pempal.org/events/program-budgeting" TargetMode="External"/><Relationship Id="rId51" Type="http://schemas.openxmlformats.org/officeDocument/2006/relationships/hyperlink" Target="https://www.pempal.org/sites/pempal/files/event/attachments/cross_day-3_4_russian-federation_citizen-budget_eng.pdf" TargetMode="External"/><Relationship Id="rId72" Type="http://schemas.openxmlformats.org/officeDocument/2006/relationships/hyperlink" Target="https://www.pempal.org/events/budget-literacy-and-transparency-working-group" TargetMode="External"/><Relationship Id="rId93" Type="http://schemas.openxmlformats.org/officeDocument/2006/relationships/hyperlink" Target="http://www.pempal.org" TargetMode="External"/><Relationship Id="rId98" Type="http://schemas.openxmlformats.org/officeDocument/2006/relationships/footer" Target="footer2.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1BD31-3623-4B0D-92FE-18D4F50DD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4684</Words>
  <Characters>26703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BCOP knowledge product listing</vt:lpstr>
    </vt:vector>
  </TitlesOfParts>
  <Manager/>
  <Company>The World Bank Group</Company>
  <LinksUpToDate>false</LinksUpToDate>
  <CharactersWithSpaces>31325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knowledge product listing</dc:title>
  <dc:subject/>
  <dc:creator>Deanna Aubrey</dc:creator>
  <cp:keywords/>
  <dc:description/>
  <cp:lastModifiedBy>Ksenia Galantsova</cp:lastModifiedBy>
  <cp:revision>4</cp:revision>
  <dcterms:created xsi:type="dcterms:W3CDTF">2018-02-21T12:02:00Z</dcterms:created>
  <dcterms:modified xsi:type="dcterms:W3CDTF">2018-05-07T13:42:00Z</dcterms:modified>
  <cp:category/>
</cp:coreProperties>
</file>