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8E7E3" w14:textId="01D8C1D9" w:rsidR="00DB1027" w:rsidRDefault="00B65A2D" w:rsidP="00DB1027">
      <w:pPr>
        <w:jc w:val="center"/>
        <w:rPr>
          <w:rFonts w:ascii="Times New Roman" w:hAnsi="Times New Roman"/>
          <w:b/>
          <w:lang w:val="en-US"/>
        </w:rPr>
      </w:pPr>
      <w:r w:rsidRPr="003B1CBB">
        <w:rPr>
          <w:rFonts w:ascii="Times New Roman" w:hAnsi="Times New Roman"/>
          <w:b/>
          <w:lang w:val="en-US"/>
        </w:rPr>
        <w:t xml:space="preserve">MINUTES OF THE STEERING COMMITTEE MEETING  </w:t>
      </w:r>
    </w:p>
    <w:p w14:paraId="2BCD927C" w14:textId="07D6093E" w:rsidR="00B65A2D" w:rsidRPr="00DB1027" w:rsidRDefault="0041237F" w:rsidP="00DB1027">
      <w:pPr>
        <w:jc w:val="center"/>
        <w:rPr>
          <w:rFonts w:ascii="Times New Roman" w:hAnsi="Times New Roman"/>
          <w:b/>
          <w:lang w:val="en-US"/>
        </w:rPr>
      </w:pPr>
      <w:r w:rsidRPr="00DB1027">
        <w:rPr>
          <w:rFonts w:ascii="Times New Roman" w:hAnsi="Times New Roman"/>
          <w:b/>
          <w:lang w:val="en-US"/>
        </w:rPr>
        <w:t>WebEx</w:t>
      </w:r>
      <w:r w:rsidR="00B65A2D" w:rsidRPr="00DB1027">
        <w:rPr>
          <w:rFonts w:ascii="Times New Roman" w:hAnsi="Times New Roman"/>
          <w:b/>
          <w:lang w:val="en-US"/>
        </w:rPr>
        <w:t xml:space="preserve">, </w:t>
      </w:r>
      <w:r w:rsidRPr="00DB1027">
        <w:rPr>
          <w:rFonts w:ascii="Times New Roman" w:hAnsi="Times New Roman"/>
          <w:b/>
          <w:lang w:val="en-US"/>
        </w:rPr>
        <w:t>2 November</w:t>
      </w:r>
      <w:r w:rsidR="0042040A" w:rsidRPr="00DB1027">
        <w:rPr>
          <w:rFonts w:ascii="Times New Roman" w:hAnsi="Times New Roman"/>
          <w:b/>
          <w:lang w:val="en-US"/>
        </w:rPr>
        <w:t>, 2016</w:t>
      </w:r>
    </w:p>
    <w:p w14:paraId="08795779" w14:textId="77777777" w:rsidR="00B65A2D" w:rsidRPr="003B1CBB" w:rsidRDefault="00B65A2D" w:rsidP="00D56437">
      <w:pPr>
        <w:ind w:left="450"/>
        <w:rPr>
          <w:rFonts w:ascii="Times New Roman" w:hAnsi="Times New Roman"/>
          <w:b/>
          <w:lang w:val="en-US"/>
        </w:rPr>
      </w:pPr>
      <w:r w:rsidRPr="003B1CBB">
        <w:rPr>
          <w:rFonts w:ascii="Times New Roman" w:hAnsi="Times New Roman"/>
          <w:b/>
          <w:lang w:val="en-US"/>
        </w:rPr>
        <w:t>PRESENT AT THE MEETING</w:t>
      </w:r>
    </w:p>
    <w:p w14:paraId="321D67D1" w14:textId="77777777" w:rsidR="00C35A65" w:rsidRPr="003B1CBB" w:rsidRDefault="00C35A65" w:rsidP="00D56437">
      <w:pPr>
        <w:pStyle w:val="ListParagraph"/>
        <w:ind w:left="450"/>
        <w:rPr>
          <w:rFonts w:ascii="Times New Roman" w:hAnsi="Times New Roman"/>
          <w:b/>
          <w:lang w:val="en-US"/>
        </w:rPr>
      </w:pPr>
      <w:r w:rsidRPr="003B1CBB">
        <w:rPr>
          <w:rFonts w:ascii="Times New Roman" w:hAnsi="Times New Roman"/>
          <w:b/>
          <w:lang w:val="en-US"/>
        </w:rPr>
        <w:t>SC members</w:t>
      </w:r>
    </w:p>
    <w:p w14:paraId="39E3CC03" w14:textId="77777777" w:rsidR="00B21071" w:rsidRPr="003B1CBB" w:rsidRDefault="00B21071" w:rsidP="00B21071">
      <w:pPr>
        <w:pStyle w:val="ListParagraph"/>
        <w:numPr>
          <w:ilvl w:val="0"/>
          <w:numId w:val="1"/>
        </w:numPr>
        <w:ind w:left="450"/>
        <w:rPr>
          <w:rFonts w:ascii="Times New Roman" w:hAnsi="Times New Roman"/>
          <w:lang w:val="en-US"/>
        </w:rPr>
      </w:pPr>
      <w:r w:rsidRPr="003B1CBB">
        <w:rPr>
          <w:rFonts w:ascii="Times New Roman" w:hAnsi="Times New Roman"/>
          <w:lang w:val="en-US"/>
        </w:rPr>
        <w:t>Irene Frei (SECO – Donor, Steering Committee Chair)</w:t>
      </w:r>
    </w:p>
    <w:p w14:paraId="6F233599" w14:textId="02E11F71" w:rsidR="004C5445" w:rsidRPr="003B1CBB" w:rsidRDefault="004C5445" w:rsidP="008641B1">
      <w:pPr>
        <w:pStyle w:val="ListParagraph"/>
        <w:numPr>
          <w:ilvl w:val="0"/>
          <w:numId w:val="1"/>
        </w:numPr>
        <w:ind w:left="450"/>
        <w:rPr>
          <w:rFonts w:ascii="Times New Roman" w:hAnsi="Times New Roman"/>
          <w:lang w:val="en-US"/>
        </w:rPr>
      </w:pPr>
      <w:r w:rsidRPr="003B1CBB">
        <w:rPr>
          <w:rFonts w:ascii="Times New Roman" w:hAnsi="Times New Roman"/>
          <w:lang w:val="en-US"/>
        </w:rPr>
        <w:t xml:space="preserve">Daria Kirillova </w:t>
      </w:r>
      <w:r w:rsidR="00D51A8C" w:rsidRPr="003B1CBB">
        <w:rPr>
          <w:rFonts w:ascii="Times New Roman" w:hAnsi="Times New Roman"/>
          <w:lang w:val="en-US"/>
        </w:rPr>
        <w:t xml:space="preserve">on behalf of Anna Valkova </w:t>
      </w:r>
      <w:r w:rsidRPr="003B1CBB">
        <w:rPr>
          <w:rFonts w:ascii="Times New Roman" w:hAnsi="Times New Roman"/>
          <w:lang w:val="en-US"/>
        </w:rPr>
        <w:t>(Ministry of Finance of the Russian Federation – Donor)</w:t>
      </w:r>
    </w:p>
    <w:p w14:paraId="15B902F6" w14:textId="02BABC2A" w:rsidR="00C35A65" w:rsidRDefault="0041237F" w:rsidP="008641B1">
      <w:pPr>
        <w:pStyle w:val="ListParagraph"/>
        <w:numPr>
          <w:ilvl w:val="0"/>
          <w:numId w:val="1"/>
        </w:numPr>
        <w:ind w:left="450"/>
        <w:rPr>
          <w:rFonts w:ascii="Times New Roman" w:hAnsi="Times New Roman"/>
          <w:lang w:val="en-US"/>
        </w:rPr>
      </w:pPr>
      <w:r>
        <w:rPr>
          <w:rFonts w:ascii="Times New Roman" w:hAnsi="Times New Roman"/>
          <w:lang w:val="en-US"/>
        </w:rPr>
        <w:t>Anna Belenchuk</w:t>
      </w:r>
      <w:r w:rsidR="00C35A65" w:rsidRPr="003B1CBB">
        <w:rPr>
          <w:rFonts w:ascii="Times New Roman" w:hAnsi="Times New Roman"/>
          <w:lang w:val="en-US"/>
        </w:rPr>
        <w:t xml:space="preserve"> (</w:t>
      </w:r>
      <w:r w:rsidR="00BE4268" w:rsidRPr="003B1CBB">
        <w:rPr>
          <w:rFonts w:ascii="Times New Roman" w:hAnsi="Times New Roman"/>
          <w:lang w:val="en-US"/>
        </w:rPr>
        <w:t xml:space="preserve">Ministry of Finance of </w:t>
      </w:r>
      <w:r>
        <w:rPr>
          <w:rFonts w:ascii="Times New Roman" w:hAnsi="Times New Roman"/>
          <w:lang w:val="en-US"/>
        </w:rPr>
        <w:t>Russian Federation</w:t>
      </w:r>
      <w:r w:rsidR="00D51A8C" w:rsidRPr="003B1CBB">
        <w:rPr>
          <w:rFonts w:ascii="Times New Roman" w:hAnsi="Times New Roman"/>
          <w:lang w:val="en-US"/>
        </w:rPr>
        <w:t>- BCOP</w:t>
      </w:r>
      <w:r w:rsidR="00C35A65" w:rsidRPr="003B1CBB">
        <w:rPr>
          <w:rFonts w:ascii="Times New Roman" w:hAnsi="Times New Roman"/>
          <w:lang w:val="en-US"/>
        </w:rPr>
        <w:t xml:space="preserve"> Chair)</w:t>
      </w:r>
    </w:p>
    <w:p w14:paraId="15D47234" w14:textId="33EE8FEA" w:rsidR="00C063F2" w:rsidRPr="003B1CBB" w:rsidRDefault="00C063F2" w:rsidP="008641B1">
      <w:pPr>
        <w:pStyle w:val="ListParagraph"/>
        <w:numPr>
          <w:ilvl w:val="0"/>
          <w:numId w:val="1"/>
        </w:numPr>
        <w:ind w:left="450"/>
        <w:rPr>
          <w:rFonts w:ascii="Times New Roman" w:hAnsi="Times New Roman"/>
          <w:lang w:val="en-US"/>
        </w:rPr>
      </w:pPr>
      <w:r>
        <w:rPr>
          <w:rFonts w:ascii="Times New Roman" w:hAnsi="Times New Roman"/>
          <w:lang w:val="en-US"/>
        </w:rPr>
        <w:t>Nino Tchelishvili (Ministry of Finance of Georgia – TCOP</w:t>
      </w:r>
      <w:r w:rsidR="00CC30C3">
        <w:rPr>
          <w:rFonts w:ascii="Times New Roman" w:hAnsi="Times New Roman"/>
          <w:lang w:val="en-US"/>
        </w:rPr>
        <w:t xml:space="preserve"> D</w:t>
      </w:r>
      <w:r w:rsidR="00B434F0">
        <w:rPr>
          <w:rFonts w:ascii="Times New Roman" w:hAnsi="Times New Roman"/>
          <w:lang w:val="en-US"/>
        </w:rPr>
        <w:t>eputy Chair</w:t>
      </w:r>
      <w:r>
        <w:rPr>
          <w:rFonts w:ascii="Times New Roman" w:hAnsi="Times New Roman"/>
          <w:lang w:val="en-US"/>
        </w:rPr>
        <w:t>)</w:t>
      </w:r>
    </w:p>
    <w:p w14:paraId="22884FA5" w14:textId="1A19BC32" w:rsidR="00614D9E" w:rsidRDefault="00393835" w:rsidP="008641B1">
      <w:pPr>
        <w:pStyle w:val="ListParagraph"/>
        <w:numPr>
          <w:ilvl w:val="0"/>
          <w:numId w:val="1"/>
        </w:numPr>
        <w:ind w:left="450"/>
        <w:rPr>
          <w:rFonts w:ascii="Times New Roman" w:hAnsi="Times New Roman"/>
          <w:lang w:val="en-US"/>
        </w:rPr>
      </w:pPr>
      <w:r>
        <w:rPr>
          <w:rFonts w:ascii="Times New Roman" w:hAnsi="Times New Roman"/>
          <w:lang w:val="en-US"/>
        </w:rPr>
        <w:t>Edit Nemeth (Ministry for National Economy</w:t>
      </w:r>
      <w:r w:rsidR="00614D9E">
        <w:rPr>
          <w:rFonts w:ascii="Times New Roman" w:hAnsi="Times New Roman"/>
          <w:lang w:val="en-US"/>
        </w:rPr>
        <w:t xml:space="preserve"> of Hungary – IACOP Chair)</w:t>
      </w:r>
    </w:p>
    <w:p w14:paraId="65EB9ECC" w14:textId="77777777" w:rsidR="00C35A65" w:rsidRPr="003B1CBB" w:rsidRDefault="00C35A65" w:rsidP="008641B1">
      <w:pPr>
        <w:pStyle w:val="ListParagraph"/>
        <w:numPr>
          <w:ilvl w:val="0"/>
          <w:numId w:val="1"/>
        </w:numPr>
        <w:ind w:left="450"/>
        <w:rPr>
          <w:rFonts w:ascii="Times New Roman" w:hAnsi="Times New Roman"/>
          <w:lang w:val="en-US"/>
        </w:rPr>
      </w:pPr>
      <w:r w:rsidRPr="003B1CBB">
        <w:rPr>
          <w:rFonts w:ascii="Times New Roman" w:hAnsi="Times New Roman"/>
          <w:lang w:val="en-US"/>
        </w:rPr>
        <w:t>Elena Nikulina (World Bank – PEMPAL Team Leader)</w:t>
      </w:r>
    </w:p>
    <w:p w14:paraId="1B37D4E0" w14:textId="77777777" w:rsidR="00C35A65" w:rsidRPr="003B1CBB" w:rsidRDefault="00C35A65" w:rsidP="008641B1">
      <w:pPr>
        <w:pStyle w:val="ListParagraph"/>
        <w:numPr>
          <w:ilvl w:val="0"/>
          <w:numId w:val="1"/>
        </w:numPr>
        <w:ind w:left="450"/>
        <w:rPr>
          <w:rFonts w:ascii="Times New Roman" w:hAnsi="Times New Roman"/>
          <w:lang w:val="en-US"/>
        </w:rPr>
      </w:pPr>
      <w:r w:rsidRPr="003B1CBB">
        <w:rPr>
          <w:rFonts w:ascii="Times New Roman" w:hAnsi="Times New Roman"/>
          <w:lang w:val="en-US"/>
        </w:rPr>
        <w:t>Marius Koen (World Bank)</w:t>
      </w:r>
    </w:p>
    <w:p w14:paraId="47EE43E8" w14:textId="77777777" w:rsidR="004C5445" w:rsidRPr="003B1CBB" w:rsidRDefault="004C5445" w:rsidP="008641B1">
      <w:pPr>
        <w:pStyle w:val="ListParagraph"/>
        <w:ind w:left="450"/>
        <w:rPr>
          <w:rFonts w:ascii="Times New Roman" w:hAnsi="Times New Roman"/>
          <w:lang w:val="en-US"/>
        </w:rPr>
      </w:pPr>
    </w:p>
    <w:p w14:paraId="7030AECE" w14:textId="697C624B" w:rsidR="00614D9E" w:rsidRPr="00614D9E" w:rsidRDefault="00C35A65" w:rsidP="00614D9E">
      <w:pPr>
        <w:pStyle w:val="ListParagraph"/>
        <w:ind w:left="450"/>
        <w:rPr>
          <w:rFonts w:ascii="Times New Roman" w:hAnsi="Times New Roman"/>
          <w:b/>
          <w:lang w:val="en-US"/>
        </w:rPr>
      </w:pPr>
      <w:r w:rsidRPr="003B1CBB">
        <w:rPr>
          <w:rFonts w:ascii="Times New Roman" w:hAnsi="Times New Roman"/>
          <w:b/>
          <w:lang w:val="en-US"/>
        </w:rPr>
        <w:t>Observers</w:t>
      </w:r>
    </w:p>
    <w:p w14:paraId="2E7C2603" w14:textId="622A2563" w:rsidR="00B15EF1" w:rsidRPr="00B15EF1" w:rsidRDefault="00B15EF1" w:rsidP="00B15EF1">
      <w:pPr>
        <w:pStyle w:val="ListParagraph"/>
        <w:numPr>
          <w:ilvl w:val="0"/>
          <w:numId w:val="1"/>
        </w:numPr>
        <w:ind w:left="450"/>
        <w:rPr>
          <w:rFonts w:ascii="Times New Roman" w:hAnsi="Times New Roman"/>
          <w:lang w:val="en-US"/>
        </w:rPr>
      </w:pPr>
      <w:r w:rsidRPr="003B1CBB">
        <w:rPr>
          <w:rFonts w:ascii="Times New Roman" w:hAnsi="Times New Roman"/>
          <w:lang w:val="en-US"/>
        </w:rPr>
        <w:t>Ion Chicu (World Bank – PEMPAL Operations Advisor, TCOP Resource Team)</w:t>
      </w:r>
    </w:p>
    <w:p w14:paraId="6BE055F5" w14:textId="11035A77" w:rsidR="00614D9E" w:rsidRDefault="00614D9E" w:rsidP="008641B1">
      <w:pPr>
        <w:pStyle w:val="ListParagraph"/>
        <w:numPr>
          <w:ilvl w:val="0"/>
          <w:numId w:val="1"/>
        </w:numPr>
        <w:ind w:left="450"/>
        <w:rPr>
          <w:rFonts w:ascii="Times New Roman" w:hAnsi="Times New Roman"/>
          <w:lang w:val="en-US"/>
        </w:rPr>
      </w:pPr>
      <w:r>
        <w:rPr>
          <w:rFonts w:ascii="Times New Roman" w:hAnsi="Times New Roman"/>
          <w:lang w:val="en-US"/>
        </w:rPr>
        <w:t>Arman Vatyan (World Bank – IACOP Resource Team)</w:t>
      </w:r>
    </w:p>
    <w:p w14:paraId="7BF5F851" w14:textId="6DAA46A3" w:rsidR="00B65A2D" w:rsidRDefault="00B65A2D" w:rsidP="008641B1">
      <w:pPr>
        <w:pStyle w:val="ListParagraph"/>
        <w:numPr>
          <w:ilvl w:val="0"/>
          <w:numId w:val="1"/>
        </w:numPr>
        <w:ind w:left="450"/>
        <w:rPr>
          <w:rFonts w:ascii="Times New Roman" w:hAnsi="Times New Roman"/>
          <w:lang w:val="en-US"/>
        </w:rPr>
      </w:pPr>
      <w:r w:rsidRPr="003B1CBB">
        <w:rPr>
          <w:rFonts w:ascii="Times New Roman" w:hAnsi="Times New Roman"/>
          <w:lang w:val="en-US"/>
        </w:rPr>
        <w:t xml:space="preserve">Maya Gusarova (World Bank – BCOP </w:t>
      </w:r>
      <w:r w:rsidR="001C5B35" w:rsidRPr="003B1CBB">
        <w:rPr>
          <w:rFonts w:ascii="Times New Roman" w:hAnsi="Times New Roman"/>
          <w:lang w:val="en-US"/>
        </w:rPr>
        <w:t>Resource Team Coordinator</w:t>
      </w:r>
      <w:r w:rsidRPr="003B1CBB">
        <w:rPr>
          <w:rFonts w:ascii="Times New Roman" w:hAnsi="Times New Roman"/>
          <w:lang w:val="en-US"/>
        </w:rPr>
        <w:t>)</w:t>
      </w:r>
    </w:p>
    <w:p w14:paraId="431669D4" w14:textId="246398C2" w:rsidR="00B15EF1" w:rsidRPr="00B15EF1" w:rsidRDefault="00B15EF1" w:rsidP="00B15EF1">
      <w:pPr>
        <w:pStyle w:val="ListParagraph"/>
        <w:numPr>
          <w:ilvl w:val="0"/>
          <w:numId w:val="1"/>
        </w:numPr>
        <w:ind w:left="450"/>
        <w:rPr>
          <w:rFonts w:ascii="Times New Roman" w:hAnsi="Times New Roman"/>
          <w:lang w:val="en-US"/>
        </w:rPr>
      </w:pPr>
      <w:r w:rsidRPr="003B1CBB">
        <w:rPr>
          <w:rFonts w:ascii="Times New Roman" w:hAnsi="Times New Roman"/>
          <w:lang w:val="en-US"/>
        </w:rPr>
        <w:t>Deanna Aubrey (World Bank – PEMPAL Strategic Advisor</w:t>
      </w:r>
      <w:r>
        <w:rPr>
          <w:rFonts w:ascii="Times New Roman" w:hAnsi="Times New Roman"/>
          <w:lang w:val="en-US"/>
        </w:rPr>
        <w:t>, BCOP Resource Team</w:t>
      </w:r>
      <w:r w:rsidRPr="003B1CBB">
        <w:rPr>
          <w:rFonts w:ascii="Times New Roman" w:hAnsi="Times New Roman"/>
          <w:lang w:val="en-US"/>
        </w:rPr>
        <w:t>)</w:t>
      </w:r>
    </w:p>
    <w:p w14:paraId="5D2F2D3C" w14:textId="5F7A6E4F" w:rsidR="00D56437" w:rsidRDefault="008F5064" w:rsidP="007034D0">
      <w:pPr>
        <w:pStyle w:val="ListParagraph"/>
        <w:numPr>
          <w:ilvl w:val="0"/>
          <w:numId w:val="1"/>
        </w:numPr>
        <w:ind w:left="450"/>
        <w:rPr>
          <w:rFonts w:ascii="Times New Roman" w:hAnsi="Times New Roman"/>
          <w:lang w:val="en-US"/>
        </w:rPr>
      </w:pPr>
      <w:r>
        <w:rPr>
          <w:rFonts w:ascii="Times New Roman" w:hAnsi="Times New Roman"/>
          <w:lang w:val="en-US"/>
        </w:rPr>
        <w:t xml:space="preserve">Ksenia Galantsova </w:t>
      </w:r>
      <w:r w:rsidR="00B65A2D" w:rsidRPr="003B1CBB">
        <w:rPr>
          <w:rFonts w:ascii="Times New Roman" w:hAnsi="Times New Roman"/>
          <w:lang w:val="en-US"/>
        </w:rPr>
        <w:t>(World Bank – PEMPAL Secretariat)</w:t>
      </w:r>
    </w:p>
    <w:p w14:paraId="2EDE1885" w14:textId="19C9576A" w:rsidR="00581662" w:rsidRPr="003B1CBB" w:rsidRDefault="00581662" w:rsidP="007034D0">
      <w:pPr>
        <w:pStyle w:val="ListParagraph"/>
        <w:numPr>
          <w:ilvl w:val="0"/>
          <w:numId w:val="1"/>
        </w:numPr>
        <w:ind w:left="450"/>
        <w:rPr>
          <w:rFonts w:ascii="Times New Roman" w:hAnsi="Times New Roman"/>
          <w:lang w:val="en-US"/>
        </w:rPr>
      </w:pPr>
      <w:r>
        <w:rPr>
          <w:rFonts w:ascii="Times New Roman" w:hAnsi="Times New Roman"/>
          <w:lang w:val="en-US"/>
        </w:rPr>
        <w:t xml:space="preserve">Ekaterina Zaleeva </w:t>
      </w:r>
      <w:r w:rsidRPr="003B1CBB">
        <w:rPr>
          <w:rFonts w:ascii="Times New Roman" w:hAnsi="Times New Roman"/>
          <w:lang w:val="en-US"/>
        </w:rPr>
        <w:t>(World Bank – PEMPAL Secretariat)</w:t>
      </w:r>
    </w:p>
    <w:p w14:paraId="6B7C6C98" w14:textId="77777777" w:rsidR="00D56437" w:rsidRPr="003B1CBB" w:rsidRDefault="00D56437" w:rsidP="008641B1">
      <w:pPr>
        <w:pStyle w:val="ListParagraph"/>
        <w:ind w:left="450"/>
        <w:rPr>
          <w:rFonts w:ascii="Times New Roman" w:hAnsi="Times New Roman"/>
          <w:lang w:val="en-US"/>
        </w:rPr>
      </w:pPr>
    </w:p>
    <w:p w14:paraId="46477F7A" w14:textId="4F3F05AF" w:rsidR="00D82202" w:rsidRPr="003B1CBB" w:rsidRDefault="00DB1027" w:rsidP="00DB1027">
      <w:pPr>
        <w:pStyle w:val="ListParagraph"/>
        <w:ind w:left="450"/>
        <w:rPr>
          <w:rFonts w:ascii="Times New Roman" w:hAnsi="Times New Roman"/>
          <w:b/>
          <w:lang w:val="en-US"/>
        </w:rPr>
      </w:pPr>
      <w:r>
        <w:rPr>
          <w:rFonts w:ascii="Times New Roman" w:hAnsi="Times New Roman"/>
          <w:b/>
          <w:lang w:val="en-US"/>
        </w:rPr>
        <w:t>AGENDA ITEMS</w:t>
      </w:r>
    </w:p>
    <w:p w14:paraId="6215F6E8" w14:textId="73158B76" w:rsidR="005A0781" w:rsidRPr="003B1CBB" w:rsidRDefault="00CA48CA" w:rsidP="005A0781">
      <w:pPr>
        <w:pStyle w:val="ListParagraph"/>
        <w:numPr>
          <w:ilvl w:val="0"/>
          <w:numId w:val="22"/>
        </w:numPr>
        <w:rPr>
          <w:rFonts w:ascii="Times New Roman" w:eastAsia="Calibri" w:hAnsi="Times New Roman"/>
          <w:lang w:val="en-US" w:eastAsia="en-US"/>
        </w:rPr>
      </w:pPr>
      <w:r w:rsidRPr="003B1CBB">
        <w:rPr>
          <w:rFonts w:ascii="Times New Roman" w:eastAsia="Calibri" w:hAnsi="Times New Roman"/>
          <w:bCs/>
          <w:lang w:val="en-US" w:eastAsia="en-US"/>
        </w:rPr>
        <w:t xml:space="preserve">Opening of the meeting </w:t>
      </w:r>
    </w:p>
    <w:p w14:paraId="6D32A45A" w14:textId="76815318" w:rsidR="009B61DB" w:rsidRDefault="009B61DB" w:rsidP="005A0781">
      <w:pPr>
        <w:numPr>
          <w:ilvl w:val="0"/>
          <w:numId w:val="22"/>
        </w:numPr>
        <w:spacing w:after="0" w:line="240" w:lineRule="auto"/>
        <w:rPr>
          <w:rFonts w:ascii="Times New Roman" w:eastAsia="Calibri" w:hAnsi="Times New Roman"/>
          <w:lang w:val="en-US" w:eastAsia="en-US"/>
        </w:rPr>
      </w:pPr>
      <w:r>
        <w:rPr>
          <w:rFonts w:ascii="Times New Roman" w:eastAsia="Calibri" w:hAnsi="Times New Roman"/>
          <w:lang w:val="en-US" w:eastAsia="en-US"/>
        </w:rPr>
        <w:t>Update on progress with preparation of the new PEMPAL Strategy and fund raising to support it</w:t>
      </w:r>
    </w:p>
    <w:p w14:paraId="5EBC7156" w14:textId="77777777" w:rsidR="009B61DB" w:rsidRDefault="009B61DB" w:rsidP="005A0781">
      <w:pPr>
        <w:numPr>
          <w:ilvl w:val="0"/>
          <w:numId w:val="22"/>
        </w:numPr>
        <w:spacing w:after="0" w:line="240" w:lineRule="auto"/>
        <w:rPr>
          <w:rFonts w:ascii="Times New Roman" w:eastAsia="Calibri" w:hAnsi="Times New Roman"/>
          <w:lang w:val="en-US" w:eastAsia="en-US"/>
        </w:rPr>
      </w:pPr>
      <w:r>
        <w:rPr>
          <w:rFonts w:ascii="Times New Roman" w:eastAsia="Calibri" w:hAnsi="Times New Roman"/>
          <w:lang w:val="en-US" w:eastAsia="en-US"/>
        </w:rPr>
        <w:t>Update on the COP action plans for FY17</w:t>
      </w:r>
    </w:p>
    <w:p w14:paraId="396A8B15" w14:textId="77777777" w:rsidR="005E7C2A" w:rsidRDefault="005E7C2A" w:rsidP="005A0781">
      <w:pPr>
        <w:numPr>
          <w:ilvl w:val="0"/>
          <w:numId w:val="22"/>
        </w:numPr>
        <w:spacing w:after="0" w:line="240" w:lineRule="auto"/>
        <w:rPr>
          <w:rFonts w:ascii="Times New Roman" w:eastAsia="Calibri" w:hAnsi="Times New Roman"/>
          <w:bCs/>
          <w:lang w:val="en-US" w:eastAsia="en-US"/>
        </w:rPr>
      </w:pPr>
      <w:r>
        <w:rPr>
          <w:rFonts w:ascii="Times New Roman" w:eastAsia="Calibri" w:hAnsi="Times New Roman"/>
          <w:bCs/>
          <w:lang w:val="en-US" w:eastAsia="en-US"/>
        </w:rPr>
        <w:t>PEMPAL finances</w:t>
      </w:r>
    </w:p>
    <w:p w14:paraId="13DE4E00" w14:textId="7BE3A904" w:rsidR="00D82202" w:rsidRPr="003B1CBB" w:rsidRDefault="005E7C2A" w:rsidP="005E7C2A">
      <w:pPr>
        <w:numPr>
          <w:ilvl w:val="0"/>
          <w:numId w:val="22"/>
        </w:numPr>
        <w:spacing w:after="0" w:line="240" w:lineRule="auto"/>
        <w:rPr>
          <w:rFonts w:ascii="Times New Roman" w:eastAsia="Calibri" w:hAnsi="Times New Roman"/>
          <w:i/>
          <w:lang w:val="en-US" w:eastAsia="en-US"/>
        </w:rPr>
      </w:pPr>
      <w:r>
        <w:rPr>
          <w:rFonts w:ascii="Times New Roman" w:eastAsia="Calibri" w:hAnsi="Times New Roman"/>
          <w:bCs/>
          <w:lang w:val="en-US" w:eastAsia="en-US"/>
        </w:rPr>
        <w:t xml:space="preserve">Closing of meeting </w:t>
      </w:r>
    </w:p>
    <w:p w14:paraId="18C8B25E" w14:textId="77777777" w:rsidR="00D56437" w:rsidRPr="003B1CBB" w:rsidRDefault="00D56437" w:rsidP="008641B1">
      <w:pPr>
        <w:pStyle w:val="ListParagraph"/>
        <w:ind w:left="0"/>
        <w:rPr>
          <w:rFonts w:ascii="Times New Roman" w:hAnsi="Times New Roman"/>
          <w:b/>
          <w:lang w:val="en-US"/>
        </w:rPr>
      </w:pPr>
    </w:p>
    <w:p w14:paraId="5737E76F" w14:textId="4685C7A8" w:rsidR="00BE6231" w:rsidRPr="003B1CBB" w:rsidRDefault="00271289" w:rsidP="008641B1">
      <w:pPr>
        <w:pStyle w:val="ListParagraph"/>
        <w:ind w:left="0"/>
        <w:jc w:val="both"/>
        <w:rPr>
          <w:rFonts w:ascii="Times New Roman" w:eastAsia="Calibri" w:hAnsi="Times New Roman"/>
          <w:lang w:val="en-US" w:eastAsia="en-US"/>
        </w:rPr>
      </w:pPr>
      <w:r w:rsidRPr="003B1CBB">
        <w:rPr>
          <w:rFonts w:ascii="Times New Roman" w:eastAsia="Calibri" w:hAnsi="Times New Roman"/>
          <w:b/>
          <w:bCs/>
          <w:lang w:val="en-US" w:eastAsia="en-US"/>
        </w:rPr>
        <w:t xml:space="preserve">1. </w:t>
      </w:r>
      <w:r w:rsidR="00DF6C26" w:rsidRPr="003B1CBB">
        <w:rPr>
          <w:rFonts w:ascii="Times New Roman" w:eastAsia="Calibri" w:hAnsi="Times New Roman"/>
          <w:b/>
          <w:bCs/>
          <w:lang w:val="en-US" w:eastAsia="en-US"/>
        </w:rPr>
        <w:t>Opening of the meeting</w:t>
      </w:r>
    </w:p>
    <w:p w14:paraId="16B674BA" w14:textId="77777777" w:rsidR="00647D9D" w:rsidRPr="003B1CBB" w:rsidRDefault="00647D9D" w:rsidP="008641B1">
      <w:pPr>
        <w:pStyle w:val="ListParagraph"/>
        <w:ind w:left="0"/>
        <w:jc w:val="both"/>
        <w:rPr>
          <w:rFonts w:ascii="Times New Roman" w:eastAsia="Calibri" w:hAnsi="Times New Roman"/>
          <w:lang w:val="en-US" w:eastAsia="en-US"/>
        </w:rPr>
      </w:pPr>
    </w:p>
    <w:p w14:paraId="63BFBA1A" w14:textId="3874FA13" w:rsidR="00B43DB5" w:rsidRPr="003B1CBB" w:rsidRDefault="00B21071" w:rsidP="008641B1">
      <w:pPr>
        <w:pStyle w:val="ListParagraph"/>
        <w:ind w:left="0"/>
        <w:jc w:val="both"/>
        <w:rPr>
          <w:rFonts w:ascii="Times New Roman" w:eastAsia="Calibri" w:hAnsi="Times New Roman"/>
          <w:lang w:val="en-US" w:eastAsia="en-US"/>
        </w:rPr>
      </w:pPr>
      <w:r w:rsidRPr="003B1CBB">
        <w:rPr>
          <w:rFonts w:ascii="Times New Roman" w:eastAsia="Calibri" w:hAnsi="Times New Roman"/>
          <w:lang w:val="en-US" w:eastAsia="en-US"/>
        </w:rPr>
        <w:t xml:space="preserve">Ms. Frei </w:t>
      </w:r>
      <w:r w:rsidR="001C5B35" w:rsidRPr="003B1CBB">
        <w:rPr>
          <w:rFonts w:ascii="Times New Roman" w:eastAsia="Calibri" w:hAnsi="Times New Roman"/>
          <w:lang w:val="en-US" w:eastAsia="en-US"/>
        </w:rPr>
        <w:t>opened the meeting</w:t>
      </w:r>
      <w:r w:rsidR="00D82202" w:rsidRPr="003B1CBB">
        <w:rPr>
          <w:rFonts w:ascii="Times New Roman" w:eastAsia="Calibri" w:hAnsi="Times New Roman"/>
          <w:lang w:val="en-US" w:eastAsia="en-US"/>
        </w:rPr>
        <w:t xml:space="preserve"> and welcomed all participants </w:t>
      </w:r>
      <w:r w:rsidR="00F7747E" w:rsidRPr="003B1CBB">
        <w:rPr>
          <w:rFonts w:ascii="Times New Roman" w:eastAsia="Calibri" w:hAnsi="Times New Roman"/>
          <w:lang w:val="en-US" w:eastAsia="en-US"/>
        </w:rPr>
        <w:t xml:space="preserve">noting </w:t>
      </w:r>
      <w:r w:rsidR="009B61DB">
        <w:rPr>
          <w:rFonts w:ascii="Times New Roman" w:eastAsia="Calibri" w:hAnsi="Times New Roman"/>
          <w:lang w:val="en-US" w:eastAsia="en-US"/>
        </w:rPr>
        <w:t xml:space="preserve">it was the last </w:t>
      </w:r>
      <w:r w:rsidR="00963A14">
        <w:rPr>
          <w:rFonts w:ascii="Times New Roman" w:eastAsia="Calibri" w:hAnsi="Times New Roman"/>
          <w:lang w:val="en-US" w:eastAsia="en-US"/>
        </w:rPr>
        <w:t>Steering</w:t>
      </w:r>
      <w:r w:rsidR="009B61DB">
        <w:rPr>
          <w:rFonts w:ascii="Times New Roman" w:eastAsia="Calibri" w:hAnsi="Times New Roman"/>
          <w:lang w:val="en-US" w:eastAsia="en-US"/>
        </w:rPr>
        <w:t xml:space="preserve"> Committee </w:t>
      </w:r>
      <w:r w:rsidR="00963A14">
        <w:rPr>
          <w:rFonts w:ascii="Times New Roman" w:eastAsia="Calibri" w:hAnsi="Times New Roman"/>
          <w:lang w:val="en-US" w:eastAsia="en-US"/>
        </w:rPr>
        <w:t xml:space="preserve">(SC) </w:t>
      </w:r>
      <w:r w:rsidR="009B61DB">
        <w:rPr>
          <w:rFonts w:ascii="Times New Roman" w:eastAsia="Calibri" w:hAnsi="Times New Roman"/>
          <w:lang w:val="en-US" w:eastAsia="en-US"/>
        </w:rPr>
        <w:t xml:space="preserve">meeting of </w:t>
      </w:r>
      <w:r w:rsidR="00013BA4">
        <w:rPr>
          <w:rFonts w:ascii="Times New Roman" w:eastAsia="Calibri" w:hAnsi="Times New Roman"/>
          <w:lang w:val="en-US" w:eastAsia="en-US"/>
        </w:rPr>
        <w:t xml:space="preserve">the year, and that it had been a very productive time with </w:t>
      </w:r>
      <w:r w:rsidR="009B61DB">
        <w:rPr>
          <w:rFonts w:ascii="Times New Roman" w:eastAsia="Calibri" w:hAnsi="Times New Roman"/>
          <w:lang w:val="en-US" w:eastAsia="en-US"/>
        </w:rPr>
        <w:t>the w</w:t>
      </w:r>
      <w:r w:rsidR="00595F78">
        <w:rPr>
          <w:rFonts w:ascii="Times New Roman" w:eastAsia="Calibri" w:hAnsi="Times New Roman"/>
          <w:lang w:val="en-US" w:eastAsia="en-US"/>
        </w:rPr>
        <w:t xml:space="preserve">ork on the new strategy </w:t>
      </w:r>
      <w:r w:rsidR="00013BA4">
        <w:rPr>
          <w:rFonts w:ascii="Times New Roman" w:eastAsia="Calibri" w:hAnsi="Times New Roman"/>
          <w:lang w:val="en-US" w:eastAsia="en-US"/>
        </w:rPr>
        <w:t xml:space="preserve">nearing completion.  </w:t>
      </w:r>
    </w:p>
    <w:p w14:paraId="155A1026" w14:textId="77777777" w:rsidR="00D82202" w:rsidRPr="003B1CBB" w:rsidRDefault="00D82202" w:rsidP="00D82202">
      <w:pPr>
        <w:pStyle w:val="ListParagraph"/>
        <w:rPr>
          <w:rFonts w:ascii="Times New Roman" w:eastAsia="Calibri" w:hAnsi="Times New Roman"/>
          <w:lang w:val="en-US" w:eastAsia="en-US"/>
        </w:rPr>
      </w:pPr>
    </w:p>
    <w:p w14:paraId="6FC665CA" w14:textId="77777777" w:rsidR="009B61DB" w:rsidRPr="009B61DB" w:rsidRDefault="00D82202" w:rsidP="009B61DB">
      <w:pPr>
        <w:spacing w:after="0" w:line="240" w:lineRule="auto"/>
        <w:rPr>
          <w:rFonts w:ascii="Times New Roman" w:eastAsia="Calibri" w:hAnsi="Times New Roman"/>
          <w:b/>
          <w:lang w:val="en-US" w:eastAsia="en-US"/>
        </w:rPr>
      </w:pPr>
      <w:r w:rsidRPr="003B1CBB">
        <w:rPr>
          <w:rFonts w:ascii="Times New Roman" w:eastAsia="Calibri" w:hAnsi="Times New Roman"/>
          <w:b/>
          <w:bCs/>
          <w:lang w:val="en-US" w:eastAsia="en-US"/>
        </w:rPr>
        <w:t xml:space="preserve">2. </w:t>
      </w:r>
      <w:r w:rsidR="009B61DB" w:rsidRPr="009B61DB">
        <w:rPr>
          <w:rFonts w:ascii="Times New Roman" w:eastAsia="Calibri" w:hAnsi="Times New Roman"/>
          <w:b/>
          <w:lang w:val="en-US" w:eastAsia="en-US"/>
        </w:rPr>
        <w:t>Update on progress with preparation of the new PEMPAL Strategy and fund raising to support it</w:t>
      </w:r>
    </w:p>
    <w:p w14:paraId="6F138BAB" w14:textId="77777777" w:rsidR="000C1295" w:rsidRPr="003B1CBB" w:rsidRDefault="000C1295" w:rsidP="008641B1">
      <w:pPr>
        <w:spacing w:after="0" w:line="240" w:lineRule="auto"/>
        <w:jc w:val="both"/>
        <w:rPr>
          <w:rFonts w:ascii="Times New Roman" w:eastAsia="Calibri" w:hAnsi="Times New Roman"/>
          <w:lang w:val="en-US" w:eastAsia="en-US"/>
        </w:rPr>
      </w:pPr>
    </w:p>
    <w:p w14:paraId="6F4868B5" w14:textId="767AB928" w:rsidR="00EF3561" w:rsidRDefault="009B61DB" w:rsidP="00843008">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 xml:space="preserve">Ms Nikulina noted that significant work had been undertaken on the strategy since the July </w:t>
      </w:r>
      <w:r w:rsidR="00013BA4">
        <w:rPr>
          <w:rFonts w:ascii="Times New Roman" w:eastAsia="Calibri" w:hAnsi="Times New Roman"/>
          <w:lang w:val="en-US" w:eastAsia="en-US"/>
        </w:rPr>
        <w:t xml:space="preserve">SC </w:t>
      </w:r>
      <w:r>
        <w:rPr>
          <w:rFonts w:ascii="Times New Roman" w:eastAsia="Calibri" w:hAnsi="Times New Roman"/>
          <w:lang w:val="en-US" w:eastAsia="en-US"/>
        </w:rPr>
        <w:t>meeti</w:t>
      </w:r>
      <w:r w:rsidR="00013BA4">
        <w:rPr>
          <w:rFonts w:ascii="Times New Roman" w:eastAsia="Calibri" w:hAnsi="Times New Roman"/>
          <w:lang w:val="en-US" w:eastAsia="en-US"/>
        </w:rPr>
        <w:t xml:space="preserve">ng. </w:t>
      </w:r>
      <w:r>
        <w:rPr>
          <w:rFonts w:ascii="Times New Roman" w:eastAsia="Calibri" w:hAnsi="Times New Roman"/>
          <w:lang w:val="en-US" w:eastAsia="en-US"/>
        </w:rPr>
        <w:t>A draft of the document had been prepared incorporating the discussions held in Bern</w:t>
      </w:r>
      <w:r w:rsidR="00013BA4">
        <w:rPr>
          <w:rFonts w:ascii="Times New Roman" w:eastAsia="Calibri" w:hAnsi="Times New Roman"/>
          <w:lang w:val="en-US" w:eastAsia="en-US"/>
        </w:rPr>
        <w:t xml:space="preserve"> in July</w:t>
      </w:r>
      <w:r>
        <w:rPr>
          <w:rFonts w:ascii="Times New Roman" w:eastAsia="Calibri" w:hAnsi="Times New Roman"/>
          <w:lang w:val="en-US" w:eastAsia="en-US"/>
        </w:rPr>
        <w:t>, and the Strategy Development Working Group had then reviewed the document and provided comments in a meeting (</w:t>
      </w:r>
      <w:r w:rsidR="005F71CA">
        <w:rPr>
          <w:rFonts w:ascii="Times New Roman" w:eastAsia="Calibri" w:hAnsi="Times New Roman"/>
          <w:lang w:val="en-US" w:eastAsia="en-US"/>
        </w:rPr>
        <w:t xml:space="preserve">refer meeting minutes </w:t>
      </w:r>
      <w:r w:rsidR="004716BB" w:rsidRPr="004716BB">
        <w:rPr>
          <w:rFonts w:ascii="Times New Roman" w:eastAsia="Calibri" w:hAnsi="Times New Roman"/>
          <w:b/>
          <w:lang w:val="en-US" w:eastAsia="en-US"/>
        </w:rPr>
        <w:t>Annex 1</w:t>
      </w:r>
      <w:r w:rsidR="004716BB">
        <w:rPr>
          <w:rFonts w:ascii="Times New Roman" w:eastAsia="Calibri" w:hAnsi="Times New Roman"/>
          <w:lang w:val="en-US" w:eastAsia="en-US"/>
        </w:rPr>
        <w:t>)</w:t>
      </w:r>
      <w:r w:rsidR="00C063F2">
        <w:rPr>
          <w:rFonts w:ascii="Times New Roman" w:eastAsia="Calibri" w:hAnsi="Times New Roman"/>
          <w:lang w:val="en-US" w:eastAsia="en-US"/>
        </w:rPr>
        <w:t xml:space="preserve">.  </w:t>
      </w:r>
      <w:r>
        <w:rPr>
          <w:rFonts w:ascii="Times New Roman" w:eastAsia="Calibri" w:hAnsi="Times New Roman"/>
          <w:lang w:val="en-US" w:eastAsia="en-US"/>
        </w:rPr>
        <w:t xml:space="preserve">The </w:t>
      </w:r>
      <w:r w:rsidR="00DD21B9">
        <w:rPr>
          <w:rFonts w:ascii="Times New Roman" w:eastAsia="Calibri" w:hAnsi="Times New Roman"/>
          <w:lang w:val="en-US" w:eastAsia="en-US"/>
        </w:rPr>
        <w:t>revised PEMPAL Strategy 2017</w:t>
      </w:r>
      <w:r w:rsidR="00963A14">
        <w:rPr>
          <w:rFonts w:ascii="Times New Roman" w:eastAsia="Calibri" w:hAnsi="Times New Roman"/>
          <w:lang w:val="en-US" w:eastAsia="en-US"/>
        </w:rPr>
        <w:t>-22</w:t>
      </w:r>
      <w:r w:rsidR="00DD21B9">
        <w:rPr>
          <w:rFonts w:ascii="Times New Roman" w:eastAsia="Calibri" w:hAnsi="Times New Roman"/>
          <w:lang w:val="en-US" w:eastAsia="en-US"/>
        </w:rPr>
        <w:t xml:space="preserve"> </w:t>
      </w:r>
      <w:r>
        <w:rPr>
          <w:rFonts w:ascii="Times New Roman" w:eastAsia="Calibri" w:hAnsi="Times New Roman"/>
          <w:lang w:val="en-US" w:eastAsia="en-US"/>
        </w:rPr>
        <w:t xml:space="preserve">document </w:t>
      </w:r>
      <w:r w:rsidR="00B03B9A">
        <w:rPr>
          <w:rFonts w:ascii="Times New Roman" w:eastAsia="Calibri" w:hAnsi="Times New Roman"/>
          <w:lang w:val="en-US" w:eastAsia="en-US"/>
        </w:rPr>
        <w:t>(</w:t>
      </w:r>
      <w:r w:rsidR="00B03B9A" w:rsidRPr="00B03B9A">
        <w:rPr>
          <w:rFonts w:ascii="Times New Roman" w:eastAsia="Calibri" w:hAnsi="Times New Roman"/>
          <w:b/>
          <w:lang w:val="en-US" w:eastAsia="en-US"/>
        </w:rPr>
        <w:t>Annex 2</w:t>
      </w:r>
      <w:r w:rsidR="00B03B9A">
        <w:rPr>
          <w:rFonts w:ascii="Times New Roman" w:eastAsia="Calibri" w:hAnsi="Times New Roman"/>
          <w:lang w:val="en-US" w:eastAsia="en-US"/>
        </w:rPr>
        <w:t xml:space="preserve">) </w:t>
      </w:r>
      <w:r>
        <w:rPr>
          <w:rFonts w:ascii="Times New Roman" w:eastAsia="Calibri" w:hAnsi="Times New Roman"/>
          <w:lang w:val="en-US" w:eastAsia="en-US"/>
        </w:rPr>
        <w:t xml:space="preserve">was then sent to COP Executive Committees for comment </w:t>
      </w:r>
      <w:r w:rsidR="00155150">
        <w:rPr>
          <w:rFonts w:ascii="Times New Roman" w:eastAsia="Calibri" w:hAnsi="Times New Roman"/>
          <w:lang w:val="en-US" w:eastAsia="en-US"/>
        </w:rPr>
        <w:t xml:space="preserve">(with a deadline </w:t>
      </w:r>
      <w:r w:rsidR="00963A14">
        <w:rPr>
          <w:rFonts w:ascii="Times New Roman" w:eastAsia="Calibri" w:hAnsi="Times New Roman"/>
          <w:lang w:val="en-US" w:eastAsia="en-US"/>
        </w:rPr>
        <w:t>by the end of this week</w:t>
      </w:r>
      <w:r w:rsidR="00155150">
        <w:rPr>
          <w:rFonts w:ascii="Times New Roman" w:eastAsia="Calibri" w:hAnsi="Times New Roman"/>
          <w:lang w:val="en-US" w:eastAsia="en-US"/>
        </w:rPr>
        <w:t>)</w:t>
      </w:r>
      <w:r w:rsidR="00963A14">
        <w:rPr>
          <w:rFonts w:ascii="Times New Roman" w:eastAsia="Calibri" w:hAnsi="Times New Roman"/>
          <w:lang w:val="en-US" w:eastAsia="en-US"/>
        </w:rPr>
        <w:t>.</w:t>
      </w:r>
      <w:r w:rsidR="00DA3934">
        <w:rPr>
          <w:rFonts w:ascii="Times New Roman" w:eastAsia="Calibri" w:hAnsi="Times New Roman"/>
          <w:lang w:val="en-US" w:eastAsia="en-US"/>
        </w:rPr>
        <w:t xml:space="preserve"> </w:t>
      </w:r>
      <w:r>
        <w:rPr>
          <w:rFonts w:ascii="Times New Roman" w:eastAsia="Calibri" w:hAnsi="Times New Roman"/>
          <w:lang w:val="en-US" w:eastAsia="en-US"/>
        </w:rPr>
        <w:t xml:space="preserve">Ms Aubrey advised that only minor comments had been </w:t>
      </w:r>
      <w:r w:rsidR="00DA3934">
        <w:rPr>
          <w:rFonts w:ascii="Times New Roman" w:eastAsia="Calibri" w:hAnsi="Times New Roman"/>
          <w:lang w:val="en-US" w:eastAsia="en-US"/>
        </w:rPr>
        <w:t>received</w:t>
      </w:r>
      <w:r>
        <w:rPr>
          <w:rFonts w:ascii="Times New Roman" w:eastAsia="Calibri" w:hAnsi="Times New Roman"/>
          <w:lang w:val="en-US" w:eastAsia="en-US"/>
        </w:rPr>
        <w:t xml:space="preserve"> to date in relation to corrections of formal titles for the </w:t>
      </w:r>
      <w:r w:rsidR="00DD21B9">
        <w:rPr>
          <w:rFonts w:ascii="Times New Roman" w:eastAsia="Calibri" w:hAnsi="Times New Roman"/>
          <w:lang w:val="en-US" w:eastAsia="en-US"/>
        </w:rPr>
        <w:t>Dutch Academy (</w:t>
      </w:r>
      <w:r w:rsidR="00155150">
        <w:rPr>
          <w:rFonts w:ascii="Times New Roman" w:eastAsia="Calibri" w:hAnsi="Times New Roman"/>
          <w:lang w:val="en-US" w:eastAsia="en-US"/>
        </w:rPr>
        <w:t xml:space="preserve">the </w:t>
      </w:r>
      <w:r w:rsidR="00393835">
        <w:rPr>
          <w:rFonts w:ascii="Times New Roman" w:eastAsia="Calibri" w:hAnsi="Times New Roman"/>
          <w:lang w:val="en-US" w:eastAsia="en-US"/>
        </w:rPr>
        <w:t>National Academy for Finance and Economics</w:t>
      </w:r>
      <w:r w:rsidR="00DD21B9">
        <w:rPr>
          <w:rFonts w:ascii="Times New Roman" w:eastAsia="Calibri" w:hAnsi="Times New Roman"/>
          <w:lang w:val="en-US" w:eastAsia="en-US"/>
        </w:rPr>
        <w:t>)</w:t>
      </w:r>
      <w:r w:rsidR="00393835">
        <w:rPr>
          <w:rFonts w:ascii="Times New Roman" w:eastAsia="Calibri" w:hAnsi="Times New Roman"/>
          <w:lang w:val="en-US" w:eastAsia="en-US"/>
        </w:rPr>
        <w:t xml:space="preserve"> </w:t>
      </w:r>
      <w:r w:rsidR="005F71CA">
        <w:rPr>
          <w:rFonts w:ascii="Times New Roman" w:eastAsia="Calibri" w:hAnsi="Times New Roman"/>
          <w:lang w:val="en-US" w:eastAsia="en-US"/>
        </w:rPr>
        <w:t xml:space="preserve">and the Ministry for </w:t>
      </w:r>
      <w:r w:rsidR="00DD21B9">
        <w:rPr>
          <w:rFonts w:ascii="Times New Roman" w:eastAsia="Calibri" w:hAnsi="Times New Roman"/>
          <w:lang w:val="en-US" w:eastAsia="en-US"/>
        </w:rPr>
        <w:t xml:space="preserve">National Economy of Hungary. </w:t>
      </w:r>
      <w:r w:rsidR="00FA75F0">
        <w:rPr>
          <w:rFonts w:ascii="Times New Roman" w:eastAsia="Calibri" w:hAnsi="Times New Roman"/>
          <w:lang w:val="en-US" w:eastAsia="en-US"/>
        </w:rPr>
        <w:t xml:space="preserve">Ms </w:t>
      </w:r>
      <w:r w:rsidR="00FA75F0">
        <w:rPr>
          <w:rFonts w:ascii="Times New Roman" w:hAnsi="Times New Roman"/>
          <w:lang w:val="en-US"/>
        </w:rPr>
        <w:t>Tchelishvili</w:t>
      </w:r>
      <w:r w:rsidR="00FA75F0">
        <w:rPr>
          <w:rFonts w:ascii="Times New Roman" w:eastAsia="Calibri" w:hAnsi="Times New Roman"/>
          <w:lang w:val="en-US" w:eastAsia="en-US"/>
        </w:rPr>
        <w:t xml:space="preserve"> advised that TCOP will provide fina</w:t>
      </w:r>
      <w:r w:rsidR="00AA73E8">
        <w:rPr>
          <w:rFonts w:ascii="Times New Roman" w:eastAsia="Calibri" w:hAnsi="Times New Roman"/>
          <w:lang w:val="en-US" w:eastAsia="en-US"/>
        </w:rPr>
        <w:t xml:space="preserve">l comments in the coming days. </w:t>
      </w:r>
      <w:r w:rsidR="00FA75F0">
        <w:rPr>
          <w:rFonts w:ascii="Times New Roman" w:eastAsia="Calibri" w:hAnsi="Times New Roman"/>
          <w:lang w:val="en-US" w:eastAsia="en-US"/>
        </w:rPr>
        <w:t>Other COP representatives advised that no further comments were pend</w:t>
      </w:r>
      <w:r w:rsidR="00963A14">
        <w:rPr>
          <w:rFonts w:ascii="Times New Roman" w:eastAsia="Calibri" w:hAnsi="Times New Roman"/>
          <w:lang w:val="en-US" w:eastAsia="en-US"/>
        </w:rPr>
        <w:t>i</w:t>
      </w:r>
      <w:r w:rsidR="00FA75F0">
        <w:rPr>
          <w:rFonts w:ascii="Times New Roman" w:eastAsia="Calibri" w:hAnsi="Times New Roman"/>
          <w:lang w:val="en-US" w:eastAsia="en-US"/>
        </w:rPr>
        <w:t xml:space="preserve">ng given </w:t>
      </w:r>
      <w:r w:rsidR="00963A14">
        <w:rPr>
          <w:rFonts w:ascii="Times New Roman" w:eastAsia="Calibri" w:hAnsi="Times New Roman"/>
          <w:lang w:val="en-US" w:eastAsia="en-US"/>
        </w:rPr>
        <w:t xml:space="preserve">those </w:t>
      </w:r>
      <w:r w:rsidR="00FA75F0">
        <w:rPr>
          <w:rFonts w:ascii="Times New Roman" w:eastAsia="Calibri" w:hAnsi="Times New Roman"/>
          <w:lang w:val="en-US" w:eastAsia="en-US"/>
        </w:rPr>
        <w:t>provided in earlier consultation processes had been included in this latest draft.</w:t>
      </w:r>
    </w:p>
    <w:p w14:paraId="55C1F90D" w14:textId="77777777" w:rsidR="00EF3561" w:rsidRDefault="00EF3561" w:rsidP="00843008">
      <w:pPr>
        <w:spacing w:after="0" w:line="240" w:lineRule="auto"/>
        <w:jc w:val="both"/>
        <w:rPr>
          <w:rFonts w:ascii="Times New Roman" w:eastAsia="Calibri" w:hAnsi="Times New Roman"/>
          <w:lang w:val="en-US" w:eastAsia="en-US"/>
        </w:rPr>
      </w:pPr>
    </w:p>
    <w:p w14:paraId="2FE22143" w14:textId="06F8A31F" w:rsidR="004C1C44" w:rsidRDefault="00FA75F0" w:rsidP="00FA75F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Ms Nikulina provided an update on fund raising activities for the new st</w:t>
      </w:r>
      <w:r w:rsidR="00013BA4">
        <w:rPr>
          <w:rFonts w:ascii="Times New Roman" w:eastAsia="Calibri" w:hAnsi="Times New Roman"/>
          <w:lang w:val="en-US" w:eastAsia="en-US"/>
        </w:rPr>
        <w:t xml:space="preserve">rategy, referring the SC </w:t>
      </w:r>
      <w:r>
        <w:rPr>
          <w:rFonts w:ascii="Times New Roman" w:eastAsia="Calibri" w:hAnsi="Times New Roman"/>
          <w:lang w:val="en-US" w:eastAsia="en-US"/>
        </w:rPr>
        <w:t xml:space="preserve">to the </w:t>
      </w:r>
      <w:r w:rsidR="00DD21B9">
        <w:rPr>
          <w:rFonts w:ascii="Times New Roman" w:eastAsia="Calibri" w:hAnsi="Times New Roman"/>
          <w:lang w:val="en-US" w:eastAsia="en-US"/>
        </w:rPr>
        <w:t>PEMPAL Fundraising Note (</w:t>
      </w:r>
      <w:r w:rsidR="00DD21B9" w:rsidRPr="00FA75F0">
        <w:rPr>
          <w:rFonts w:ascii="Times New Roman" w:eastAsia="Calibri" w:hAnsi="Times New Roman"/>
          <w:b/>
          <w:lang w:val="en-US" w:eastAsia="en-US"/>
        </w:rPr>
        <w:t xml:space="preserve">Annex </w:t>
      </w:r>
      <w:r w:rsidR="00DD21B9">
        <w:rPr>
          <w:rFonts w:ascii="Times New Roman" w:eastAsia="Calibri" w:hAnsi="Times New Roman"/>
          <w:b/>
          <w:lang w:val="en-US" w:eastAsia="en-US"/>
        </w:rPr>
        <w:t>3</w:t>
      </w:r>
      <w:r w:rsidR="00DD21B9">
        <w:rPr>
          <w:rFonts w:ascii="Times New Roman" w:eastAsia="Calibri" w:hAnsi="Times New Roman"/>
          <w:lang w:val="en-US" w:eastAsia="en-US"/>
        </w:rPr>
        <w:t xml:space="preserve">) </w:t>
      </w:r>
      <w:r w:rsidR="00155150">
        <w:rPr>
          <w:rFonts w:ascii="Times New Roman" w:eastAsia="Calibri" w:hAnsi="Times New Roman"/>
          <w:lang w:val="en-US" w:eastAsia="en-US"/>
        </w:rPr>
        <w:t xml:space="preserve">which </w:t>
      </w:r>
      <w:r>
        <w:rPr>
          <w:rFonts w:ascii="Times New Roman" w:eastAsia="Calibri" w:hAnsi="Times New Roman"/>
          <w:lang w:val="en-US" w:eastAsia="en-US"/>
        </w:rPr>
        <w:t>provided a list of who could be approached and how, and the latest information on discussions</w:t>
      </w:r>
      <w:r w:rsidR="00155150">
        <w:rPr>
          <w:rFonts w:ascii="Times New Roman" w:eastAsia="Calibri" w:hAnsi="Times New Roman"/>
          <w:lang w:val="en-US" w:eastAsia="en-US"/>
        </w:rPr>
        <w:t xml:space="preserve"> already held</w:t>
      </w:r>
      <w:r w:rsidR="00DD21B9">
        <w:rPr>
          <w:rFonts w:ascii="Times New Roman" w:eastAsia="Calibri" w:hAnsi="Times New Roman"/>
          <w:lang w:val="en-US" w:eastAsia="en-US"/>
        </w:rPr>
        <w:t xml:space="preserve">. </w:t>
      </w:r>
      <w:r>
        <w:rPr>
          <w:rFonts w:ascii="Times New Roman" w:eastAsia="Calibri" w:hAnsi="Times New Roman"/>
          <w:lang w:val="en-US" w:eastAsia="en-US"/>
        </w:rPr>
        <w:t>Discussions had been held with MoF</w:t>
      </w:r>
      <w:r w:rsidR="00B81D2C">
        <w:rPr>
          <w:rFonts w:ascii="Times New Roman" w:eastAsia="Calibri" w:hAnsi="Times New Roman"/>
          <w:lang w:val="en-US" w:eastAsia="en-US"/>
        </w:rPr>
        <w:t>s of</w:t>
      </w:r>
      <w:r>
        <w:rPr>
          <w:rFonts w:ascii="Times New Roman" w:eastAsia="Calibri" w:hAnsi="Times New Roman"/>
          <w:lang w:val="en-US" w:eastAsia="en-US"/>
        </w:rPr>
        <w:t xml:space="preserve"> </w:t>
      </w:r>
      <w:r w:rsidR="00B81D2C">
        <w:rPr>
          <w:rFonts w:ascii="Times New Roman" w:eastAsia="Calibri" w:hAnsi="Times New Roman"/>
          <w:lang w:val="en-US" w:eastAsia="en-US"/>
        </w:rPr>
        <w:t xml:space="preserve">Russia </w:t>
      </w:r>
      <w:r w:rsidR="00DD21B9">
        <w:rPr>
          <w:rFonts w:ascii="Times New Roman" w:eastAsia="Calibri" w:hAnsi="Times New Roman"/>
          <w:lang w:val="en-US" w:eastAsia="en-US"/>
        </w:rPr>
        <w:t xml:space="preserve">and </w:t>
      </w:r>
      <w:r w:rsidR="00254CE6">
        <w:rPr>
          <w:rFonts w:ascii="Times New Roman" w:eastAsia="Calibri" w:hAnsi="Times New Roman"/>
          <w:lang w:val="en-US" w:eastAsia="en-US"/>
        </w:rPr>
        <w:t>Slovakia</w:t>
      </w:r>
      <w:r w:rsidR="00DD21B9">
        <w:rPr>
          <w:rFonts w:ascii="Times New Roman" w:eastAsia="Calibri" w:hAnsi="Times New Roman"/>
          <w:lang w:val="en-US" w:eastAsia="en-US"/>
        </w:rPr>
        <w:t>,</w:t>
      </w:r>
      <w:r>
        <w:rPr>
          <w:rFonts w:ascii="Times New Roman" w:eastAsia="Calibri" w:hAnsi="Times New Roman"/>
          <w:lang w:val="en-US" w:eastAsia="en-US"/>
        </w:rPr>
        <w:t xml:space="preserve"> and </w:t>
      </w:r>
      <w:r w:rsidR="00DD21B9">
        <w:rPr>
          <w:rFonts w:ascii="Times New Roman" w:eastAsia="Calibri" w:hAnsi="Times New Roman"/>
          <w:lang w:val="en-US" w:eastAsia="en-US"/>
        </w:rPr>
        <w:t>with the Dutch Academy</w:t>
      </w:r>
      <w:r>
        <w:rPr>
          <w:rFonts w:ascii="Times New Roman" w:eastAsia="Calibri" w:hAnsi="Times New Roman"/>
          <w:lang w:val="en-US" w:eastAsia="en-US"/>
        </w:rPr>
        <w:t xml:space="preserve">. </w:t>
      </w:r>
      <w:r w:rsidR="00743623">
        <w:rPr>
          <w:rFonts w:ascii="Times New Roman" w:eastAsia="Calibri" w:hAnsi="Times New Roman"/>
          <w:lang w:val="en-US" w:eastAsia="en-US"/>
        </w:rPr>
        <w:t xml:space="preserve">Ms Nikulina noted that </w:t>
      </w:r>
      <w:r w:rsidR="00581662">
        <w:rPr>
          <w:rFonts w:ascii="Times New Roman" w:eastAsia="Calibri" w:hAnsi="Times New Roman"/>
          <w:lang w:val="en-US" w:eastAsia="en-US"/>
        </w:rPr>
        <w:t xml:space="preserve">the World Bank internal </w:t>
      </w:r>
      <w:r w:rsidR="00743623">
        <w:rPr>
          <w:rFonts w:ascii="Times New Roman" w:eastAsia="Calibri" w:hAnsi="Times New Roman"/>
          <w:lang w:val="en-US" w:eastAsia="en-US"/>
        </w:rPr>
        <w:t>mora</w:t>
      </w:r>
      <w:r w:rsidR="00254CE6">
        <w:rPr>
          <w:rFonts w:ascii="Times New Roman" w:eastAsia="Calibri" w:hAnsi="Times New Roman"/>
          <w:lang w:val="en-US" w:eastAsia="en-US"/>
        </w:rPr>
        <w:t>tori</w:t>
      </w:r>
      <w:r w:rsidR="00743623">
        <w:rPr>
          <w:rFonts w:ascii="Times New Roman" w:eastAsia="Calibri" w:hAnsi="Times New Roman"/>
          <w:lang w:val="en-US" w:eastAsia="en-US"/>
        </w:rPr>
        <w:t>um on fund</w:t>
      </w:r>
      <w:r w:rsidR="00F65197">
        <w:rPr>
          <w:rFonts w:ascii="Times New Roman" w:eastAsia="Calibri" w:hAnsi="Times New Roman"/>
          <w:lang w:val="en-US" w:eastAsia="en-US"/>
        </w:rPr>
        <w:t xml:space="preserve"> raising </w:t>
      </w:r>
      <w:r w:rsidR="00743623">
        <w:rPr>
          <w:rFonts w:ascii="Times New Roman" w:eastAsia="Calibri" w:hAnsi="Times New Roman"/>
          <w:lang w:val="en-US" w:eastAsia="en-US"/>
        </w:rPr>
        <w:lastRenderedPageBreak/>
        <w:t xml:space="preserve">was still in </w:t>
      </w:r>
      <w:r w:rsidR="00873310">
        <w:rPr>
          <w:rFonts w:ascii="Times New Roman" w:eastAsia="Calibri" w:hAnsi="Times New Roman"/>
          <w:lang w:val="en-US" w:eastAsia="en-US"/>
        </w:rPr>
        <w:t>place, which</w:t>
      </w:r>
      <w:r w:rsidR="00254CE6">
        <w:rPr>
          <w:rFonts w:ascii="Times New Roman" w:eastAsia="Calibri" w:hAnsi="Times New Roman"/>
          <w:lang w:val="en-US" w:eastAsia="en-US"/>
        </w:rPr>
        <w:t xml:space="preserve"> restricted </w:t>
      </w:r>
      <w:r w:rsidR="00873310">
        <w:rPr>
          <w:rFonts w:ascii="Times New Roman" w:eastAsia="Calibri" w:hAnsi="Times New Roman"/>
          <w:lang w:val="en-US" w:eastAsia="en-US"/>
        </w:rPr>
        <w:t xml:space="preserve">any </w:t>
      </w:r>
      <w:r w:rsidR="00254CE6">
        <w:rPr>
          <w:rFonts w:ascii="Times New Roman" w:eastAsia="Calibri" w:hAnsi="Times New Roman"/>
          <w:lang w:val="en-US" w:eastAsia="en-US"/>
        </w:rPr>
        <w:t xml:space="preserve">additional discussions, so </w:t>
      </w:r>
      <w:r w:rsidR="00595F78">
        <w:rPr>
          <w:rFonts w:ascii="Times New Roman" w:eastAsia="Calibri" w:hAnsi="Times New Roman"/>
          <w:lang w:val="en-US" w:eastAsia="en-US"/>
        </w:rPr>
        <w:t xml:space="preserve">a </w:t>
      </w:r>
      <w:r w:rsidR="00254CE6">
        <w:rPr>
          <w:rFonts w:ascii="Times New Roman" w:eastAsia="Calibri" w:hAnsi="Times New Roman"/>
          <w:lang w:val="en-US" w:eastAsia="en-US"/>
        </w:rPr>
        <w:t>full picture of potential funding would not be ava</w:t>
      </w:r>
      <w:r w:rsidR="00B81D2C">
        <w:rPr>
          <w:rFonts w:ascii="Times New Roman" w:eastAsia="Calibri" w:hAnsi="Times New Roman"/>
          <w:lang w:val="en-US" w:eastAsia="en-US"/>
        </w:rPr>
        <w:t xml:space="preserve">ilable until </w:t>
      </w:r>
      <w:r w:rsidR="00581662">
        <w:rPr>
          <w:rFonts w:ascii="Times New Roman" w:eastAsia="Calibri" w:hAnsi="Times New Roman"/>
          <w:lang w:val="en-US" w:eastAsia="en-US"/>
        </w:rPr>
        <w:t>next calendar year</w:t>
      </w:r>
      <w:r w:rsidR="00B81D2C">
        <w:rPr>
          <w:rFonts w:ascii="Times New Roman" w:eastAsia="Calibri" w:hAnsi="Times New Roman"/>
          <w:lang w:val="en-US" w:eastAsia="en-US"/>
        </w:rPr>
        <w:t xml:space="preserve">. </w:t>
      </w:r>
      <w:r w:rsidR="000C5EC8">
        <w:rPr>
          <w:rFonts w:ascii="Times New Roman" w:eastAsia="Calibri" w:hAnsi="Times New Roman"/>
          <w:lang w:val="en-US" w:eastAsia="en-US"/>
        </w:rPr>
        <w:t xml:space="preserve">Ms </w:t>
      </w:r>
      <w:r w:rsidR="000C5EC8" w:rsidRPr="003B1CBB">
        <w:rPr>
          <w:rFonts w:ascii="Times New Roman" w:hAnsi="Times New Roman"/>
          <w:lang w:val="en-US"/>
        </w:rPr>
        <w:t>Kirillova</w:t>
      </w:r>
      <w:r w:rsidR="000C5EC8">
        <w:rPr>
          <w:rFonts w:ascii="Times New Roman" w:hAnsi="Times New Roman"/>
          <w:lang w:val="en-US"/>
        </w:rPr>
        <w:t xml:space="preserve"> advised that the MoF of Russia would only have concrete information </w:t>
      </w:r>
      <w:r w:rsidR="00F65197">
        <w:rPr>
          <w:rFonts w:ascii="Times New Roman" w:hAnsi="Times New Roman"/>
          <w:lang w:val="en-US"/>
        </w:rPr>
        <w:t xml:space="preserve">on the amount of possible future contributions </w:t>
      </w:r>
      <w:r w:rsidR="000C5EC8">
        <w:rPr>
          <w:rFonts w:ascii="Times New Roman" w:hAnsi="Times New Roman"/>
          <w:lang w:val="en-US"/>
        </w:rPr>
        <w:t xml:space="preserve">perhaps in December and Ms Frei advised that it would not be possible for SECO to provide any information </w:t>
      </w:r>
      <w:r w:rsidR="00F65197">
        <w:rPr>
          <w:rFonts w:ascii="Times New Roman" w:hAnsi="Times New Roman"/>
          <w:lang w:val="en-US"/>
        </w:rPr>
        <w:t xml:space="preserve">of this nature </w:t>
      </w:r>
      <w:r w:rsidR="000C5EC8">
        <w:rPr>
          <w:rFonts w:ascii="Times New Roman" w:hAnsi="Times New Roman"/>
          <w:lang w:val="en-US"/>
        </w:rPr>
        <w:t xml:space="preserve">until the end of December and possibly after the </w:t>
      </w:r>
      <w:r w:rsidR="00873310">
        <w:rPr>
          <w:rFonts w:ascii="Times New Roman" w:hAnsi="Times New Roman"/>
          <w:lang w:val="en-US"/>
        </w:rPr>
        <w:t>New Year</w:t>
      </w:r>
      <w:r w:rsidR="000C5EC8">
        <w:rPr>
          <w:rFonts w:ascii="Times New Roman" w:hAnsi="Times New Roman"/>
          <w:lang w:val="en-US"/>
        </w:rPr>
        <w:t xml:space="preserve">. </w:t>
      </w:r>
      <w:r w:rsidR="000C5EC8">
        <w:rPr>
          <w:rFonts w:ascii="Times New Roman" w:eastAsia="Calibri" w:hAnsi="Times New Roman"/>
          <w:lang w:val="en-US" w:eastAsia="en-US"/>
        </w:rPr>
        <w:t>Th</w:t>
      </w:r>
      <w:r w:rsidR="00155150">
        <w:rPr>
          <w:rFonts w:ascii="Times New Roman" w:eastAsia="Calibri" w:hAnsi="Times New Roman"/>
          <w:lang w:val="en-US" w:eastAsia="en-US"/>
        </w:rPr>
        <w:t>us,</w:t>
      </w:r>
      <w:r w:rsidR="00AA73E8">
        <w:rPr>
          <w:rFonts w:ascii="Times New Roman" w:eastAsia="Calibri" w:hAnsi="Times New Roman"/>
          <w:lang w:val="en-US" w:eastAsia="en-US"/>
        </w:rPr>
        <w:t xml:space="preserve"> it was decided to </w:t>
      </w:r>
      <w:r w:rsidR="00F65197">
        <w:rPr>
          <w:rFonts w:ascii="Times New Roman" w:eastAsia="Calibri" w:hAnsi="Times New Roman"/>
          <w:lang w:val="en-US" w:eastAsia="en-US"/>
        </w:rPr>
        <w:t xml:space="preserve">review the situation </w:t>
      </w:r>
      <w:r w:rsidR="000C5EC8">
        <w:rPr>
          <w:rFonts w:ascii="Times New Roman" w:eastAsia="Calibri" w:hAnsi="Times New Roman"/>
          <w:lang w:val="en-US" w:eastAsia="en-US"/>
        </w:rPr>
        <w:t>further at the next SC meeting when a clearer picture would be possible, and to delay the release of the strategy to after that time.</w:t>
      </w:r>
    </w:p>
    <w:p w14:paraId="08C7A2F6" w14:textId="77777777" w:rsidR="00254CE6" w:rsidRDefault="00254CE6" w:rsidP="00FA75F0">
      <w:pPr>
        <w:spacing w:after="0" w:line="240" w:lineRule="auto"/>
        <w:jc w:val="both"/>
        <w:rPr>
          <w:rFonts w:ascii="Times New Roman" w:eastAsia="Calibri" w:hAnsi="Times New Roman"/>
          <w:lang w:val="en-US" w:eastAsia="en-US"/>
        </w:rPr>
      </w:pPr>
    </w:p>
    <w:p w14:paraId="2F93A764" w14:textId="3F7692CB" w:rsidR="00D164CA" w:rsidRDefault="00254CE6" w:rsidP="00FA75F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Ms Frei expressed appreciation for the briefi</w:t>
      </w:r>
      <w:r w:rsidR="00DD21B9">
        <w:rPr>
          <w:rFonts w:ascii="Times New Roman" w:eastAsia="Calibri" w:hAnsi="Times New Roman"/>
          <w:lang w:val="en-US" w:eastAsia="en-US"/>
        </w:rPr>
        <w:t>ng note on the progress of fund</w:t>
      </w:r>
      <w:r>
        <w:rPr>
          <w:rFonts w:ascii="Times New Roman" w:eastAsia="Calibri" w:hAnsi="Times New Roman"/>
          <w:lang w:val="en-US" w:eastAsia="en-US"/>
        </w:rPr>
        <w:t>raising</w:t>
      </w:r>
      <w:r w:rsidR="007771B6">
        <w:rPr>
          <w:rFonts w:ascii="Times New Roman" w:eastAsia="Calibri" w:hAnsi="Times New Roman"/>
          <w:lang w:val="en-US" w:eastAsia="en-US"/>
        </w:rPr>
        <w:t xml:space="preserve">.  She and Marius inquired about </w:t>
      </w:r>
      <w:r>
        <w:rPr>
          <w:rFonts w:ascii="Times New Roman" w:eastAsia="Calibri" w:hAnsi="Times New Roman"/>
          <w:lang w:val="en-US" w:eastAsia="en-US"/>
        </w:rPr>
        <w:t xml:space="preserve">the </w:t>
      </w:r>
      <w:r w:rsidR="007771B6">
        <w:rPr>
          <w:rFonts w:ascii="Times New Roman" w:eastAsia="Calibri" w:hAnsi="Times New Roman"/>
          <w:lang w:val="en-US" w:eastAsia="en-US"/>
        </w:rPr>
        <w:t xml:space="preserve">threshold </w:t>
      </w:r>
      <w:r>
        <w:rPr>
          <w:rFonts w:ascii="Times New Roman" w:eastAsia="Calibri" w:hAnsi="Times New Roman"/>
          <w:lang w:val="en-US" w:eastAsia="en-US"/>
        </w:rPr>
        <w:t xml:space="preserve">related to </w:t>
      </w:r>
      <w:r w:rsidR="007771B6">
        <w:rPr>
          <w:rFonts w:ascii="Times New Roman" w:eastAsia="Calibri" w:hAnsi="Times New Roman"/>
          <w:lang w:val="en-US" w:eastAsia="en-US"/>
        </w:rPr>
        <w:t xml:space="preserve">in-kind </w:t>
      </w:r>
      <w:r>
        <w:rPr>
          <w:rFonts w:ascii="Times New Roman" w:eastAsia="Calibri" w:hAnsi="Times New Roman"/>
          <w:lang w:val="en-US" w:eastAsia="en-US"/>
        </w:rPr>
        <w:t xml:space="preserve">contributions over 100,000 USD </w:t>
      </w:r>
      <w:r w:rsidR="00155150">
        <w:rPr>
          <w:rFonts w:ascii="Times New Roman" w:eastAsia="Calibri" w:hAnsi="Times New Roman"/>
          <w:lang w:val="en-US" w:eastAsia="en-US"/>
        </w:rPr>
        <w:t xml:space="preserve">to obtain a seat on the SC, and a minimum of one million USD to contribute to the trust fund, </w:t>
      </w:r>
      <w:r>
        <w:rPr>
          <w:rFonts w:ascii="Times New Roman" w:eastAsia="Calibri" w:hAnsi="Times New Roman"/>
          <w:lang w:val="en-US" w:eastAsia="en-US"/>
        </w:rPr>
        <w:t xml:space="preserve">and whether these </w:t>
      </w:r>
      <w:r w:rsidR="00595F78">
        <w:rPr>
          <w:rFonts w:ascii="Times New Roman" w:eastAsia="Calibri" w:hAnsi="Times New Roman"/>
          <w:lang w:val="en-US" w:eastAsia="en-US"/>
        </w:rPr>
        <w:t xml:space="preserve">thresholds </w:t>
      </w:r>
      <w:r>
        <w:rPr>
          <w:rFonts w:ascii="Times New Roman" w:eastAsia="Calibri" w:hAnsi="Times New Roman"/>
          <w:lang w:val="en-US" w:eastAsia="en-US"/>
        </w:rPr>
        <w:t>should be</w:t>
      </w:r>
      <w:r w:rsidR="00595F78">
        <w:rPr>
          <w:rFonts w:ascii="Times New Roman" w:eastAsia="Calibri" w:hAnsi="Times New Roman"/>
          <w:lang w:val="en-US" w:eastAsia="en-US"/>
        </w:rPr>
        <w:t xml:space="preserve"> changed for the new strategy. </w:t>
      </w:r>
      <w:r>
        <w:rPr>
          <w:rFonts w:ascii="Times New Roman" w:eastAsia="Calibri" w:hAnsi="Times New Roman"/>
          <w:lang w:val="en-US" w:eastAsia="en-US"/>
        </w:rPr>
        <w:t>Ms Nikulina clarified that the</w:t>
      </w:r>
      <w:r w:rsidR="009437C4">
        <w:rPr>
          <w:rFonts w:ascii="Times New Roman" w:eastAsia="Calibri" w:hAnsi="Times New Roman"/>
          <w:lang w:val="en-US" w:eastAsia="en-US"/>
        </w:rPr>
        <w:t xml:space="preserve">re was no minimum threshold for in-kind </w:t>
      </w:r>
      <w:r w:rsidR="00013BA4">
        <w:rPr>
          <w:rFonts w:ascii="Times New Roman" w:eastAsia="Calibri" w:hAnsi="Times New Roman"/>
          <w:lang w:val="en-US" w:eastAsia="en-US"/>
        </w:rPr>
        <w:t>contributions</w:t>
      </w:r>
      <w:r w:rsidR="009437C4">
        <w:rPr>
          <w:rFonts w:ascii="Times New Roman" w:eastAsia="Calibri" w:hAnsi="Times New Roman"/>
          <w:lang w:val="en-US" w:eastAsia="en-US"/>
        </w:rPr>
        <w:t xml:space="preserve"> and th</w:t>
      </w:r>
      <w:r w:rsidR="00595F78">
        <w:rPr>
          <w:rFonts w:ascii="Times New Roman" w:eastAsia="Calibri" w:hAnsi="Times New Roman"/>
          <w:lang w:val="en-US" w:eastAsia="en-US"/>
        </w:rPr>
        <w:t>at th</w:t>
      </w:r>
      <w:r w:rsidR="009437C4">
        <w:rPr>
          <w:rFonts w:ascii="Times New Roman" w:eastAsia="Calibri" w:hAnsi="Times New Roman"/>
          <w:lang w:val="en-US" w:eastAsia="en-US"/>
        </w:rPr>
        <w:t>is</w:t>
      </w:r>
      <w:r>
        <w:rPr>
          <w:rFonts w:ascii="Times New Roman" w:eastAsia="Calibri" w:hAnsi="Times New Roman"/>
          <w:lang w:val="en-US" w:eastAsia="en-US"/>
        </w:rPr>
        <w:t xml:space="preserve"> 100,000 USD was </w:t>
      </w:r>
      <w:r w:rsidR="009437C4">
        <w:rPr>
          <w:rFonts w:ascii="Times New Roman" w:eastAsia="Calibri" w:hAnsi="Times New Roman"/>
          <w:lang w:val="en-US" w:eastAsia="en-US"/>
        </w:rPr>
        <w:t xml:space="preserve">established </w:t>
      </w:r>
      <w:r w:rsidR="008505CC">
        <w:rPr>
          <w:rFonts w:ascii="Times New Roman" w:eastAsia="Calibri" w:hAnsi="Times New Roman"/>
          <w:lang w:val="en-US" w:eastAsia="en-US"/>
        </w:rPr>
        <w:t xml:space="preserve">some years ago in the </w:t>
      </w:r>
      <w:r w:rsidR="004245D0">
        <w:rPr>
          <w:rFonts w:ascii="Times New Roman" w:eastAsia="Calibri" w:hAnsi="Times New Roman"/>
          <w:lang w:val="en-US" w:eastAsia="en-US"/>
        </w:rPr>
        <w:t xml:space="preserve">PEMPAL Operational Guidelines </w:t>
      </w:r>
      <w:r w:rsidR="009437C4">
        <w:rPr>
          <w:rFonts w:ascii="Times New Roman" w:eastAsia="Calibri" w:hAnsi="Times New Roman"/>
          <w:lang w:val="en-US" w:eastAsia="en-US"/>
        </w:rPr>
        <w:t xml:space="preserve">to enable in-kind donors to have the </w:t>
      </w:r>
      <w:r>
        <w:rPr>
          <w:rFonts w:ascii="Times New Roman" w:eastAsia="Calibri" w:hAnsi="Times New Roman"/>
          <w:lang w:val="en-US" w:eastAsia="en-US"/>
        </w:rPr>
        <w:t xml:space="preserve">opportunity for representation on the </w:t>
      </w:r>
      <w:r w:rsidR="009437C4">
        <w:rPr>
          <w:rFonts w:ascii="Times New Roman" w:eastAsia="Calibri" w:hAnsi="Times New Roman"/>
          <w:lang w:val="en-US" w:eastAsia="en-US"/>
        </w:rPr>
        <w:t>SC</w:t>
      </w:r>
      <w:r w:rsidR="00B36B22">
        <w:rPr>
          <w:rFonts w:ascii="Times New Roman" w:eastAsia="Calibri" w:hAnsi="Times New Roman"/>
          <w:lang w:val="en-US" w:eastAsia="en-US"/>
        </w:rPr>
        <w:t xml:space="preserve">. </w:t>
      </w:r>
      <w:r w:rsidR="00D164CA">
        <w:rPr>
          <w:rFonts w:ascii="Times New Roman" w:eastAsia="Calibri" w:hAnsi="Times New Roman"/>
          <w:lang w:val="en-US" w:eastAsia="en-US"/>
        </w:rPr>
        <w:t xml:space="preserve">The threshold was also established originally </w:t>
      </w:r>
      <w:r>
        <w:rPr>
          <w:rFonts w:ascii="Times New Roman" w:eastAsia="Calibri" w:hAnsi="Times New Roman"/>
          <w:lang w:val="en-US" w:eastAsia="en-US"/>
        </w:rPr>
        <w:t>given the experience in the past where one donor provided very little assistance</w:t>
      </w:r>
      <w:r w:rsidR="00DD21B9">
        <w:rPr>
          <w:rFonts w:ascii="Times New Roman" w:eastAsia="Calibri" w:hAnsi="Times New Roman"/>
          <w:lang w:val="en-US" w:eastAsia="en-US"/>
        </w:rPr>
        <w:t xml:space="preserve"> of any kind </w:t>
      </w:r>
      <w:r>
        <w:rPr>
          <w:rFonts w:ascii="Times New Roman" w:eastAsia="Calibri" w:hAnsi="Times New Roman"/>
          <w:lang w:val="en-US" w:eastAsia="en-US"/>
        </w:rPr>
        <w:t xml:space="preserve">but </w:t>
      </w:r>
      <w:r w:rsidR="00DD21B9">
        <w:rPr>
          <w:rFonts w:ascii="Times New Roman" w:eastAsia="Calibri" w:hAnsi="Times New Roman"/>
          <w:lang w:val="en-US" w:eastAsia="en-US"/>
        </w:rPr>
        <w:t xml:space="preserve">still </w:t>
      </w:r>
      <w:r>
        <w:rPr>
          <w:rFonts w:ascii="Times New Roman" w:eastAsia="Calibri" w:hAnsi="Times New Roman"/>
          <w:lang w:val="en-US" w:eastAsia="en-US"/>
        </w:rPr>
        <w:t xml:space="preserve">held </w:t>
      </w:r>
      <w:r w:rsidR="00D164CA">
        <w:rPr>
          <w:rFonts w:ascii="Times New Roman" w:eastAsia="Calibri" w:hAnsi="Times New Roman"/>
          <w:lang w:val="en-US" w:eastAsia="en-US"/>
        </w:rPr>
        <w:t xml:space="preserve">a position </w:t>
      </w:r>
      <w:r>
        <w:rPr>
          <w:rFonts w:ascii="Times New Roman" w:eastAsia="Calibri" w:hAnsi="Times New Roman"/>
          <w:lang w:val="en-US" w:eastAsia="en-US"/>
        </w:rPr>
        <w:t xml:space="preserve">on the Committee. The one million USD </w:t>
      </w:r>
      <w:r w:rsidR="004245D0">
        <w:rPr>
          <w:rFonts w:ascii="Times New Roman" w:eastAsia="Calibri" w:hAnsi="Times New Roman"/>
          <w:lang w:val="en-US" w:eastAsia="en-US"/>
        </w:rPr>
        <w:t xml:space="preserve">minimum for financial contributions to the multi-donor trust fund </w:t>
      </w:r>
      <w:r>
        <w:rPr>
          <w:rFonts w:ascii="Times New Roman" w:eastAsia="Calibri" w:hAnsi="Times New Roman"/>
          <w:lang w:val="en-US" w:eastAsia="en-US"/>
        </w:rPr>
        <w:t xml:space="preserve">was </w:t>
      </w:r>
      <w:r w:rsidR="004245D0">
        <w:rPr>
          <w:rFonts w:ascii="Times New Roman" w:eastAsia="Calibri" w:hAnsi="Times New Roman"/>
          <w:lang w:val="en-US" w:eastAsia="en-US"/>
        </w:rPr>
        <w:t>proposed</w:t>
      </w:r>
      <w:r>
        <w:rPr>
          <w:rFonts w:ascii="Times New Roman" w:eastAsia="Calibri" w:hAnsi="Times New Roman"/>
          <w:lang w:val="en-US" w:eastAsia="en-US"/>
        </w:rPr>
        <w:t xml:space="preserve"> given the administrative costs involved in managing trust fund monies</w:t>
      </w:r>
      <w:r w:rsidR="00581662">
        <w:rPr>
          <w:rFonts w:ascii="Times New Roman" w:eastAsia="Calibri" w:hAnsi="Times New Roman"/>
          <w:lang w:val="en-US" w:eastAsia="en-US"/>
        </w:rPr>
        <w:t xml:space="preserve">. According to the recent changes in the </w:t>
      </w:r>
      <w:r w:rsidR="00F65197">
        <w:rPr>
          <w:rFonts w:ascii="Times New Roman" w:eastAsia="Calibri" w:hAnsi="Times New Roman"/>
          <w:lang w:val="en-US" w:eastAsia="en-US"/>
        </w:rPr>
        <w:t xml:space="preserve">World Bank </w:t>
      </w:r>
      <w:r w:rsidR="00581662">
        <w:rPr>
          <w:rFonts w:ascii="Times New Roman" w:eastAsia="Calibri" w:hAnsi="Times New Roman"/>
          <w:lang w:val="en-US" w:eastAsia="en-US"/>
        </w:rPr>
        <w:t>guidelines</w:t>
      </w:r>
      <w:r w:rsidR="00F65197">
        <w:rPr>
          <w:rFonts w:ascii="Times New Roman" w:eastAsia="Calibri" w:hAnsi="Times New Roman"/>
          <w:lang w:val="en-US" w:eastAsia="en-US"/>
        </w:rPr>
        <w:t xml:space="preserve"> on trust funds</w:t>
      </w:r>
      <w:r w:rsidR="00581662">
        <w:rPr>
          <w:rFonts w:ascii="Times New Roman" w:eastAsia="Calibri" w:hAnsi="Times New Roman"/>
          <w:lang w:val="en-US" w:eastAsia="en-US"/>
        </w:rPr>
        <w:t>, the minimum amount f</w:t>
      </w:r>
      <w:r w:rsidR="00F65197">
        <w:rPr>
          <w:rFonts w:ascii="Times New Roman" w:eastAsia="Calibri" w:hAnsi="Times New Roman"/>
          <w:lang w:val="en-US" w:eastAsia="en-US"/>
        </w:rPr>
        <w:t>or any new</w:t>
      </w:r>
      <w:r w:rsidR="00581662">
        <w:rPr>
          <w:rFonts w:ascii="Times New Roman" w:eastAsia="Calibri" w:hAnsi="Times New Roman"/>
          <w:lang w:val="en-US" w:eastAsia="en-US"/>
        </w:rPr>
        <w:t xml:space="preserve"> trust fund </w:t>
      </w:r>
      <w:r w:rsidR="00F65197">
        <w:rPr>
          <w:rFonts w:ascii="Times New Roman" w:eastAsia="Calibri" w:hAnsi="Times New Roman"/>
          <w:lang w:val="en-US" w:eastAsia="en-US"/>
        </w:rPr>
        <w:t>to b</w:t>
      </w:r>
      <w:r w:rsidR="004245D0">
        <w:rPr>
          <w:rFonts w:ascii="Times New Roman" w:eastAsia="Calibri" w:hAnsi="Times New Roman"/>
          <w:lang w:val="en-US" w:eastAsia="en-US"/>
        </w:rPr>
        <w:t>e</w:t>
      </w:r>
      <w:r w:rsidR="00F65197">
        <w:rPr>
          <w:rFonts w:ascii="Times New Roman" w:eastAsia="Calibri" w:hAnsi="Times New Roman"/>
          <w:lang w:val="en-US" w:eastAsia="en-US"/>
        </w:rPr>
        <w:t xml:space="preserve"> established</w:t>
      </w:r>
      <w:r w:rsidR="004245D0">
        <w:rPr>
          <w:rFonts w:ascii="Times New Roman" w:eastAsia="Calibri" w:hAnsi="Times New Roman"/>
          <w:lang w:val="en-US" w:eastAsia="en-US"/>
        </w:rPr>
        <w:t xml:space="preserve"> (no matter whether it is financed by a single donor or multiple donors) </w:t>
      </w:r>
      <w:r w:rsidR="00581662">
        <w:rPr>
          <w:rFonts w:ascii="Times New Roman" w:eastAsia="Calibri" w:hAnsi="Times New Roman"/>
          <w:lang w:val="en-US" w:eastAsia="en-US"/>
        </w:rPr>
        <w:t xml:space="preserve">is </w:t>
      </w:r>
      <w:r>
        <w:rPr>
          <w:rFonts w:ascii="Times New Roman" w:eastAsia="Calibri" w:hAnsi="Times New Roman"/>
          <w:lang w:val="en-US" w:eastAsia="en-US"/>
        </w:rPr>
        <w:t>2 million US</w:t>
      </w:r>
      <w:r w:rsidR="000C5EC8">
        <w:rPr>
          <w:rFonts w:ascii="Times New Roman" w:eastAsia="Calibri" w:hAnsi="Times New Roman"/>
          <w:lang w:val="en-US" w:eastAsia="en-US"/>
        </w:rPr>
        <w:t>D</w:t>
      </w:r>
      <w:r w:rsidR="00DD21B9">
        <w:rPr>
          <w:rFonts w:ascii="Times New Roman" w:eastAsia="Calibri" w:hAnsi="Times New Roman"/>
          <w:lang w:val="en-US" w:eastAsia="en-US"/>
        </w:rPr>
        <w:t xml:space="preserve">. </w:t>
      </w:r>
    </w:p>
    <w:p w14:paraId="0927E316" w14:textId="77777777" w:rsidR="00D164CA" w:rsidRDefault="00D164CA" w:rsidP="00FA75F0">
      <w:pPr>
        <w:spacing w:after="0" w:line="240" w:lineRule="auto"/>
        <w:jc w:val="both"/>
        <w:rPr>
          <w:rFonts w:ascii="Times New Roman" w:eastAsia="Calibri" w:hAnsi="Times New Roman"/>
          <w:lang w:val="en-US" w:eastAsia="en-US"/>
        </w:rPr>
      </w:pPr>
    </w:p>
    <w:p w14:paraId="4F0712E5" w14:textId="4B7B830F" w:rsidR="00D164CA" w:rsidRDefault="00D164CA" w:rsidP="00FA75F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 xml:space="preserve">Ms Frei </w:t>
      </w:r>
      <w:r w:rsidR="007771B6">
        <w:rPr>
          <w:rFonts w:ascii="Times New Roman" w:eastAsia="Calibri" w:hAnsi="Times New Roman"/>
          <w:lang w:val="en-US" w:eastAsia="en-US"/>
        </w:rPr>
        <w:t>inquired</w:t>
      </w:r>
      <w:r>
        <w:rPr>
          <w:rFonts w:ascii="Times New Roman" w:eastAsia="Calibri" w:hAnsi="Times New Roman"/>
          <w:lang w:val="en-US" w:eastAsia="en-US"/>
        </w:rPr>
        <w:t xml:space="preserve"> </w:t>
      </w:r>
      <w:r w:rsidR="007771B6">
        <w:rPr>
          <w:rFonts w:ascii="Times New Roman" w:eastAsia="Calibri" w:hAnsi="Times New Roman"/>
          <w:lang w:val="en-US" w:eastAsia="en-US"/>
        </w:rPr>
        <w:t xml:space="preserve">about </w:t>
      </w:r>
      <w:r>
        <w:rPr>
          <w:rFonts w:ascii="Times New Roman" w:eastAsia="Calibri" w:hAnsi="Times New Roman"/>
          <w:lang w:val="en-US" w:eastAsia="en-US"/>
        </w:rPr>
        <w:t>the inclusion of hosting the Secretariat as one of the options for donor support and whether this would be actively pursued</w:t>
      </w:r>
      <w:r w:rsidR="000C5EC8">
        <w:rPr>
          <w:rFonts w:ascii="Times New Roman" w:eastAsia="Calibri" w:hAnsi="Times New Roman"/>
          <w:lang w:val="en-US" w:eastAsia="en-US"/>
        </w:rPr>
        <w:t xml:space="preserve"> as part of the fund raising</w:t>
      </w:r>
      <w:r>
        <w:rPr>
          <w:rFonts w:ascii="Times New Roman" w:eastAsia="Calibri" w:hAnsi="Times New Roman"/>
          <w:lang w:val="en-US" w:eastAsia="en-US"/>
        </w:rPr>
        <w:t>. Ms Nikulina advised that the World Bank had only agreed to host the Secretariat on a temporary b</w:t>
      </w:r>
      <w:r w:rsidR="00DD21B9">
        <w:rPr>
          <w:rFonts w:ascii="Times New Roman" w:eastAsia="Calibri" w:hAnsi="Times New Roman"/>
          <w:lang w:val="en-US" w:eastAsia="en-US"/>
        </w:rPr>
        <w:t xml:space="preserve">asis </w:t>
      </w:r>
      <w:r w:rsidR="00595F78">
        <w:rPr>
          <w:rFonts w:ascii="Times New Roman" w:eastAsia="Calibri" w:hAnsi="Times New Roman"/>
          <w:lang w:val="en-US" w:eastAsia="en-US"/>
        </w:rPr>
        <w:t>until new arrangements were</w:t>
      </w:r>
      <w:r>
        <w:rPr>
          <w:rFonts w:ascii="Times New Roman" w:eastAsia="Calibri" w:hAnsi="Times New Roman"/>
          <w:lang w:val="en-US" w:eastAsia="en-US"/>
        </w:rPr>
        <w:t xml:space="preserve"> made, and will con</w:t>
      </w:r>
      <w:r w:rsidR="00155150">
        <w:rPr>
          <w:rFonts w:ascii="Times New Roman" w:eastAsia="Calibri" w:hAnsi="Times New Roman"/>
          <w:lang w:val="en-US" w:eastAsia="en-US"/>
        </w:rPr>
        <w:t>tinue on this</w:t>
      </w:r>
      <w:r w:rsidR="00963A14">
        <w:rPr>
          <w:rFonts w:ascii="Times New Roman" w:eastAsia="Calibri" w:hAnsi="Times New Roman"/>
          <w:lang w:val="en-US" w:eastAsia="en-US"/>
        </w:rPr>
        <w:t xml:space="preserve"> assumption</w:t>
      </w:r>
      <w:r w:rsidR="00DD21B9">
        <w:rPr>
          <w:rFonts w:ascii="Times New Roman" w:eastAsia="Calibri" w:hAnsi="Times New Roman"/>
          <w:lang w:val="en-US" w:eastAsia="en-US"/>
        </w:rPr>
        <w:t>, unless otherwis</w:t>
      </w:r>
      <w:r w:rsidR="00155150">
        <w:rPr>
          <w:rFonts w:ascii="Times New Roman" w:eastAsia="Calibri" w:hAnsi="Times New Roman"/>
          <w:lang w:val="en-US" w:eastAsia="en-US"/>
        </w:rPr>
        <w:t>e requested by the SC to make the arrangement</w:t>
      </w:r>
      <w:r w:rsidR="00DD21B9">
        <w:rPr>
          <w:rFonts w:ascii="Times New Roman" w:eastAsia="Calibri" w:hAnsi="Times New Roman"/>
          <w:lang w:val="en-US" w:eastAsia="en-US"/>
        </w:rPr>
        <w:t xml:space="preserve"> permanent</w:t>
      </w:r>
      <w:r w:rsidR="00963A14">
        <w:rPr>
          <w:rFonts w:ascii="Times New Roman" w:eastAsia="Calibri" w:hAnsi="Times New Roman"/>
          <w:lang w:val="en-US" w:eastAsia="en-US"/>
        </w:rPr>
        <w:t xml:space="preserve">. </w:t>
      </w:r>
      <w:r>
        <w:rPr>
          <w:rFonts w:ascii="Times New Roman" w:eastAsia="Calibri" w:hAnsi="Times New Roman"/>
          <w:lang w:val="en-US" w:eastAsia="en-US"/>
        </w:rPr>
        <w:t xml:space="preserve">If the </w:t>
      </w:r>
      <w:r w:rsidR="00595F78">
        <w:rPr>
          <w:rFonts w:ascii="Times New Roman" w:eastAsia="Calibri" w:hAnsi="Times New Roman"/>
          <w:lang w:val="en-US" w:eastAsia="en-US"/>
        </w:rPr>
        <w:t xml:space="preserve">temporary </w:t>
      </w:r>
      <w:r>
        <w:rPr>
          <w:rFonts w:ascii="Times New Roman" w:eastAsia="Calibri" w:hAnsi="Times New Roman"/>
          <w:lang w:val="en-US" w:eastAsia="en-US"/>
        </w:rPr>
        <w:t>arrangement continues for some time over the next stra</w:t>
      </w:r>
      <w:r w:rsidR="00DD21B9">
        <w:rPr>
          <w:rFonts w:ascii="Times New Roman" w:eastAsia="Calibri" w:hAnsi="Times New Roman"/>
          <w:lang w:val="en-US" w:eastAsia="en-US"/>
        </w:rPr>
        <w:t xml:space="preserve">tegy, the approach would need to be revisited regardless, </w:t>
      </w:r>
      <w:r>
        <w:rPr>
          <w:rFonts w:ascii="Times New Roman" w:eastAsia="Calibri" w:hAnsi="Times New Roman"/>
          <w:lang w:val="en-US" w:eastAsia="en-US"/>
        </w:rPr>
        <w:t>in the</w:t>
      </w:r>
      <w:r w:rsidR="00595F78">
        <w:rPr>
          <w:rFonts w:ascii="Times New Roman" w:eastAsia="Calibri" w:hAnsi="Times New Roman"/>
          <w:lang w:val="en-US" w:eastAsia="en-US"/>
        </w:rPr>
        <w:t xml:space="preserve"> contex</w:t>
      </w:r>
      <w:r w:rsidR="000C5EC8">
        <w:rPr>
          <w:rFonts w:ascii="Times New Roman" w:eastAsia="Calibri" w:hAnsi="Times New Roman"/>
          <w:lang w:val="en-US" w:eastAsia="en-US"/>
        </w:rPr>
        <w:t>t</w:t>
      </w:r>
      <w:r w:rsidR="00595F78">
        <w:rPr>
          <w:rFonts w:ascii="Times New Roman" w:eastAsia="Calibri" w:hAnsi="Times New Roman"/>
          <w:lang w:val="en-US" w:eastAsia="en-US"/>
        </w:rPr>
        <w:t xml:space="preserve"> of examining the function’s</w:t>
      </w:r>
      <w:r w:rsidR="000C5EC8">
        <w:rPr>
          <w:rFonts w:ascii="Times New Roman" w:eastAsia="Calibri" w:hAnsi="Times New Roman"/>
          <w:lang w:val="en-US" w:eastAsia="en-US"/>
        </w:rPr>
        <w:t xml:space="preserve"> long-</w:t>
      </w:r>
      <w:r>
        <w:rPr>
          <w:rFonts w:ascii="Times New Roman" w:eastAsia="Calibri" w:hAnsi="Times New Roman"/>
          <w:lang w:val="en-US" w:eastAsia="en-US"/>
        </w:rPr>
        <w:t xml:space="preserve">term sustainability. </w:t>
      </w:r>
      <w:r w:rsidR="00285461">
        <w:rPr>
          <w:rFonts w:ascii="Times New Roman" w:eastAsia="Calibri" w:hAnsi="Times New Roman"/>
          <w:lang w:val="en-US" w:eastAsia="en-US"/>
        </w:rPr>
        <w:t xml:space="preserve">Ms Frei noted that the funding discussions would be a good opportunity to see if there was any interest </w:t>
      </w:r>
      <w:r w:rsidR="00DD21B9">
        <w:rPr>
          <w:rFonts w:ascii="Times New Roman" w:eastAsia="Calibri" w:hAnsi="Times New Roman"/>
          <w:lang w:val="en-US" w:eastAsia="en-US"/>
        </w:rPr>
        <w:t xml:space="preserve">by potential donors </w:t>
      </w:r>
      <w:r w:rsidR="00155150">
        <w:rPr>
          <w:rFonts w:ascii="Times New Roman" w:eastAsia="Calibri" w:hAnsi="Times New Roman"/>
          <w:lang w:val="en-US" w:eastAsia="en-US"/>
        </w:rPr>
        <w:t xml:space="preserve">to take </w:t>
      </w:r>
      <w:r w:rsidR="00072520">
        <w:rPr>
          <w:rFonts w:ascii="Times New Roman" w:eastAsia="Calibri" w:hAnsi="Times New Roman"/>
          <w:lang w:val="en-US" w:eastAsia="en-US"/>
        </w:rPr>
        <w:t xml:space="preserve">this role. </w:t>
      </w:r>
      <w:r>
        <w:rPr>
          <w:rFonts w:ascii="Times New Roman" w:eastAsia="Calibri" w:hAnsi="Times New Roman"/>
          <w:lang w:val="en-US" w:eastAsia="en-US"/>
        </w:rPr>
        <w:t xml:space="preserve">Ms Frei </w:t>
      </w:r>
      <w:r w:rsidR="00072520">
        <w:rPr>
          <w:rFonts w:ascii="Times New Roman" w:eastAsia="Calibri" w:hAnsi="Times New Roman"/>
          <w:lang w:val="en-US" w:eastAsia="en-US"/>
        </w:rPr>
        <w:t xml:space="preserve">also </w:t>
      </w:r>
      <w:r>
        <w:rPr>
          <w:rFonts w:ascii="Times New Roman" w:eastAsia="Calibri" w:hAnsi="Times New Roman"/>
          <w:lang w:val="en-US" w:eastAsia="en-US"/>
        </w:rPr>
        <w:t>no</w:t>
      </w:r>
      <w:r w:rsidR="00595F78">
        <w:rPr>
          <w:rFonts w:ascii="Times New Roman" w:eastAsia="Calibri" w:hAnsi="Times New Roman"/>
          <w:lang w:val="en-US" w:eastAsia="en-US"/>
        </w:rPr>
        <w:t xml:space="preserve">ted that </w:t>
      </w:r>
      <w:r w:rsidR="007771B6">
        <w:rPr>
          <w:rFonts w:ascii="Times New Roman" w:eastAsia="Calibri" w:hAnsi="Times New Roman"/>
          <w:lang w:val="en-US" w:eastAsia="en-US"/>
        </w:rPr>
        <w:t xml:space="preserve">for </w:t>
      </w:r>
      <w:r w:rsidR="00595F78">
        <w:rPr>
          <w:rFonts w:ascii="Times New Roman" w:eastAsia="Calibri" w:hAnsi="Times New Roman"/>
          <w:lang w:val="en-US" w:eastAsia="en-US"/>
        </w:rPr>
        <w:t>any fund raising</w:t>
      </w:r>
      <w:r>
        <w:rPr>
          <w:rFonts w:ascii="Times New Roman" w:eastAsia="Calibri" w:hAnsi="Times New Roman"/>
          <w:lang w:val="en-US" w:eastAsia="en-US"/>
        </w:rPr>
        <w:t xml:space="preserve">, it is important for prospective donors to gain </w:t>
      </w:r>
      <w:r w:rsidR="000C5EC8">
        <w:rPr>
          <w:rFonts w:ascii="Times New Roman" w:eastAsia="Calibri" w:hAnsi="Times New Roman"/>
          <w:lang w:val="en-US" w:eastAsia="en-US"/>
        </w:rPr>
        <w:t xml:space="preserve">direct </w:t>
      </w:r>
      <w:r>
        <w:rPr>
          <w:rFonts w:ascii="Times New Roman" w:eastAsia="Calibri" w:hAnsi="Times New Roman"/>
          <w:lang w:val="en-US" w:eastAsia="en-US"/>
        </w:rPr>
        <w:t>feedback from beneficiaries, and thi</w:t>
      </w:r>
      <w:r w:rsidR="00B36B22">
        <w:rPr>
          <w:rFonts w:ascii="Times New Roman" w:eastAsia="Calibri" w:hAnsi="Times New Roman"/>
          <w:lang w:val="en-US" w:eastAsia="en-US"/>
        </w:rPr>
        <w:t xml:space="preserve">s </w:t>
      </w:r>
      <w:r w:rsidR="007771B6">
        <w:rPr>
          <w:rFonts w:ascii="Times New Roman" w:eastAsia="Calibri" w:hAnsi="Times New Roman"/>
          <w:lang w:val="en-US" w:eastAsia="en-US"/>
        </w:rPr>
        <w:t xml:space="preserve">could </w:t>
      </w:r>
      <w:r w:rsidR="00B36B22">
        <w:rPr>
          <w:rFonts w:ascii="Times New Roman" w:eastAsia="Calibri" w:hAnsi="Times New Roman"/>
          <w:lang w:val="en-US" w:eastAsia="en-US"/>
        </w:rPr>
        <w:t xml:space="preserve">be included in the approach. </w:t>
      </w:r>
      <w:r>
        <w:rPr>
          <w:rFonts w:ascii="Times New Roman" w:eastAsia="Calibri" w:hAnsi="Times New Roman"/>
          <w:lang w:val="en-US" w:eastAsia="en-US"/>
        </w:rPr>
        <w:t xml:space="preserve">Ms Nikulina agreed and advised that </w:t>
      </w:r>
      <w:r w:rsidR="00595F78">
        <w:rPr>
          <w:rFonts w:ascii="Times New Roman" w:eastAsia="Calibri" w:hAnsi="Times New Roman"/>
          <w:lang w:val="en-US" w:eastAsia="en-US"/>
        </w:rPr>
        <w:t xml:space="preserve">it was part of the approach and </w:t>
      </w:r>
      <w:r>
        <w:rPr>
          <w:rFonts w:ascii="Times New Roman" w:eastAsia="Calibri" w:hAnsi="Times New Roman"/>
          <w:lang w:val="en-US" w:eastAsia="en-US"/>
        </w:rPr>
        <w:t xml:space="preserve">similar presentations </w:t>
      </w:r>
      <w:r w:rsidR="00595F78">
        <w:rPr>
          <w:rFonts w:ascii="Times New Roman" w:eastAsia="Calibri" w:hAnsi="Times New Roman"/>
          <w:lang w:val="en-US" w:eastAsia="en-US"/>
        </w:rPr>
        <w:t xml:space="preserve">were planned as </w:t>
      </w:r>
      <w:r w:rsidR="000C5EC8">
        <w:rPr>
          <w:rFonts w:ascii="Times New Roman" w:eastAsia="Calibri" w:hAnsi="Times New Roman"/>
          <w:lang w:val="en-US" w:eastAsia="en-US"/>
        </w:rPr>
        <w:t>done</w:t>
      </w:r>
      <w:r>
        <w:rPr>
          <w:rFonts w:ascii="Times New Roman" w:eastAsia="Calibri" w:hAnsi="Times New Roman"/>
          <w:lang w:val="en-US" w:eastAsia="en-US"/>
        </w:rPr>
        <w:t xml:space="preserve"> in Bern and to involve beneficiaries as much as </w:t>
      </w:r>
      <w:r w:rsidR="004C4E1B">
        <w:rPr>
          <w:rFonts w:ascii="Times New Roman" w:eastAsia="Calibri" w:hAnsi="Times New Roman"/>
          <w:lang w:val="en-US" w:eastAsia="en-US"/>
        </w:rPr>
        <w:t>feasible</w:t>
      </w:r>
      <w:r>
        <w:rPr>
          <w:rFonts w:ascii="Times New Roman" w:eastAsia="Calibri" w:hAnsi="Times New Roman"/>
          <w:lang w:val="en-US" w:eastAsia="en-US"/>
        </w:rPr>
        <w:t xml:space="preserve">. </w:t>
      </w:r>
      <w:r w:rsidR="00147908">
        <w:rPr>
          <w:rFonts w:ascii="Times New Roman" w:eastAsia="Calibri" w:hAnsi="Times New Roman"/>
          <w:lang w:val="en-US" w:eastAsia="en-US"/>
        </w:rPr>
        <w:t>She also encouraged everyone to take an active part in fund raising.</w:t>
      </w:r>
    </w:p>
    <w:p w14:paraId="7F39496D" w14:textId="77777777" w:rsidR="004C4E1B" w:rsidRDefault="004C4E1B" w:rsidP="00FA75F0">
      <w:pPr>
        <w:spacing w:after="0" w:line="240" w:lineRule="auto"/>
        <w:jc w:val="both"/>
        <w:rPr>
          <w:rFonts w:ascii="Times New Roman" w:eastAsia="Calibri" w:hAnsi="Times New Roman"/>
          <w:lang w:val="en-US" w:eastAsia="en-US"/>
        </w:rPr>
      </w:pPr>
    </w:p>
    <w:p w14:paraId="513C4DAA" w14:textId="334C286B" w:rsidR="00AF4D97" w:rsidRDefault="000C5EC8" w:rsidP="00FA75F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As part of the pro</w:t>
      </w:r>
      <w:r w:rsidR="00155150">
        <w:rPr>
          <w:rFonts w:ascii="Times New Roman" w:eastAsia="Calibri" w:hAnsi="Times New Roman"/>
          <w:lang w:val="en-US" w:eastAsia="en-US"/>
        </w:rPr>
        <w:t>motion of PEMPAL to support</w:t>
      </w:r>
      <w:r>
        <w:rPr>
          <w:rFonts w:ascii="Times New Roman" w:eastAsia="Calibri" w:hAnsi="Times New Roman"/>
          <w:lang w:val="en-US" w:eastAsia="en-US"/>
        </w:rPr>
        <w:t xml:space="preserve"> fundraising, </w:t>
      </w:r>
      <w:r w:rsidR="004C4E1B">
        <w:rPr>
          <w:rFonts w:ascii="Times New Roman" w:eastAsia="Calibri" w:hAnsi="Times New Roman"/>
          <w:lang w:val="en-US" w:eastAsia="en-US"/>
        </w:rPr>
        <w:t xml:space="preserve">Ms Nikulina referred the SC to the </w:t>
      </w:r>
      <w:r w:rsidR="00AF4D97">
        <w:rPr>
          <w:rFonts w:ascii="Times New Roman" w:eastAsia="Calibri" w:hAnsi="Times New Roman"/>
          <w:lang w:val="en-US" w:eastAsia="en-US"/>
        </w:rPr>
        <w:t>examples</w:t>
      </w:r>
      <w:r w:rsidR="004C4E1B">
        <w:rPr>
          <w:rFonts w:ascii="Times New Roman" w:eastAsia="Calibri" w:hAnsi="Times New Roman"/>
          <w:lang w:val="en-US" w:eastAsia="en-US"/>
        </w:rPr>
        <w:t xml:space="preserve"> of the success stories provided by the designer (</w:t>
      </w:r>
      <w:r w:rsidR="004C4E1B" w:rsidRPr="004C4E1B">
        <w:rPr>
          <w:rFonts w:ascii="Times New Roman" w:eastAsia="Calibri" w:hAnsi="Times New Roman"/>
          <w:b/>
          <w:lang w:val="en-US" w:eastAsia="en-US"/>
        </w:rPr>
        <w:t>Annex 4</w:t>
      </w:r>
      <w:r w:rsidR="004C4E1B">
        <w:rPr>
          <w:rFonts w:ascii="Times New Roman" w:eastAsia="Calibri" w:hAnsi="Times New Roman"/>
          <w:lang w:val="en-US" w:eastAsia="en-US"/>
        </w:rPr>
        <w:t>) and she requested feedback on the format and approach.  It was</w:t>
      </w:r>
      <w:r w:rsidR="00B36B22">
        <w:rPr>
          <w:rFonts w:ascii="Times New Roman" w:eastAsia="Calibri" w:hAnsi="Times New Roman"/>
          <w:lang w:val="en-US" w:eastAsia="en-US"/>
        </w:rPr>
        <w:t xml:space="preserve"> clarified that a short overview</w:t>
      </w:r>
      <w:r w:rsidR="004C4E1B">
        <w:rPr>
          <w:rFonts w:ascii="Times New Roman" w:eastAsia="Calibri" w:hAnsi="Times New Roman"/>
          <w:lang w:val="en-US" w:eastAsia="en-US"/>
        </w:rPr>
        <w:t xml:space="preserve"> of PEMPAL would be prepared that would serve as a cover</w:t>
      </w:r>
      <w:r>
        <w:rPr>
          <w:rFonts w:ascii="Times New Roman" w:eastAsia="Calibri" w:hAnsi="Times New Roman"/>
          <w:lang w:val="en-US" w:eastAsia="en-US"/>
        </w:rPr>
        <w:t xml:space="preserve"> folder</w:t>
      </w:r>
      <w:r w:rsidR="004C4E1B">
        <w:rPr>
          <w:rFonts w:ascii="Times New Roman" w:eastAsia="Calibri" w:hAnsi="Times New Roman"/>
          <w:lang w:val="en-US" w:eastAsia="en-US"/>
        </w:rPr>
        <w:t xml:space="preserve">, with each country and thematic success story being presented in one </w:t>
      </w:r>
      <w:r w:rsidR="00DD21B9">
        <w:rPr>
          <w:rFonts w:ascii="Times New Roman" w:eastAsia="Calibri" w:hAnsi="Times New Roman"/>
          <w:lang w:val="en-US" w:eastAsia="en-US"/>
        </w:rPr>
        <w:t xml:space="preserve">folded A3 paper </w:t>
      </w:r>
      <w:r w:rsidR="00AF4D97">
        <w:rPr>
          <w:rFonts w:ascii="Times New Roman" w:eastAsia="Calibri" w:hAnsi="Times New Roman"/>
          <w:lang w:val="en-US" w:eastAsia="en-US"/>
        </w:rPr>
        <w:t>which could be easily pulled out from the cover folder</w:t>
      </w:r>
      <w:r>
        <w:rPr>
          <w:rFonts w:ascii="Times New Roman" w:eastAsia="Calibri" w:hAnsi="Times New Roman"/>
          <w:lang w:val="en-US" w:eastAsia="en-US"/>
        </w:rPr>
        <w:t xml:space="preserve">. </w:t>
      </w:r>
      <w:r w:rsidR="004C4E1B">
        <w:rPr>
          <w:rFonts w:ascii="Times New Roman" w:eastAsia="Calibri" w:hAnsi="Times New Roman"/>
          <w:lang w:val="en-US" w:eastAsia="en-US"/>
        </w:rPr>
        <w:t>Originally each story was going to be pr</w:t>
      </w:r>
      <w:r w:rsidR="00AF4D97">
        <w:rPr>
          <w:rFonts w:ascii="Times New Roman" w:eastAsia="Calibri" w:hAnsi="Times New Roman"/>
          <w:lang w:val="en-US" w:eastAsia="en-US"/>
        </w:rPr>
        <w:t>esented on one double-</w:t>
      </w:r>
      <w:r w:rsidR="004C4E1B">
        <w:rPr>
          <w:rFonts w:ascii="Times New Roman" w:eastAsia="Calibri" w:hAnsi="Times New Roman"/>
          <w:lang w:val="en-US" w:eastAsia="en-US"/>
        </w:rPr>
        <w:t xml:space="preserve">sided A4 paper, but </w:t>
      </w:r>
      <w:r>
        <w:rPr>
          <w:rFonts w:ascii="Times New Roman" w:eastAsia="Calibri" w:hAnsi="Times New Roman"/>
          <w:lang w:val="en-US" w:eastAsia="en-US"/>
        </w:rPr>
        <w:t>with the addition of the design graphics</w:t>
      </w:r>
      <w:r w:rsidR="004C4E1B">
        <w:rPr>
          <w:rFonts w:ascii="Times New Roman" w:eastAsia="Calibri" w:hAnsi="Times New Roman"/>
          <w:lang w:val="en-US" w:eastAsia="en-US"/>
        </w:rPr>
        <w:t>, this was no longer possible due to</w:t>
      </w:r>
      <w:r>
        <w:rPr>
          <w:rFonts w:ascii="Times New Roman" w:eastAsia="Calibri" w:hAnsi="Times New Roman"/>
          <w:lang w:val="en-US" w:eastAsia="en-US"/>
        </w:rPr>
        <w:t xml:space="preserve"> space requirements</w:t>
      </w:r>
      <w:r w:rsidR="004C4E1B">
        <w:rPr>
          <w:rFonts w:ascii="Times New Roman" w:eastAsia="Calibri" w:hAnsi="Times New Roman"/>
          <w:lang w:val="en-US" w:eastAsia="en-US"/>
        </w:rPr>
        <w:t>.</w:t>
      </w:r>
      <w:r w:rsidR="00AA73E8">
        <w:rPr>
          <w:rFonts w:ascii="Times New Roman" w:eastAsia="Calibri" w:hAnsi="Times New Roman"/>
          <w:lang w:val="en-US" w:eastAsia="en-US"/>
        </w:rPr>
        <w:t xml:space="preserve"> </w:t>
      </w:r>
      <w:r w:rsidR="00155150">
        <w:rPr>
          <w:rFonts w:ascii="Times New Roman" w:eastAsia="Calibri" w:hAnsi="Times New Roman"/>
          <w:lang w:val="en-US" w:eastAsia="en-US"/>
        </w:rPr>
        <w:t>It is planned for t</w:t>
      </w:r>
      <w:r w:rsidR="00AF4D97">
        <w:rPr>
          <w:rFonts w:ascii="Times New Roman" w:eastAsia="Calibri" w:hAnsi="Times New Roman"/>
          <w:lang w:val="en-US" w:eastAsia="en-US"/>
        </w:rPr>
        <w:t xml:space="preserve">he final package </w:t>
      </w:r>
      <w:r w:rsidR="00155150">
        <w:rPr>
          <w:rFonts w:ascii="Times New Roman" w:eastAsia="Calibri" w:hAnsi="Times New Roman"/>
          <w:lang w:val="en-US" w:eastAsia="en-US"/>
        </w:rPr>
        <w:t xml:space="preserve">to </w:t>
      </w:r>
      <w:r w:rsidR="00AF4D97">
        <w:rPr>
          <w:rFonts w:ascii="Times New Roman" w:eastAsia="Calibri" w:hAnsi="Times New Roman"/>
          <w:lang w:val="en-US" w:eastAsia="en-US"/>
        </w:rPr>
        <w:t>be circulated in hard copy and posted on the website (either in full, or each component posted separately).</w:t>
      </w:r>
      <w:r w:rsidR="00155150">
        <w:rPr>
          <w:rFonts w:ascii="Times New Roman" w:eastAsia="Calibri" w:hAnsi="Times New Roman"/>
          <w:lang w:val="en-US" w:eastAsia="en-US"/>
        </w:rPr>
        <w:t xml:space="preserve"> </w:t>
      </w:r>
      <w:r w:rsidR="00AF4D97">
        <w:rPr>
          <w:rFonts w:ascii="Times New Roman" w:eastAsia="Calibri" w:hAnsi="Times New Roman"/>
          <w:lang w:val="en-US" w:eastAsia="en-US"/>
        </w:rPr>
        <w:t>Ms Nemeth expressed concern about the sel</w:t>
      </w:r>
      <w:r w:rsidR="00155150">
        <w:rPr>
          <w:rFonts w:ascii="Times New Roman" w:eastAsia="Calibri" w:hAnsi="Times New Roman"/>
          <w:lang w:val="en-US" w:eastAsia="en-US"/>
        </w:rPr>
        <w:t>ection of countries as IACOP appeared</w:t>
      </w:r>
      <w:r w:rsidR="00AF4D97">
        <w:rPr>
          <w:rFonts w:ascii="Times New Roman" w:eastAsia="Calibri" w:hAnsi="Times New Roman"/>
          <w:lang w:val="en-US" w:eastAsia="en-US"/>
        </w:rPr>
        <w:t xml:space="preserve"> under </w:t>
      </w:r>
      <w:r w:rsidR="00743623">
        <w:rPr>
          <w:rFonts w:ascii="Times New Roman" w:eastAsia="Calibri" w:hAnsi="Times New Roman"/>
          <w:lang w:val="en-US" w:eastAsia="en-US"/>
        </w:rPr>
        <w:t>represented</w:t>
      </w:r>
      <w:r w:rsidR="00AF4D97">
        <w:rPr>
          <w:rFonts w:ascii="Times New Roman" w:eastAsia="Calibri" w:hAnsi="Times New Roman"/>
          <w:lang w:val="en-US" w:eastAsia="en-US"/>
        </w:rPr>
        <w:t xml:space="preserve"> but it was noted that th</w:t>
      </w:r>
      <w:r w:rsidR="00581662">
        <w:rPr>
          <w:rFonts w:ascii="Times New Roman" w:eastAsia="Calibri" w:hAnsi="Times New Roman"/>
          <w:lang w:val="en-US" w:eastAsia="en-US"/>
        </w:rPr>
        <w:t xml:space="preserve">e examples circulated prior to the meeting composed </w:t>
      </w:r>
      <w:r w:rsidR="00AF4D97">
        <w:rPr>
          <w:rFonts w:ascii="Times New Roman" w:eastAsia="Calibri" w:hAnsi="Times New Roman"/>
          <w:lang w:val="en-US" w:eastAsia="en-US"/>
        </w:rPr>
        <w:t>only half of the set, and others were still wit</w:t>
      </w:r>
      <w:r w:rsidR="00155150">
        <w:rPr>
          <w:rFonts w:ascii="Times New Roman" w:eastAsia="Calibri" w:hAnsi="Times New Roman"/>
          <w:lang w:val="en-US" w:eastAsia="en-US"/>
        </w:rPr>
        <w:t xml:space="preserve">h the designer being prepared. </w:t>
      </w:r>
      <w:r w:rsidR="00AF4D97">
        <w:rPr>
          <w:rFonts w:ascii="Times New Roman" w:eastAsia="Calibri" w:hAnsi="Times New Roman"/>
          <w:lang w:val="en-US" w:eastAsia="en-US"/>
        </w:rPr>
        <w:t>The IACOP Resource Team</w:t>
      </w:r>
      <w:r w:rsidR="00B36B22">
        <w:rPr>
          <w:rFonts w:ascii="Times New Roman" w:eastAsia="Calibri" w:hAnsi="Times New Roman"/>
          <w:lang w:val="en-US" w:eastAsia="en-US"/>
        </w:rPr>
        <w:t xml:space="preserve"> was</w:t>
      </w:r>
      <w:r w:rsidR="00155150">
        <w:rPr>
          <w:rFonts w:ascii="Times New Roman" w:eastAsia="Calibri" w:hAnsi="Times New Roman"/>
          <w:lang w:val="en-US" w:eastAsia="en-US"/>
        </w:rPr>
        <w:t xml:space="preserve"> also still working on a thematic </w:t>
      </w:r>
      <w:r w:rsidR="00AF4D97">
        <w:rPr>
          <w:rFonts w:ascii="Times New Roman" w:eastAsia="Calibri" w:hAnsi="Times New Roman"/>
          <w:lang w:val="en-US" w:eastAsia="en-US"/>
        </w:rPr>
        <w:t xml:space="preserve">success story </w:t>
      </w:r>
      <w:r w:rsidR="00155150">
        <w:rPr>
          <w:rFonts w:ascii="Times New Roman" w:eastAsia="Calibri" w:hAnsi="Times New Roman"/>
          <w:lang w:val="en-US" w:eastAsia="en-US"/>
        </w:rPr>
        <w:t xml:space="preserve">for IACOP </w:t>
      </w:r>
      <w:r w:rsidR="00AF4D97">
        <w:rPr>
          <w:rFonts w:ascii="Times New Roman" w:eastAsia="Calibri" w:hAnsi="Times New Roman"/>
          <w:lang w:val="en-US" w:eastAsia="en-US"/>
        </w:rPr>
        <w:t>and a success story for Moldova</w:t>
      </w:r>
      <w:r w:rsidR="00155150">
        <w:rPr>
          <w:rFonts w:ascii="Times New Roman" w:eastAsia="Calibri" w:hAnsi="Times New Roman"/>
          <w:lang w:val="en-US" w:eastAsia="en-US"/>
        </w:rPr>
        <w:t xml:space="preserve"> related to internal audit reforms</w:t>
      </w:r>
      <w:r w:rsidR="00B36B22">
        <w:rPr>
          <w:rFonts w:ascii="Times New Roman" w:eastAsia="Calibri" w:hAnsi="Times New Roman"/>
          <w:lang w:val="en-US" w:eastAsia="en-US"/>
        </w:rPr>
        <w:t>.</w:t>
      </w:r>
    </w:p>
    <w:p w14:paraId="19CBE0EB" w14:textId="77777777" w:rsidR="00EF3561" w:rsidRDefault="00EF3561" w:rsidP="00843008">
      <w:pPr>
        <w:spacing w:after="0" w:line="240" w:lineRule="auto"/>
        <w:jc w:val="both"/>
        <w:rPr>
          <w:rFonts w:ascii="Times New Roman" w:eastAsia="Calibri" w:hAnsi="Times New Roman"/>
          <w:lang w:val="en-US" w:eastAsia="en-US"/>
        </w:rPr>
      </w:pPr>
    </w:p>
    <w:p w14:paraId="1CBA2923" w14:textId="301270E8" w:rsidR="00EF3561" w:rsidRPr="0053036C" w:rsidRDefault="00EF3561" w:rsidP="00EF3561">
      <w:pPr>
        <w:spacing w:after="0" w:line="240" w:lineRule="auto"/>
        <w:jc w:val="both"/>
        <w:rPr>
          <w:rFonts w:ascii="Times New Roman" w:eastAsia="Calibri" w:hAnsi="Times New Roman"/>
          <w:b/>
          <w:lang w:val="en-US" w:eastAsia="en-US"/>
        </w:rPr>
      </w:pPr>
      <w:r w:rsidRPr="003B1CBB">
        <w:rPr>
          <w:rFonts w:ascii="Times New Roman" w:eastAsia="Calibri" w:hAnsi="Times New Roman"/>
          <w:b/>
          <w:lang w:val="en-US" w:eastAsia="en-US"/>
        </w:rPr>
        <w:t>Conclusions</w:t>
      </w:r>
    </w:p>
    <w:p w14:paraId="1AED37E8" w14:textId="730DA396" w:rsidR="00843008" w:rsidRDefault="00EF3561" w:rsidP="0053036C">
      <w:pPr>
        <w:pStyle w:val="ListParagraph"/>
        <w:numPr>
          <w:ilvl w:val="0"/>
          <w:numId w:val="37"/>
        </w:numPr>
        <w:ind w:left="714" w:hanging="357"/>
        <w:jc w:val="both"/>
        <w:rPr>
          <w:rFonts w:ascii="Times New Roman" w:eastAsia="Calibri" w:hAnsi="Times New Roman"/>
          <w:lang w:val="en-US" w:eastAsia="en-US"/>
        </w:rPr>
      </w:pPr>
      <w:r w:rsidRPr="00EF3561">
        <w:rPr>
          <w:rFonts w:ascii="Times New Roman" w:eastAsia="Calibri" w:hAnsi="Times New Roman"/>
          <w:lang w:val="en-US" w:eastAsia="en-US"/>
        </w:rPr>
        <w:t xml:space="preserve">The SC noted the </w:t>
      </w:r>
      <w:r w:rsidR="00FA75F0">
        <w:rPr>
          <w:rFonts w:ascii="Times New Roman" w:eastAsia="Calibri" w:hAnsi="Times New Roman"/>
          <w:lang w:val="en-US" w:eastAsia="en-US"/>
        </w:rPr>
        <w:t xml:space="preserve">progress of finalization of the new PEMPAL Strategy and that COP consultations were nearing completion with some final comments from TCOP expected in the coming days. </w:t>
      </w:r>
    </w:p>
    <w:p w14:paraId="3A6D4ACF" w14:textId="516AFFC5" w:rsidR="000146E6" w:rsidRPr="00B36B22" w:rsidRDefault="00204225" w:rsidP="00B36B22">
      <w:pPr>
        <w:pStyle w:val="ListParagraph"/>
        <w:numPr>
          <w:ilvl w:val="0"/>
          <w:numId w:val="37"/>
        </w:numPr>
        <w:jc w:val="both"/>
        <w:rPr>
          <w:rFonts w:ascii="Times New Roman" w:eastAsia="Calibri" w:hAnsi="Times New Roman"/>
          <w:lang w:val="en-US" w:eastAsia="en-US"/>
        </w:rPr>
      </w:pPr>
      <w:r>
        <w:rPr>
          <w:rFonts w:ascii="Times New Roman" w:eastAsia="Calibri" w:hAnsi="Times New Roman"/>
          <w:lang w:val="en-US" w:eastAsia="en-US"/>
        </w:rPr>
        <w:t>The SC expressed appreciation for the update on the fund raising efforts of the World Bank and noted that the two current donors will not be able to provide concrete details on the</w:t>
      </w:r>
      <w:r w:rsidR="00D200C8">
        <w:rPr>
          <w:rFonts w:ascii="Times New Roman" w:eastAsia="Calibri" w:hAnsi="Times New Roman"/>
          <w:lang w:val="en-US" w:eastAsia="en-US"/>
        </w:rPr>
        <w:t xml:space="preserve"> size of their contributions until </w:t>
      </w:r>
      <w:r w:rsidR="00B36B22">
        <w:rPr>
          <w:rFonts w:ascii="Times New Roman" w:eastAsia="Calibri" w:hAnsi="Times New Roman"/>
          <w:lang w:val="en-US" w:eastAsia="en-US"/>
        </w:rPr>
        <w:t>later in December or in the New Y</w:t>
      </w:r>
      <w:r>
        <w:rPr>
          <w:rFonts w:ascii="Times New Roman" w:eastAsia="Calibri" w:hAnsi="Times New Roman"/>
          <w:lang w:val="en-US" w:eastAsia="en-US"/>
        </w:rPr>
        <w:t xml:space="preserve">ear. </w:t>
      </w:r>
      <w:r w:rsidRPr="00B36B22">
        <w:rPr>
          <w:rFonts w:ascii="Times New Roman" w:eastAsia="Calibri" w:hAnsi="Times New Roman"/>
          <w:lang w:val="en-US" w:eastAsia="en-US"/>
        </w:rPr>
        <w:t>Thus, it was decided to delay the release of the strategy until after the next SC meeting (end January/</w:t>
      </w:r>
      <w:r w:rsidR="00EF3A99" w:rsidRPr="00B36B22">
        <w:rPr>
          <w:rFonts w:ascii="Times New Roman" w:eastAsia="Calibri" w:hAnsi="Times New Roman"/>
          <w:lang w:val="en-US" w:eastAsia="en-US"/>
        </w:rPr>
        <w:t>February</w:t>
      </w:r>
      <w:r w:rsidRPr="00B36B22">
        <w:rPr>
          <w:rFonts w:ascii="Times New Roman" w:eastAsia="Calibri" w:hAnsi="Times New Roman"/>
          <w:lang w:val="en-US" w:eastAsia="en-US"/>
        </w:rPr>
        <w:t>), when a clear</w:t>
      </w:r>
      <w:r w:rsidR="00B36B22">
        <w:rPr>
          <w:rFonts w:ascii="Times New Roman" w:eastAsia="Calibri" w:hAnsi="Times New Roman"/>
          <w:lang w:val="en-US" w:eastAsia="en-US"/>
        </w:rPr>
        <w:t>er</w:t>
      </w:r>
      <w:r w:rsidRPr="00B36B22">
        <w:rPr>
          <w:rFonts w:ascii="Times New Roman" w:eastAsia="Calibri" w:hAnsi="Times New Roman"/>
          <w:lang w:val="en-US" w:eastAsia="en-US"/>
        </w:rPr>
        <w:t xml:space="preserve"> picture of funding would be available.</w:t>
      </w:r>
    </w:p>
    <w:p w14:paraId="148085BD" w14:textId="77777777" w:rsidR="00D200C8" w:rsidRDefault="00877FC0" w:rsidP="00FA75F0">
      <w:pPr>
        <w:pStyle w:val="ListParagraph"/>
        <w:numPr>
          <w:ilvl w:val="0"/>
          <w:numId w:val="37"/>
        </w:numPr>
        <w:jc w:val="both"/>
        <w:rPr>
          <w:rFonts w:ascii="Times New Roman" w:eastAsia="Calibri" w:hAnsi="Times New Roman"/>
          <w:lang w:val="en-US" w:eastAsia="en-US"/>
        </w:rPr>
      </w:pPr>
      <w:r>
        <w:rPr>
          <w:rFonts w:ascii="Times New Roman" w:eastAsia="Calibri" w:hAnsi="Times New Roman"/>
          <w:lang w:val="en-US" w:eastAsia="en-US"/>
        </w:rPr>
        <w:t>Positive v</w:t>
      </w:r>
      <w:r w:rsidR="00AF4D97">
        <w:rPr>
          <w:rFonts w:ascii="Times New Roman" w:eastAsia="Calibri" w:hAnsi="Times New Roman"/>
          <w:lang w:val="en-US" w:eastAsia="en-US"/>
        </w:rPr>
        <w:t xml:space="preserve">iews were </w:t>
      </w:r>
      <w:r>
        <w:rPr>
          <w:rFonts w:ascii="Times New Roman" w:eastAsia="Calibri" w:hAnsi="Times New Roman"/>
          <w:lang w:val="en-US" w:eastAsia="en-US"/>
        </w:rPr>
        <w:t xml:space="preserve">provided on the </w:t>
      </w:r>
      <w:r w:rsidR="00AF4D97">
        <w:rPr>
          <w:rFonts w:ascii="Times New Roman" w:eastAsia="Calibri" w:hAnsi="Times New Roman"/>
          <w:lang w:val="en-US" w:eastAsia="en-US"/>
        </w:rPr>
        <w:t xml:space="preserve">format and design of the PEMPAL Success Stories examples, and it was noted that </w:t>
      </w:r>
      <w:r w:rsidR="00204225">
        <w:rPr>
          <w:rFonts w:ascii="Times New Roman" w:eastAsia="Calibri" w:hAnsi="Times New Roman"/>
          <w:lang w:val="en-US" w:eastAsia="en-US"/>
        </w:rPr>
        <w:t>this selection was not a full and final set, and timeframes would be extended given t</w:t>
      </w:r>
      <w:r w:rsidR="00AF4D97">
        <w:rPr>
          <w:rFonts w:ascii="Times New Roman" w:eastAsia="Calibri" w:hAnsi="Times New Roman"/>
          <w:lang w:val="en-US" w:eastAsia="en-US"/>
        </w:rPr>
        <w:t>he professional design stage was taking longer than expe</w:t>
      </w:r>
      <w:r w:rsidR="00204225">
        <w:rPr>
          <w:rFonts w:ascii="Times New Roman" w:eastAsia="Calibri" w:hAnsi="Times New Roman"/>
          <w:lang w:val="en-US" w:eastAsia="en-US"/>
        </w:rPr>
        <w:t xml:space="preserve">cted. </w:t>
      </w:r>
    </w:p>
    <w:p w14:paraId="3C1CCFDF" w14:textId="77777777" w:rsidR="003633D4" w:rsidRPr="00826FAB" w:rsidRDefault="003633D4" w:rsidP="00826FAB">
      <w:pPr>
        <w:jc w:val="both"/>
        <w:rPr>
          <w:rFonts w:ascii="Times New Roman" w:eastAsia="Calibri" w:hAnsi="Times New Roman"/>
          <w:bCs/>
          <w:lang w:val="en-US" w:eastAsia="en-US"/>
        </w:rPr>
      </w:pPr>
    </w:p>
    <w:p w14:paraId="2D8A725E" w14:textId="0D7DE08B" w:rsidR="0091657F" w:rsidRPr="00A83127" w:rsidRDefault="0091657F" w:rsidP="00A83127">
      <w:pPr>
        <w:pStyle w:val="ListParagraph"/>
        <w:numPr>
          <w:ilvl w:val="0"/>
          <w:numId w:val="42"/>
        </w:numPr>
        <w:rPr>
          <w:rFonts w:ascii="Times New Roman" w:eastAsia="Calibri" w:hAnsi="Times New Roman"/>
          <w:b/>
          <w:bCs/>
          <w:lang w:val="en-US" w:eastAsia="en-US"/>
        </w:rPr>
      </w:pPr>
      <w:r w:rsidRPr="00A83127">
        <w:rPr>
          <w:rFonts w:ascii="Times New Roman" w:eastAsia="Calibri" w:hAnsi="Times New Roman"/>
          <w:b/>
          <w:bCs/>
          <w:lang w:val="en-US" w:eastAsia="en-US"/>
        </w:rPr>
        <w:t>Update on the COP act</w:t>
      </w:r>
      <w:r w:rsidR="008F5064">
        <w:rPr>
          <w:rFonts w:ascii="Times New Roman" w:eastAsia="Calibri" w:hAnsi="Times New Roman"/>
          <w:b/>
          <w:bCs/>
          <w:lang w:val="en-US" w:eastAsia="en-US"/>
        </w:rPr>
        <w:t xml:space="preserve">ion plans for FY17 </w:t>
      </w:r>
    </w:p>
    <w:p w14:paraId="017AC8CE" w14:textId="77777777" w:rsidR="001A5433" w:rsidRPr="003B1CBB" w:rsidRDefault="001A5433" w:rsidP="001A5433">
      <w:pPr>
        <w:spacing w:after="0" w:line="240" w:lineRule="auto"/>
        <w:ind w:left="708"/>
        <w:rPr>
          <w:rFonts w:ascii="Times New Roman" w:eastAsia="Calibri" w:hAnsi="Times New Roman"/>
          <w:bCs/>
          <w:i/>
          <w:lang w:val="en-US" w:eastAsia="en-US"/>
        </w:rPr>
      </w:pPr>
    </w:p>
    <w:p w14:paraId="2B0D8C02" w14:textId="7BA7D9D2" w:rsidR="001565FC" w:rsidRPr="000C5EC8" w:rsidRDefault="001A5433" w:rsidP="000C5EC8">
      <w:pPr>
        <w:spacing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Ms Frei called on the COP Chairs or </w:t>
      </w:r>
      <w:r w:rsidR="0091657F">
        <w:rPr>
          <w:rFonts w:ascii="Times New Roman" w:eastAsia="Calibri" w:hAnsi="Times New Roman"/>
          <w:bCs/>
          <w:lang w:val="en-US" w:eastAsia="en-US"/>
        </w:rPr>
        <w:t xml:space="preserve">Deputy Chairs </w:t>
      </w:r>
      <w:r w:rsidRPr="003B1CBB">
        <w:rPr>
          <w:rFonts w:ascii="Times New Roman" w:eastAsia="Calibri" w:hAnsi="Times New Roman"/>
          <w:bCs/>
          <w:lang w:val="en-US" w:eastAsia="en-US"/>
        </w:rPr>
        <w:t xml:space="preserve">to provide an overview of </w:t>
      </w:r>
      <w:r w:rsidR="00B434F0">
        <w:rPr>
          <w:rFonts w:ascii="Times New Roman" w:eastAsia="Calibri" w:hAnsi="Times New Roman"/>
          <w:bCs/>
          <w:lang w:val="en-US" w:eastAsia="en-US"/>
        </w:rPr>
        <w:t xml:space="preserve">the </w:t>
      </w:r>
      <w:r w:rsidR="001565FC">
        <w:rPr>
          <w:rFonts w:ascii="Times New Roman" w:eastAsia="Calibri" w:hAnsi="Times New Roman"/>
          <w:bCs/>
          <w:lang w:val="en-US" w:eastAsia="en-US"/>
        </w:rPr>
        <w:t xml:space="preserve">progress in implementation of the </w:t>
      </w:r>
      <w:r w:rsidR="0091657F">
        <w:rPr>
          <w:rFonts w:ascii="Times New Roman" w:eastAsia="Calibri" w:hAnsi="Times New Roman"/>
          <w:bCs/>
          <w:lang w:val="en-US" w:eastAsia="en-US"/>
        </w:rPr>
        <w:t xml:space="preserve">FY17 </w:t>
      </w:r>
      <w:r w:rsidR="001565FC">
        <w:rPr>
          <w:rFonts w:ascii="Times New Roman" w:eastAsia="Calibri" w:hAnsi="Times New Roman"/>
          <w:bCs/>
          <w:lang w:val="en-US" w:eastAsia="en-US"/>
        </w:rPr>
        <w:t>plans and the requests for</w:t>
      </w:r>
      <w:r w:rsidR="000C5EC8">
        <w:rPr>
          <w:rFonts w:ascii="Times New Roman" w:eastAsia="Calibri" w:hAnsi="Times New Roman"/>
          <w:bCs/>
          <w:lang w:val="en-US" w:eastAsia="en-US"/>
        </w:rPr>
        <w:t xml:space="preserve"> budget</w:t>
      </w:r>
      <w:r w:rsidR="001565FC">
        <w:rPr>
          <w:rFonts w:ascii="Times New Roman" w:eastAsia="Calibri" w:hAnsi="Times New Roman"/>
          <w:bCs/>
          <w:lang w:val="en-US" w:eastAsia="en-US"/>
        </w:rPr>
        <w:t xml:space="preserve"> reallocation</w:t>
      </w:r>
      <w:r w:rsidR="000C5EC8">
        <w:rPr>
          <w:rFonts w:ascii="Times New Roman" w:eastAsia="Calibri" w:hAnsi="Times New Roman"/>
          <w:bCs/>
          <w:lang w:val="en-US" w:eastAsia="en-US"/>
        </w:rPr>
        <w:t>s</w:t>
      </w:r>
      <w:r w:rsidR="001565FC">
        <w:rPr>
          <w:rFonts w:ascii="Times New Roman" w:eastAsia="Calibri" w:hAnsi="Times New Roman"/>
          <w:bCs/>
          <w:lang w:val="en-US" w:eastAsia="en-US"/>
        </w:rPr>
        <w:t xml:space="preserve"> by some COPs. </w:t>
      </w:r>
    </w:p>
    <w:p w14:paraId="203DF06E" w14:textId="4F741D23" w:rsidR="00E14DED" w:rsidRDefault="001565FC" w:rsidP="000C5EC8">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Budget Community of Practice</w:t>
      </w:r>
    </w:p>
    <w:p w14:paraId="348E981D" w14:textId="77777777" w:rsidR="000C5EC8" w:rsidRPr="000C5EC8" w:rsidRDefault="000C5EC8" w:rsidP="000C5EC8">
      <w:pPr>
        <w:widowControl w:val="0"/>
        <w:autoSpaceDE w:val="0"/>
        <w:autoSpaceDN w:val="0"/>
        <w:adjustRightInd w:val="0"/>
        <w:spacing w:after="0" w:line="240" w:lineRule="auto"/>
        <w:jc w:val="both"/>
        <w:rPr>
          <w:rFonts w:ascii="Times New Roman" w:eastAsia="Calibri" w:hAnsi="Times New Roman"/>
          <w:b/>
          <w:i/>
          <w:lang w:val="en-US" w:eastAsia="en-US"/>
        </w:rPr>
      </w:pPr>
    </w:p>
    <w:p w14:paraId="4BDB7D41" w14:textId="09F95C48" w:rsidR="00E14DED" w:rsidRPr="00E14DED" w:rsidRDefault="00E14DED" w:rsidP="00E14DED">
      <w:pPr>
        <w:widowControl w:val="0"/>
        <w:autoSpaceDE w:val="0"/>
        <w:autoSpaceDN w:val="0"/>
        <w:adjustRightInd w:val="0"/>
        <w:spacing w:line="240" w:lineRule="auto"/>
        <w:jc w:val="both"/>
        <w:rPr>
          <w:rFonts w:ascii="Times New Roman" w:eastAsia="Calibri" w:hAnsi="Times New Roman"/>
          <w:bCs/>
          <w:lang w:val="en-US" w:eastAsia="en-US"/>
        </w:rPr>
      </w:pPr>
      <w:r w:rsidRPr="00E14DED">
        <w:rPr>
          <w:rFonts w:ascii="Times New Roman" w:eastAsia="Calibri" w:hAnsi="Times New Roman"/>
          <w:bCs/>
          <w:lang w:val="en-US" w:eastAsia="en-US"/>
        </w:rPr>
        <w:t>S</w:t>
      </w:r>
      <w:r w:rsidR="00963A14">
        <w:rPr>
          <w:rFonts w:ascii="Times New Roman" w:eastAsia="Calibri" w:hAnsi="Times New Roman"/>
          <w:bCs/>
          <w:lang w:val="en-US" w:eastAsia="en-US"/>
        </w:rPr>
        <w:t>ince the last SC</w:t>
      </w:r>
      <w:r w:rsidRPr="00E14DED">
        <w:rPr>
          <w:rFonts w:ascii="Times New Roman" w:eastAsia="Calibri" w:hAnsi="Times New Roman"/>
          <w:bCs/>
          <w:lang w:val="en-US" w:eastAsia="en-US"/>
        </w:rPr>
        <w:t xml:space="preserve"> meeting in July, </w:t>
      </w:r>
      <w:r>
        <w:rPr>
          <w:rFonts w:ascii="Times New Roman" w:eastAsia="Calibri" w:hAnsi="Times New Roman"/>
          <w:bCs/>
          <w:lang w:val="en-US" w:eastAsia="en-US"/>
        </w:rPr>
        <w:t>Ms Belenchuk advised that BCOP had</w:t>
      </w:r>
      <w:r w:rsidRPr="00E14DED">
        <w:rPr>
          <w:rFonts w:ascii="Times New Roman" w:eastAsia="Calibri" w:hAnsi="Times New Roman"/>
          <w:bCs/>
          <w:lang w:val="en-US" w:eastAsia="en-US"/>
        </w:rPr>
        <w:t xml:space="preserve"> held one event and is in the final preparations for another.</w:t>
      </w:r>
    </w:p>
    <w:p w14:paraId="1C5CDA73" w14:textId="615CC6CD" w:rsidR="00E14DED" w:rsidRPr="00E14DED" w:rsidRDefault="00E14DED" w:rsidP="00E14DED">
      <w:pPr>
        <w:widowControl w:val="0"/>
        <w:autoSpaceDE w:val="0"/>
        <w:autoSpaceDN w:val="0"/>
        <w:adjustRightInd w:val="0"/>
        <w:spacing w:line="240" w:lineRule="auto"/>
        <w:jc w:val="both"/>
        <w:rPr>
          <w:rFonts w:ascii="Times New Roman" w:eastAsia="Calibri" w:hAnsi="Times New Roman"/>
          <w:bCs/>
          <w:lang w:val="en-US" w:eastAsia="en-US"/>
        </w:rPr>
      </w:pPr>
      <w:r w:rsidRPr="00E14DED">
        <w:rPr>
          <w:rFonts w:ascii="Times New Roman" w:eastAsia="Calibri" w:hAnsi="Times New Roman"/>
          <w:bCs/>
          <w:lang w:val="en-US" w:eastAsia="en-US"/>
        </w:rPr>
        <w:t xml:space="preserve">The first event was a videoconference </w:t>
      </w:r>
      <w:r w:rsidR="000C5EC8">
        <w:rPr>
          <w:rFonts w:ascii="Times New Roman" w:eastAsia="Calibri" w:hAnsi="Times New Roman"/>
          <w:bCs/>
          <w:lang w:val="en-US" w:eastAsia="en-US"/>
        </w:rPr>
        <w:t xml:space="preserve">(VC) </w:t>
      </w:r>
      <w:r w:rsidRPr="00E14DED">
        <w:rPr>
          <w:rFonts w:ascii="Times New Roman" w:eastAsia="Calibri" w:hAnsi="Times New Roman"/>
          <w:bCs/>
          <w:lang w:val="en-US" w:eastAsia="en-US"/>
        </w:rPr>
        <w:t>meeting on September 22 of the Budget Literacy and Transparency Working Group</w:t>
      </w:r>
      <w:r w:rsidR="00DD21B9">
        <w:rPr>
          <w:rFonts w:ascii="Times New Roman" w:eastAsia="Calibri" w:hAnsi="Times New Roman"/>
          <w:bCs/>
          <w:lang w:val="en-US" w:eastAsia="en-US"/>
        </w:rPr>
        <w:t xml:space="preserve"> (WG)</w:t>
      </w:r>
      <w:r w:rsidRPr="00E14DED">
        <w:rPr>
          <w:rFonts w:ascii="Times New Roman" w:eastAsia="Calibri" w:hAnsi="Times New Roman"/>
          <w:bCs/>
          <w:lang w:val="en-US" w:eastAsia="en-US"/>
        </w:rPr>
        <w:t>.  During the first half</w:t>
      </w:r>
      <w:r w:rsidR="00DD21B9">
        <w:rPr>
          <w:rFonts w:ascii="Times New Roman" w:eastAsia="Calibri" w:hAnsi="Times New Roman"/>
          <w:bCs/>
          <w:lang w:val="en-US" w:eastAsia="en-US"/>
        </w:rPr>
        <w:t xml:space="preserve"> of 2016, this WG</w:t>
      </w:r>
      <w:r w:rsidR="000C5EC8">
        <w:rPr>
          <w:rFonts w:ascii="Times New Roman" w:eastAsia="Calibri" w:hAnsi="Times New Roman"/>
          <w:bCs/>
          <w:lang w:val="en-US" w:eastAsia="en-US"/>
        </w:rPr>
        <w:t xml:space="preserve"> had</w:t>
      </w:r>
      <w:r w:rsidRPr="00E14DED">
        <w:rPr>
          <w:rFonts w:ascii="Times New Roman" w:eastAsia="Calibri" w:hAnsi="Times New Roman"/>
          <w:bCs/>
          <w:lang w:val="en-US" w:eastAsia="en-US"/>
        </w:rPr>
        <w:t xml:space="preserve"> been developing recommendations on overcoming challenges in designing and implementing Citizens' Budgets in PEMPAL countries.  The topic was selected because Citizens' Budgets are no</w:t>
      </w:r>
      <w:r>
        <w:rPr>
          <w:rFonts w:ascii="Times New Roman" w:eastAsia="Calibri" w:hAnsi="Times New Roman"/>
          <w:bCs/>
          <w:lang w:val="en-US" w:eastAsia="en-US"/>
        </w:rPr>
        <w:t xml:space="preserve">t common in the PEMPAL region, and they are </w:t>
      </w:r>
      <w:r w:rsidRPr="00E14DED">
        <w:rPr>
          <w:rFonts w:ascii="Times New Roman" w:eastAsia="Calibri" w:hAnsi="Times New Roman"/>
          <w:bCs/>
          <w:lang w:val="en-US" w:eastAsia="en-US"/>
        </w:rPr>
        <w:t>an important tool to strengthen budget transparency</w:t>
      </w:r>
      <w:r w:rsidR="002915C6">
        <w:rPr>
          <w:rFonts w:ascii="Times New Roman" w:eastAsia="Calibri" w:hAnsi="Times New Roman"/>
          <w:bCs/>
          <w:lang w:val="en-US" w:eastAsia="en-US"/>
        </w:rPr>
        <w:t xml:space="preserve">. </w:t>
      </w:r>
      <w:r w:rsidRPr="00E14DED">
        <w:rPr>
          <w:rFonts w:ascii="Times New Roman" w:eastAsia="Calibri" w:hAnsi="Times New Roman"/>
          <w:bCs/>
          <w:lang w:val="en-US" w:eastAsia="en-US"/>
        </w:rPr>
        <w:t>From the group's discussions, and also a review of international practic</w:t>
      </w:r>
      <w:r w:rsidR="002915C6">
        <w:rPr>
          <w:rFonts w:ascii="Times New Roman" w:eastAsia="Calibri" w:hAnsi="Times New Roman"/>
          <w:bCs/>
          <w:lang w:val="en-US" w:eastAsia="en-US"/>
        </w:rPr>
        <w:t>e, a draft knowledge product had been developed. </w:t>
      </w:r>
      <w:r>
        <w:rPr>
          <w:rFonts w:ascii="Times New Roman" w:eastAsia="Calibri" w:hAnsi="Times New Roman"/>
          <w:bCs/>
          <w:lang w:val="en-US" w:eastAsia="en-US"/>
        </w:rPr>
        <w:t xml:space="preserve">Ms Belenchuk expressed appreciation for the work of Ms Aubrey in preparing this draft.  </w:t>
      </w:r>
      <w:r w:rsidRPr="00E14DED">
        <w:rPr>
          <w:rFonts w:ascii="Times New Roman" w:eastAsia="Calibri" w:hAnsi="Times New Roman"/>
          <w:bCs/>
          <w:lang w:val="en-US" w:eastAsia="en-US"/>
        </w:rPr>
        <w:t>The draft document was circulated via email to the 15 co</w:t>
      </w:r>
      <w:r w:rsidR="00DD21B9">
        <w:rPr>
          <w:rFonts w:ascii="Times New Roman" w:eastAsia="Calibri" w:hAnsi="Times New Roman"/>
          <w:bCs/>
          <w:lang w:val="en-US" w:eastAsia="en-US"/>
        </w:rPr>
        <w:t xml:space="preserve">untries that are members of the WG </w:t>
      </w:r>
      <w:r w:rsidRPr="00E14DED">
        <w:rPr>
          <w:rFonts w:ascii="Times New Roman" w:eastAsia="Calibri" w:hAnsi="Times New Roman"/>
          <w:bCs/>
          <w:lang w:val="en-US" w:eastAsia="en-US"/>
        </w:rPr>
        <w:t>for comment.  Those countries that had comments then participat</w:t>
      </w:r>
      <w:r>
        <w:rPr>
          <w:rFonts w:ascii="Times New Roman" w:eastAsia="Calibri" w:hAnsi="Times New Roman"/>
          <w:bCs/>
          <w:lang w:val="en-US" w:eastAsia="en-US"/>
        </w:rPr>
        <w:t>ed in this VC held in September.</w:t>
      </w:r>
      <w:r w:rsidR="000C5EC8">
        <w:rPr>
          <w:rFonts w:ascii="Times New Roman" w:eastAsia="Calibri" w:hAnsi="Times New Roman"/>
          <w:bCs/>
          <w:lang w:val="en-US" w:eastAsia="en-US"/>
        </w:rPr>
        <w:t xml:space="preserve"> Ms Belenchuk an</w:t>
      </w:r>
      <w:r w:rsidR="00DD21B9">
        <w:rPr>
          <w:rFonts w:ascii="Times New Roman" w:eastAsia="Calibri" w:hAnsi="Times New Roman"/>
          <w:bCs/>
          <w:lang w:val="en-US" w:eastAsia="en-US"/>
        </w:rPr>
        <w:t>d Ms Gusarova clarified that this</w:t>
      </w:r>
      <w:r w:rsidR="000C5EC8">
        <w:rPr>
          <w:rFonts w:ascii="Times New Roman" w:eastAsia="Calibri" w:hAnsi="Times New Roman"/>
          <w:bCs/>
          <w:lang w:val="en-US" w:eastAsia="en-US"/>
        </w:rPr>
        <w:t xml:space="preserve"> document had </w:t>
      </w:r>
      <w:r w:rsidR="00DD21B9">
        <w:rPr>
          <w:rFonts w:ascii="Times New Roman" w:eastAsia="Calibri" w:hAnsi="Times New Roman"/>
          <w:bCs/>
          <w:lang w:val="en-US" w:eastAsia="en-US"/>
        </w:rPr>
        <w:t xml:space="preserve">not </w:t>
      </w:r>
      <w:r w:rsidR="000C5EC8">
        <w:rPr>
          <w:rFonts w:ascii="Times New Roman" w:eastAsia="Calibri" w:hAnsi="Times New Roman"/>
          <w:bCs/>
          <w:lang w:val="en-US" w:eastAsia="en-US"/>
        </w:rPr>
        <w:t xml:space="preserve">yet been finalized and the </w:t>
      </w:r>
      <w:r w:rsidR="00DD21B9">
        <w:rPr>
          <w:rFonts w:ascii="Times New Roman" w:eastAsia="Calibri" w:hAnsi="Times New Roman"/>
          <w:bCs/>
          <w:lang w:val="en-US" w:eastAsia="en-US"/>
        </w:rPr>
        <w:t xml:space="preserve">WG </w:t>
      </w:r>
      <w:r w:rsidR="000C5EC8">
        <w:rPr>
          <w:rFonts w:ascii="Times New Roman" w:eastAsia="Calibri" w:hAnsi="Times New Roman"/>
          <w:bCs/>
          <w:lang w:val="en-US" w:eastAsia="en-US"/>
        </w:rPr>
        <w:t>had made the decision to strengthen it through the inclusion of boxes that illustrated country cases to improve the balance between international and peer advice.  It would then be</w:t>
      </w:r>
      <w:r w:rsidRPr="00E14DED">
        <w:rPr>
          <w:rFonts w:ascii="Times New Roman" w:eastAsia="Calibri" w:hAnsi="Times New Roman"/>
          <w:bCs/>
          <w:lang w:val="en-US" w:eastAsia="en-US"/>
        </w:rPr>
        <w:t xml:space="preserve"> finalized and released for consultation to international organizations early next year.  </w:t>
      </w:r>
      <w:r>
        <w:rPr>
          <w:rFonts w:ascii="Times New Roman" w:eastAsia="Calibri" w:hAnsi="Times New Roman"/>
          <w:bCs/>
          <w:lang w:val="en-US" w:eastAsia="en-US"/>
        </w:rPr>
        <w:t xml:space="preserve"> </w:t>
      </w:r>
    </w:p>
    <w:p w14:paraId="5DC7B675" w14:textId="1834B40E" w:rsidR="00E14DED" w:rsidRPr="00E14DED" w:rsidRDefault="00E96777" w:rsidP="00E14DED">
      <w:pPr>
        <w:widowControl w:val="0"/>
        <w:autoSpaceDE w:val="0"/>
        <w:autoSpaceDN w:val="0"/>
        <w:adjustRightInd w:val="0"/>
        <w:spacing w:line="240" w:lineRule="auto"/>
        <w:jc w:val="both"/>
        <w:rPr>
          <w:rFonts w:ascii="Times New Roman" w:eastAsia="Calibri" w:hAnsi="Times New Roman"/>
          <w:bCs/>
          <w:lang w:val="en-US" w:eastAsia="en-US"/>
        </w:rPr>
      </w:pPr>
      <w:r>
        <w:rPr>
          <w:rFonts w:ascii="Times New Roman" w:eastAsia="Calibri" w:hAnsi="Times New Roman"/>
          <w:bCs/>
          <w:lang w:val="en-US" w:eastAsia="en-US"/>
        </w:rPr>
        <w:t>Ms Belenchuk advised BCOP</w:t>
      </w:r>
      <w:r w:rsidR="00E14DED" w:rsidRPr="00E14DED">
        <w:rPr>
          <w:rFonts w:ascii="Times New Roman" w:eastAsia="Calibri" w:hAnsi="Times New Roman"/>
          <w:bCs/>
          <w:lang w:val="en-US" w:eastAsia="en-US"/>
        </w:rPr>
        <w:t xml:space="preserve"> are </w:t>
      </w:r>
      <w:r w:rsidR="00DD21B9">
        <w:rPr>
          <w:rFonts w:ascii="Times New Roman" w:eastAsia="Calibri" w:hAnsi="Times New Roman"/>
          <w:bCs/>
          <w:lang w:val="en-US" w:eastAsia="en-US"/>
        </w:rPr>
        <w:t xml:space="preserve">also </w:t>
      </w:r>
      <w:r w:rsidR="00E14DED" w:rsidRPr="00E14DED">
        <w:rPr>
          <w:rFonts w:ascii="Times New Roman" w:eastAsia="Calibri" w:hAnsi="Times New Roman"/>
          <w:bCs/>
          <w:lang w:val="en-US" w:eastAsia="en-US"/>
        </w:rPr>
        <w:t xml:space="preserve">currently </w:t>
      </w:r>
      <w:r w:rsidRPr="00E14DED">
        <w:rPr>
          <w:rFonts w:ascii="Times New Roman" w:eastAsia="Calibri" w:hAnsi="Times New Roman"/>
          <w:bCs/>
          <w:lang w:val="en-US" w:eastAsia="en-US"/>
        </w:rPr>
        <w:t>finalizing</w:t>
      </w:r>
      <w:r w:rsidR="00E14DED" w:rsidRPr="00E14DED">
        <w:rPr>
          <w:rFonts w:ascii="Times New Roman" w:eastAsia="Calibri" w:hAnsi="Times New Roman"/>
          <w:bCs/>
          <w:lang w:val="en-US" w:eastAsia="en-US"/>
        </w:rPr>
        <w:t xml:space="preserve"> preparations for member</w:t>
      </w:r>
      <w:r w:rsidR="00DD21B9">
        <w:rPr>
          <w:rFonts w:ascii="Times New Roman" w:eastAsia="Calibri" w:hAnsi="Times New Roman"/>
          <w:bCs/>
          <w:lang w:val="en-US" w:eastAsia="en-US"/>
        </w:rPr>
        <w:t>s of BCOP's second WG, the WG</w:t>
      </w:r>
      <w:r w:rsidR="00E14DED" w:rsidRPr="00E14DED">
        <w:rPr>
          <w:rFonts w:ascii="Times New Roman" w:eastAsia="Calibri" w:hAnsi="Times New Roman"/>
          <w:bCs/>
          <w:lang w:val="en-US" w:eastAsia="en-US"/>
        </w:rPr>
        <w:t xml:space="preserve"> for Program and Performance Budgeting, to attend the annual meeting of the OECD Senior Budget Officials Performance and R</w:t>
      </w:r>
      <w:r w:rsidR="00155150">
        <w:rPr>
          <w:rFonts w:ascii="Times New Roman" w:eastAsia="Calibri" w:hAnsi="Times New Roman"/>
          <w:bCs/>
          <w:lang w:val="en-US" w:eastAsia="en-US"/>
        </w:rPr>
        <w:t xml:space="preserve">esults Network. </w:t>
      </w:r>
      <w:r w:rsidR="00DD21B9">
        <w:rPr>
          <w:rFonts w:ascii="Times New Roman" w:eastAsia="Calibri" w:hAnsi="Times New Roman"/>
          <w:bCs/>
          <w:lang w:val="en-US" w:eastAsia="en-US"/>
        </w:rPr>
        <w:t xml:space="preserve">The WG </w:t>
      </w:r>
      <w:r w:rsidR="00E14DED" w:rsidRPr="00E14DED">
        <w:rPr>
          <w:rFonts w:ascii="Times New Roman" w:eastAsia="Calibri" w:hAnsi="Times New Roman"/>
          <w:bCs/>
          <w:lang w:val="en-US" w:eastAsia="en-US"/>
        </w:rPr>
        <w:t>was issued an invitation to attend this meeting from the OECD, which will be held in</w:t>
      </w:r>
      <w:r w:rsidR="000C5EC8">
        <w:rPr>
          <w:rFonts w:ascii="Times New Roman" w:eastAsia="Calibri" w:hAnsi="Times New Roman"/>
          <w:bCs/>
          <w:lang w:val="en-US" w:eastAsia="en-US"/>
        </w:rPr>
        <w:t xml:space="preserve"> Paris </w:t>
      </w:r>
      <w:r w:rsidR="00DD21B9">
        <w:rPr>
          <w:rFonts w:ascii="Times New Roman" w:eastAsia="Calibri" w:hAnsi="Times New Roman"/>
          <w:bCs/>
          <w:lang w:val="en-US" w:eastAsia="en-US"/>
        </w:rPr>
        <w:t xml:space="preserve">later this month </w:t>
      </w:r>
      <w:r w:rsidR="000C5EC8">
        <w:rPr>
          <w:rFonts w:ascii="Times New Roman" w:eastAsia="Calibri" w:hAnsi="Times New Roman"/>
          <w:bCs/>
          <w:lang w:val="en-US" w:eastAsia="en-US"/>
        </w:rPr>
        <w:t>on November 24 and 25.  </w:t>
      </w:r>
      <w:r w:rsidR="00E14DED" w:rsidRPr="00E14DED">
        <w:rPr>
          <w:rFonts w:ascii="Times New Roman" w:eastAsia="Calibri" w:hAnsi="Times New Roman"/>
          <w:bCs/>
          <w:lang w:val="en-US" w:eastAsia="en-US"/>
        </w:rPr>
        <w:t>The objective of this meeting is to learn about the current state of affairs and plans of OECD countries in performance budgeting reforms.  To take advantage of this opportunity of meeting</w:t>
      </w:r>
      <w:r w:rsidR="00DD21B9">
        <w:rPr>
          <w:rFonts w:ascii="Times New Roman" w:eastAsia="Calibri" w:hAnsi="Times New Roman"/>
          <w:bCs/>
          <w:lang w:val="en-US" w:eastAsia="en-US"/>
        </w:rPr>
        <w:t xml:space="preserve"> face-to-face, the WG</w:t>
      </w:r>
      <w:r w:rsidR="00E14DED" w:rsidRPr="00E14DED">
        <w:rPr>
          <w:rFonts w:ascii="Times New Roman" w:eastAsia="Calibri" w:hAnsi="Times New Roman"/>
          <w:bCs/>
          <w:lang w:val="en-US" w:eastAsia="en-US"/>
        </w:rPr>
        <w:t xml:space="preserve"> has also organized an additional back-to-back workshop to be held before the OECD meeting on November 23</w:t>
      </w:r>
      <w:r w:rsidR="00DD21B9">
        <w:rPr>
          <w:rFonts w:ascii="Times New Roman" w:eastAsia="Calibri" w:hAnsi="Times New Roman"/>
          <w:bCs/>
          <w:lang w:val="en-US" w:eastAsia="en-US"/>
        </w:rPr>
        <w:t xml:space="preserve">, with the objective to </w:t>
      </w:r>
      <w:r w:rsidR="00E14DED" w:rsidRPr="00E14DED">
        <w:rPr>
          <w:rFonts w:ascii="Times New Roman" w:eastAsia="Calibri" w:hAnsi="Times New Roman"/>
          <w:bCs/>
          <w:lang w:val="en-US" w:eastAsia="en-US"/>
        </w:rPr>
        <w:t xml:space="preserve">review findings from performance budgeting cases of the selected countries </w:t>
      </w:r>
      <w:r w:rsidR="002915C6">
        <w:rPr>
          <w:rFonts w:ascii="Times New Roman" w:eastAsia="Calibri" w:hAnsi="Times New Roman"/>
          <w:bCs/>
          <w:lang w:val="en-US" w:eastAsia="en-US"/>
        </w:rPr>
        <w:t xml:space="preserve">and to examine </w:t>
      </w:r>
      <w:r w:rsidR="00E14DED" w:rsidRPr="00E14DED">
        <w:rPr>
          <w:rFonts w:ascii="Times New Roman" w:eastAsia="Calibri" w:hAnsi="Times New Roman"/>
          <w:bCs/>
          <w:lang w:val="en-US" w:eastAsia="en-US"/>
        </w:rPr>
        <w:t>the French experience</w:t>
      </w:r>
      <w:r w:rsidR="002915C6">
        <w:rPr>
          <w:rFonts w:ascii="Times New Roman" w:eastAsia="Calibri" w:hAnsi="Times New Roman"/>
          <w:bCs/>
          <w:lang w:val="en-US" w:eastAsia="en-US"/>
        </w:rPr>
        <w:t xml:space="preserve"> in more detail</w:t>
      </w:r>
      <w:r w:rsidR="00E14DED" w:rsidRPr="00E14DED">
        <w:rPr>
          <w:rFonts w:ascii="Times New Roman" w:eastAsia="Calibri" w:hAnsi="Times New Roman"/>
          <w:bCs/>
          <w:lang w:val="en-US" w:eastAsia="en-US"/>
        </w:rPr>
        <w:t>. Other objectives of this meeting are to identify the key trends in spending reviews in selected OECD countries and to conduct round table discussions to reflect on lessons learnt from advanced countries, and to share updates o</w:t>
      </w:r>
      <w:r w:rsidR="00DD21B9">
        <w:rPr>
          <w:rFonts w:ascii="Times New Roman" w:eastAsia="Calibri" w:hAnsi="Times New Roman"/>
          <w:bCs/>
          <w:lang w:val="en-US" w:eastAsia="en-US"/>
        </w:rPr>
        <w:t xml:space="preserve">n developments in WG </w:t>
      </w:r>
      <w:r w:rsidR="00E14DED" w:rsidRPr="00E14DED">
        <w:rPr>
          <w:rFonts w:ascii="Times New Roman" w:eastAsia="Calibri" w:hAnsi="Times New Roman"/>
          <w:bCs/>
          <w:lang w:val="en-US" w:eastAsia="en-US"/>
        </w:rPr>
        <w:t>countries.</w:t>
      </w:r>
    </w:p>
    <w:p w14:paraId="0104A8A4" w14:textId="5627B873" w:rsidR="00E14DED" w:rsidRPr="00E14DED" w:rsidRDefault="00E14DED" w:rsidP="00E14DED">
      <w:pPr>
        <w:widowControl w:val="0"/>
        <w:autoSpaceDE w:val="0"/>
        <w:autoSpaceDN w:val="0"/>
        <w:adjustRightInd w:val="0"/>
        <w:spacing w:line="240" w:lineRule="auto"/>
        <w:jc w:val="both"/>
        <w:rPr>
          <w:rFonts w:ascii="Times New Roman" w:eastAsia="Calibri" w:hAnsi="Times New Roman"/>
          <w:bCs/>
          <w:lang w:val="en-US" w:eastAsia="en-US"/>
        </w:rPr>
      </w:pPr>
      <w:r w:rsidRPr="00E14DED">
        <w:rPr>
          <w:rFonts w:ascii="Times New Roman" w:eastAsia="Calibri" w:hAnsi="Times New Roman"/>
          <w:bCs/>
          <w:lang w:val="en-US" w:eastAsia="en-US"/>
        </w:rPr>
        <w:t> </w:t>
      </w:r>
      <w:r w:rsidR="00E96777">
        <w:rPr>
          <w:rFonts w:ascii="Times New Roman" w:eastAsia="Calibri" w:hAnsi="Times New Roman"/>
          <w:bCs/>
          <w:lang w:val="en-US" w:eastAsia="en-US"/>
        </w:rPr>
        <w:t>Ms Belenchuk advised the SC that t</w:t>
      </w:r>
      <w:r w:rsidRPr="00E14DED">
        <w:rPr>
          <w:rFonts w:ascii="Times New Roman" w:eastAsia="Calibri" w:hAnsi="Times New Roman"/>
          <w:bCs/>
          <w:lang w:val="en-US" w:eastAsia="en-US"/>
        </w:rPr>
        <w:t xml:space="preserve">he budget for these Paris events was 80,000 </w:t>
      </w:r>
      <w:r w:rsidR="00E96777">
        <w:rPr>
          <w:rFonts w:ascii="Times New Roman" w:eastAsia="Calibri" w:hAnsi="Times New Roman"/>
          <w:bCs/>
          <w:lang w:val="en-US" w:eastAsia="en-US"/>
        </w:rPr>
        <w:t xml:space="preserve">USD </w:t>
      </w:r>
      <w:r w:rsidRPr="00E14DED">
        <w:rPr>
          <w:rFonts w:ascii="Times New Roman" w:eastAsia="Calibri" w:hAnsi="Times New Roman"/>
          <w:bCs/>
          <w:lang w:val="en-US" w:eastAsia="en-US"/>
        </w:rPr>
        <w:t>but</w:t>
      </w:r>
      <w:r w:rsidR="00DD21B9">
        <w:rPr>
          <w:rFonts w:ascii="Times New Roman" w:eastAsia="Calibri" w:hAnsi="Times New Roman"/>
          <w:bCs/>
          <w:lang w:val="en-US" w:eastAsia="en-US"/>
        </w:rPr>
        <w:t xml:space="preserve"> it wa</w:t>
      </w:r>
      <w:r w:rsidRPr="00E14DED">
        <w:rPr>
          <w:rFonts w:ascii="Times New Roman" w:eastAsia="Calibri" w:hAnsi="Times New Roman"/>
          <w:bCs/>
          <w:lang w:val="en-US" w:eastAsia="en-US"/>
        </w:rPr>
        <w:t>s estimated that the final cost will be more around 93,000</w:t>
      </w:r>
      <w:r w:rsidR="00DD21B9">
        <w:rPr>
          <w:rFonts w:ascii="Times New Roman" w:eastAsia="Calibri" w:hAnsi="Times New Roman"/>
          <w:bCs/>
          <w:lang w:val="en-US" w:eastAsia="en-US"/>
        </w:rPr>
        <w:t xml:space="preserve"> USD</w:t>
      </w:r>
      <w:r w:rsidRPr="00E14DED">
        <w:rPr>
          <w:rFonts w:ascii="Times New Roman" w:eastAsia="Calibri" w:hAnsi="Times New Roman"/>
          <w:bCs/>
          <w:lang w:val="en-US" w:eastAsia="en-US"/>
        </w:rPr>
        <w:t xml:space="preserve">.  The budget is higher than the 90,000 </w:t>
      </w:r>
      <w:r w:rsidR="00155150">
        <w:rPr>
          <w:rFonts w:ascii="Times New Roman" w:eastAsia="Calibri" w:hAnsi="Times New Roman"/>
          <w:bCs/>
          <w:lang w:val="en-US" w:eastAsia="en-US"/>
        </w:rPr>
        <w:t xml:space="preserve">USD </w:t>
      </w:r>
      <w:r w:rsidRPr="00E14DED">
        <w:rPr>
          <w:rFonts w:ascii="Times New Roman" w:eastAsia="Calibri" w:hAnsi="Times New Roman"/>
          <w:bCs/>
          <w:lang w:val="en-US" w:eastAsia="en-US"/>
        </w:rPr>
        <w:t xml:space="preserve">limit for small group meetings due </w:t>
      </w:r>
      <w:r w:rsidR="00E96777">
        <w:rPr>
          <w:rFonts w:ascii="Times New Roman" w:eastAsia="Calibri" w:hAnsi="Times New Roman"/>
          <w:bCs/>
          <w:lang w:val="en-US" w:eastAsia="en-US"/>
        </w:rPr>
        <w:t>to the cost of</w:t>
      </w:r>
      <w:r w:rsidRPr="00E14DED">
        <w:rPr>
          <w:rFonts w:ascii="Times New Roman" w:eastAsia="Calibri" w:hAnsi="Times New Roman"/>
          <w:bCs/>
          <w:lang w:val="en-US" w:eastAsia="en-US"/>
        </w:rPr>
        <w:t> interpretation in Russian and Bosnian-Serbian-Croatian that will be provided at the OECD meeting, which was not i</w:t>
      </w:r>
      <w:r w:rsidR="00E96777">
        <w:rPr>
          <w:rFonts w:ascii="Times New Roman" w:eastAsia="Calibri" w:hAnsi="Times New Roman"/>
          <w:bCs/>
          <w:lang w:val="en-US" w:eastAsia="en-US"/>
        </w:rPr>
        <w:t xml:space="preserve">nitially planned.  At first BCOP </w:t>
      </w:r>
      <w:r w:rsidRPr="00E14DED">
        <w:rPr>
          <w:rFonts w:ascii="Times New Roman" w:eastAsia="Calibri" w:hAnsi="Times New Roman"/>
          <w:bCs/>
          <w:lang w:val="en-US" w:eastAsia="en-US"/>
        </w:rPr>
        <w:t xml:space="preserve">were unsure of the number of PEMPAL participants OECD could accommodate and were initially only going to target </w:t>
      </w:r>
      <w:r w:rsidR="00581662">
        <w:rPr>
          <w:rFonts w:ascii="Times New Roman" w:eastAsia="Calibri" w:hAnsi="Times New Roman"/>
          <w:bCs/>
          <w:lang w:val="en-US" w:eastAsia="en-US"/>
        </w:rPr>
        <w:t>E</w:t>
      </w:r>
      <w:r w:rsidRPr="00E14DED">
        <w:rPr>
          <w:rFonts w:ascii="Times New Roman" w:eastAsia="Calibri" w:hAnsi="Times New Roman"/>
          <w:bCs/>
          <w:lang w:val="en-US" w:eastAsia="en-US"/>
        </w:rPr>
        <w:t xml:space="preserve">nglish speakers to ensure costs were contained.  However, </w:t>
      </w:r>
      <w:r w:rsidR="00DD21B9">
        <w:rPr>
          <w:rFonts w:ascii="Times New Roman" w:eastAsia="Calibri" w:hAnsi="Times New Roman"/>
          <w:bCs/>
          <w:lang w:val="en-US" w:eastAsia="en-US"/>
        </w:rPr>
        <w:t xml:space="preserve">the </w:t>
      </w:r>
      <w:r w:rsidRPr="00E14DED">
        <w:rPr>
          <w:rFonts w:ascii="Times New Roman" w:eastAsia="Calibri" w:hAnsi="Times New Roman"/>
          <w:bCs/>
          <w:lang w:val="en-US" w:eastAsia="en-US"/>
        </w:rPr>
        <w:t>opportunity</w:t>
      </w:r>
      <w:r w:rsidR="00DD21B9">
        <w:rPr>
          <w:rFonts w:ascii="Times New Roman" w:eastAsia="Calibri" w:hAnsi="Times New Roman"/>
          <w:bCs/>
          <w:lang w:val="en-US" w:eastAsia="en-US"/>
        </w:rPr>
        <w:t xml:space="preserve"> exists now to invite more professionals of the WG</w:t>
      </w:r>
      <w:r w:rsidR="00634C7B">
        <w:rPr>
          <w:rFonts w:ascii="Times New Roman" w:eastAsia="Calibri" w:hAnsi="Times New Roman"/>
          <w:bCs/>
          <w:lang w:val="en-US" w:eastAsia="en-US"/>
        </w:rPr>
        <w:t xml:space="preserve">, not just </w:t>
      </w:r>
      <w:r w:rsidR="00581662">
        <w:rPr>
          <w:rFonts w:ascii="Times New Roman" w:eastAsia="Calibri" w:hAnsi="Times New Roman"/>
          <w:bCs/>
          <w:lang w:val="en-US" w:eastAsia="en-US"/>
        </w:rPr>
        <w:t>E</w:t>
      </w:r>
      <w:r w:rsidR="00634C7B">
        <w:rPr>
          <w:rFonts w:ascii="Times New Roman" w:eastAsia="Calibri" w:hAnsi="Times New Roman"/>
          <w:bCs/>
          <w:lang w:val="en-US" w:eastAsia="en-US"/>
        </w:rPr>
        <w:t>nglish speakers. Ms Belenchuk advised that B</w:t>
      </w:r>
      <w:r w:rsidR="00E96777">
        <w:rPr>
          <w:rFonts w:ascii="Times New Roman" w:eastAsia="Calibri" w:hAnsi="Times New Roman"/>
          <w:bCs/>
          <w:lang w:val="en-US" w:eastAsia="en-US"/>
        </w:rPr>
        <w:t xml:space="preserve">COP </w:t>
      </w:r>
      <w:r w:rsidRPr="00E14DED">
        <w:rPr>
          <w:rFonts w:ascii="Times New Roman" w:eastAsia="Calibri" w:hAnsi="Times New Roman"/>
          <w:bCs/>
          <w:lang w:val="en-US" w:eastAsia="en-US"/>
        </w:rPr>
        <w:t>will be able to meet the final forecast excess from a transfer from the translations budget (</w:t>
      </w:r>
      <w:r w:rsidR="00172633">
        <w:rPr>
          <w:rFonts w:ascii="Times New Roman" w:eastAsia="Calibri" w:hAnsi="Times New Roman"/>
          <w:bCs/>
          <w:lang w:val="en-US" w:eastAsia="en-US"/>
        </w:rPr>
        <w:t>which has a budget of 17,000). </w:t>
      </w:r>
      <w:r w:rsidRPr="00E14DED">
        <w:rPr>
          <w:rFonts w:ascii="Times New Roman" w:eastAsia="Calibri" w:hAnsi="Times New Roman"/>
          <w:bCs/>
          <w:lang w:val="en-US" w:eastAsia="en-US"/>
        </w:rPr>
        <w:t>This translations budget has been planned to cover the costs of translations to do with the OECD survey, which the group is currently participating in, and it should be able to accommodate the proposed reduction.</w:t>
      </w:r>
    </w:p>
    <w:p w14:paraId="2064B633" w14:textId="2CB33283" w:rsidR="001565FC" w:rsidRPr="00E96777" w:rsidRDefault="00E96777" w:rsidP="00E96777">
      <w:pPr>
        <w:widowControl w:val="0"/>
        <w:autoSpaceDE w:val="0"/>
        <w:autoSpaceDN w:val="0"/>
        <w:adjustRightInd w:val="0"/>
        <w:spacing w:line="240" w:lineRule="auto"/>
        <w:jc w:val="both"/>
        <w:rPr>
          <w:rFonts w:ascii="Times New Roman" w:eastAsia="Calibri" w:hAnsi="Times New Roman"/>
          <w:bCs/>
          <w:lang w:val="en-US" w:eastAsia="en-US"/>
        </w:rPr>
      </w:pPr>
      <w:r>
        <w:rPr>
          <w:rFonts w:ascii="Times New Roman" w:eastAsia="Calibri" w:hAnsi="Times New Roman"/>
          <w:bCs/>
          <w:lang w:val="en-US" w:eastAsia="en-US"/>
        </w:rPr>
        <w:t xml:space="preserve">Ms Belenchuk also provided the SC with an </w:t>
      </w:r>
      <w:r w:rsidR="00E14DED" w:rsidRPr="00E14DED">
        <w:rPr>
          <w:rFonts w:ascii="Times New Roman" w:eastAsia="Calibri" w:hAnsi="Times New Roman"/>
          <w:bCs/>
          <w:lang w:val="en-US" w:eastAsia="en-US"/>
        </w:rPr>
        <w:t xml:space="preserve">update on other </w:t>
      </w:r>
      <w:r w:rsidR="00DD21B9">
        <w:rPr>
          <w:rFonts w:ascii="Times New Roman" w:eastAsia="Calibri" w:hAnsi="Times New Roman"/>
          <w:bCs/>
          <w:lang w:val="en-US" w:eastAsia="en-US"/>
        </w:rPr>
        <w:t xml:space="preserve">BCOP </w:t>
      </w:r>
      <w:r w:rsidR="00E14DED" w:rsidRPr="00E14DED">
        <w:rPr>
          <w:rFonts w:ascii="Times New Roman" w:eastAsia="Calibri" w:hAnsi="Times New Roman"/>
          <w:bCs/>
          <w:lang w:val="en-US" w:eastAsia="en-US"/>
        </w:rPr>
        <w:t>work.</w:t>
      </w:r>
      <w:r>
        <w:rPr>
          <w:rFonts w:ascii="Times New Roman" w:eastAsia="Calibri" w:hAnsi="Times New Roman"/>
          <w:bCs/>
          <w:lang w:val="en-US" w:eastAsia="en-US"/>
        </w:rPr>
        <w:t xml:space="preserve"> She advised that </w:t>
      </w:r>
      <w:r w:rsidR="00E14DED" w:rsidRPr="00E14DED">
        <w:rPr>
          <w:rFonts w:ascii="Times New Roman" w:eastAsia="Calibri" w:hAnsi="Times New Roman"/>
          <w:bCs/>
          <w:lang w:val="en-US" w:eastAsia="en-US"/>
        </w:rPr>
        <w:t>BCOP is continuing its cooperation with the OECD Secretariat through participation in OECD surveys.  These surveys provide data on status of reforms in PEMPAL countries, and benchmark them against OECD countries, including identifying good practices. Thirteen BCOP countries have filled out the OECD Performance Budgeting Survey and the collected data is currently being cleaned and analyzed. A comprehensive report on survey results will be presented at the next BCOP annual plenary meeting.</w:t>
      </w:r>
      <w:r>
        <w:rPr>
          <w:rFonts w:ascii="Times New Roman" w:eastAsia="Calibri" w:hAnsi="Times New Roman"/>
          <w:bCs/>
          <w:lang w:val="en-US" w:eastAsia="en-US"/>
        </w:rPr>
        <w:t xml:space="preserve">  BCOP is</w:t>
      </w:r>
      <w:r w:rsidR="00E14DED" w:rsidRPr="00E14DED">
        <w:rPr>
          <w:rFonts w:ascii="Times New Roman" w:eastAsia="Calibri" w:hAnsi="Times New Roman"/>
          <w:bCs/>
          <w:lang w:val="en-US" w:eastAsia="en-US"/>
        </w:rPr>
        <w:t xml:space="preserve"> also in the early preparations for </w:t>
      </w:r>
      <w:r w:rsidR="00581662">
        <w:rPr>
          <w:rFonts w:ascii="Times New Roman" w:eastAsia="Calibri" w:hAnsi="Times New Roman"/>
          <w:bCs/>
          <w:lang w:val="en-US" w:eastAsia="en-US"/>
        </w:rPr>
        <w:t>its</w:t>
      </w:r>
      <w:r w:rsidR="00E14DED" w:rsidRPr="00E14DED">
        <w:rPr>
          <w:rFonts w:ascii="Times New Roman" w:eastAsia="Calibri" w:hAnsi="Times New Roman"/>
          <w:bCs/>
          <w:lang w:val="en-US" w:eastAsia="en-US"/>
        </w:rPr>
        <w:t xml:space="preserve"> annual plenary </w:t>
      </w:r>
      <w:r w:rsidR="00873310" w:rsidRPr="00E14DED">
        <w:rPr>
          <w:rFonts w:ascii="Times New Roman" w:eastAsia="Calibri" w:hAnsi="Times New Roman"/>
          <w:bCs/>
          <w:lang w:val="en-US" w:eastAsia="en-US"/>
        </w:rPr>
        <w:t>meeting, which</w:t>
      </w:r>
      <w:r w:rsidR="00E14DED" w:rsidRPr="00E14DED">
        <w:rPr>
          <w:rFonts w:ascii="Times New Roman" w:eastAsia="Calibri" w:hAnsi="Times New Roman"/>
          <w:bCs/>
          <w:lang w:val="en-US" w:eastAsia="en-US"/>
        </w:rPr>
        <w:t xml:space="preserve"> will be held in Kyrgyz Republic in April 2017.  </w:t>
      </w:r>
      <w:r w:rsidR="0053036C" w:rsidRPr="00E14DED">
        <w:rPr>
          <w:rFonts w:ascii="Times New Roman" w:eastAsia="Calibri" w:hAnsi="Times New Roman"/>
          <w:bCs/>
          <w:lang w:val="en-US" w:eastAsia="en-US"/>
        </w:rPr>
        <w:t>The Resource Team has prepared a draft of the concept and agenda</w:t>
      </w:r>
      <w:r w:rsidR="00E14DED" w:rsidRPr="00E14DED">
        <w:rPr>
          <w:rFonts w:ascii="Times New Roman" w:eastAsia="Calibri" w:hAnsi="Times New Roman"/>
          <w:bCs/>
          <w:lang w:val="en-US" w:eastAsia="en-US"/>
        </w:rPr>
        <w:t>, and internal consultations are being conducted within the World Bank on good practice country cases before consultation with the BCOP Ex</w:t>
      </w:r>
      <w:r w:rsidR="00155150">
        <w:rPr>
          <w:rFonts w:ascii="Times New Roman" w:eastAsia="Calibri" w:hAnsi="Times New Roman"/>
          <w:bCs/>
          <w:lang w:val="en-US" w:eastAsia="en-US"/>
        </w:rPr>
        <w:t xml:space="preserve">ecutive </w:t>
      </w:r>
      <w:r w:rsidR="00E14DED" w:rsidRPr="00E14DED">
        <w:rPr>
          <w:rFonts w:ascii="Times New Roman" w:eastAsia="Calibri" w:hAnsi="Times New Roman"/>
          <w:bCs/>
          <w:lang w:val="en-US" w:eastAsia="en-US"/>
        </w:rPr>
        <w:t>Com</w:t>
      </w:r>
      <w:r w:rsidR="00155150">
        <w:rPr>
          <w:rFonts w:ascii="Times New Roman" w:eastAsia="Calibri" w:hAnsi="Times New Roman"/>
          <w:bCs/>
          <w:lang w:val="en-US" w:eastAsia="en-US"/>
        </w:rPr>
        <w:t>mittee</w:t>
      </w:r>
      <w:r w:rsidR="00E14DED" w:rsidRPr="00E14DED">
        <w:rPr>
          <w:rFonts w:ascii="Times New Roman" w:eastAsia="Calibri" w:hAnsi="Times New Roman"/>
          <w:bCs/>
          <w:lang w:val="en-US" w:eastAsia="en-US"/>
        </w:rPr>
        <w:t xml:space="preserve"> in a proposed VC meeting in December.  </w:t>
      </w:r>
    </w:p>
    <w:p w14:paraId="4AD6662C" w14:textId="77777777" w:rsidR="006414E9" w:rsidRPr="003B1CBB" w:rsidRDefault="006414E9" w:rsidP="006414E9">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Treasury Community of Practice</w:t>
      </w:r>
    </w:p>
    <w:p w14:paraId="1E1A7C74" w14:textId="77777777" w:rsidR="006414E9" w:rsidRPr="003B1CBB" w:rsidRDefault="006414E9" w:rsidP="006414E9">
      <w:pPr>
        <w:widowControl w:val="0"/>
        <w:autoSpaceDE w:val="0"/>
        <w:autoSpaceDN w:val="0"/>
        <w:adjustRightInd w:val="0"/>
        <w:spacing w:after="0" w:line="240" w:lineRule="auto"/>
        <w:jc w:val="both"/>
        <w:rPr>
          <w:rFonts w:ascii="Times New Roman" w:eastAsia="Calibri" w:hAnsi="Times New Roman"/>
          <w:b/>
          <w:i/>
          <w:lang w:val="en-US" w:eastAsia="en-US"/>
        </w:rPr>
      </w:pPr>
    </w:p>
    <w:p w14:paraId="018F23DD" w14:textId="115D5FD0" w:rsidR="000822A2" w:rsidRDefault="006414E9" w:rsidP="006414E9">
      <w:pPr>
        <w:spacing w:line="240" w:lineRule="auto"/>
        <w:jc w:val="both"/>
        <w:rPr>
          <w:rFonts w:ascii="Times New Roman" w:hAnsi="Times New Roman"/>
          <w:lang w:val="en-US"/>
        </w:rPr>
      </w:pPr>
      <w:r>
        <w:rPr>
          <w:rFonts w:ascii="Times New Roman" w:hAnsi="Times New Roman"/>
          <w:lang w:val="en-US"/>
        </w:rPr>
        <w:t xml:space="preserve">Ms Tchelishvili </w:t>
      </w:r>
      <w:r w:rsidRPr="003B1CBB">
        <w:rPr>
          <w:rFonts w:ascii="Times New Roman" w:hAnsi="Times New Roman"/>
          <w:lang w:val="en-US"/>
        </w:rPr>
        <w:t xml:space="preserve">advised that </w:t>
      </w:r>
      <w:r>
        <w:rPr>
          <w:rFonts w:ascii="Times New Roman" w:hAnsi="Times New Roman"/>
          <w:lang w:val="en-US"/>
        </w:rPr>
        <w:t xml:space="preserve">TCOP </w:t>
      </w:r>
      <w:r w:rsidR="0048604A">
        <w:rPr>
          <w:rFonts w:ascii="Times New Roman" w:hAnsi="Times New Roman"/>
          <w:lang w:val="en-US"/>
        </w:rPr>
        <w:t xml:space="preserve">had </w:t>
      </w:r>
      <w:r>
        <w:rPr>
          <w:rFonts w:ascii="Times New Roman" w:hAnsi="Times New Roman"/>
          <w:lang w:val="en-US"/>
        </w:rPr>
        <w:t xml:space="preserve">held two events </w:t>
      </w:r>
      <w:r w:rsidR="00155150">
        <w:rPr>
          <w:rFonts w:ascii="Times New Roman" w:hAnsi="Times New Roman"/>
          <w:lang w:val="en-US"/>
        </w:rPr>
        <w:t xml:space="preserve">since the last SC meeting. </w:t>
      </w:r>
      <w:r w:rsidR="0048604A">
        <w:rPr>
          <w:rFonts w:ascii="Times New Roman" w:hAnsi="Times New Roman"/>
          <w:lang w:val="en-US"/>
        </w:rPr>
        <w:t xml:space="preserve">The first was </w:t>
      </w:r>
      <w:r w:rsidR="00155150">
        <w:rPr>
          <w:rFonts w:ascii="Times New Roman" w:hAnsi="Times New Roman"/>
          <w:lang w:val="en-US"/>
        </w:rPr>
        <w:t>a thematic group meeting on Public Sector A</w:t>
      </w:r>
      <w:r w:rsidR="00DD21B9">
        <w:rPr>
          <w:rFonts w:ascii="Times New Roman" w:hAnsi="Times New Roman"/>
          <w:lang w:val="en-US"/>
        </w:rPr>
        <w:t>ccounting held in Belarus o</w:t>
      </w:r>
      <w:r w:rsidR="0048604A">
        <w:rPr>
          <w:rFonts w:ascii="Times New Roman" w:hAnsi="Times New Roman"/>
          <w:lang w:val="en-US"/>
        </w:rPr>
        <w:t xml:space="preserve">n </w:t>
      </w:r>
      <w:r w:rsidR="0082790F">
        <w:rPr>
          <w:rFonts w:ascii="Times New Roman" w:hAnsi="Times New Roman"/>
          <w:lang w:val="en-US"/>
        </w:rPr>
        <w:t xml:space="preserve">3-5 </w:t>
      </w:r>
      <w:r w:rsidR="0048604A">
        <w:rPr>
          <w:rFonts w:ascii="Times New Roman" w:hAnsi="Times New Roman"/>
          <w:lang w:val="en-US"/>
        </w:rPr>
        <w:t xml:space="preserve">October 2016, </w:t>
      </w:r>
      <w:r w:rsidR="000822A2">
        <w:rPr>
          <w:rFonts w:ascii="Times New Roman" w:hAnsi="Times New Roman"/>
          <w:lang w:val="en-US"/>
        </w:rPr>
        <w:t>which was attended by 44 participants from 13 countries</w:t>
      </w:r>
      <w:r w:rsidR="0048604A">
        <w:rPr>
          <w:rFonts w:ascii="Times New Roman" w:hAnsi="Times New Roman"/>
          <w:lang w:val="en-US"/>
        </w:rPr>
        <w:t>. The objective of this meeting</w:t>
      </w:r>
      <w:r w:rsidR="000822A2">
        <w:rPr>
          <w:rFonts w:ascii="Times New Roman" w:hAnsi="Times New Roman"/>
          <w:lang w:val="en-US"/>
        </w:rPr>
        <w:t xml:space="preserve"> was to deepen the understanding of the practical technicalities of aligning public sector accounting with international standards.  Two approaches were examined in detail involving full adoption</w:t>
      </w:r>
      <w:r w:rsidR="00634C7B">
        <w:rPr>
          <w:rFonts w:ascii="Times New Roman" w:hAnsi="Times New Roman"/>
          <w:lang w:val="en-US"/>
        </w:rPr>
        <w:t xml:space="preserve"> of IPSAS</w:t>
      </w:r>
      <w:r w:rsidR="0082790F">
        <w:rPr>
          <w:rFonts w:ascii="Times New Roman" w:hAnsi="Times New Roman"/>
          <w:lang w:val="en-US"/>
        </w:rPr>
        <w:t xml:space="preserve">, or adoption of </w:t>
      </w:r>
      <w:r w:rsidR="000822A2">
        <w:rPr>
          <w:rFonts w:ascii="Times New Roman" w:hAnsi="Times New Roman"/>
          <w:lang w:val="en-US"/>
        </w:rPr>
        <w:t xml:space="preserve">a mixture of IPSAS and national standards. Disadvantages and advantages of each approach were shared between countries, and advice given to the host country Belarus.  An event report was currently being finalized and would be posted on the public website in the next few days. </w:t>
      </w:r>
      <w:r w:rsidR="00155150">
        <w:rPr>
          <w:rFonts w:ascii="Times New Roman" w:hAnsi="Times New Roman"/>
          <w:lang w:val="en-US"/>
        </w:rPr>
        <w:t xml:space="preserve">Seven </w:t>
      </w:r>
      <w:r w:rsidR="000822A2">
        <w:rPr>
          <w:rFonts w:ascii="Times New Roman" w:hAnsi="Times New Roman"/>
          <w:lang w:val="en-US"/>
        </w:rPr>
        <w:t>of the 44 partic</w:t>
      </w:r>
      <w:r w:rsidR="0082790F">
        <w:rPr>
          <w:rFonts w:ascii="Times New Roman" w:hAnsi="Times New Roman"/>
          <w:lang w:val="en-US"/>
        </w:rPr>
        <w:t xml:space="preserve">ipants were </w:t>
      </w:r>
      <w:r w:rsidR="00155150">
        <w:rPr>
          <w:rFonts w:ascii="Times New Roman" w:hAnsi="Times New Roman"/>
          <w:lang w:val="en-US"/>
        </w:rPr>
        <w:t xml:space="preserve">also </w:t>
      </w:r>
      <w:r w:rsidR="0082790F">
        <w:rPr>
          <w:rFonts w:ascii="Times New Roman" w:hAnsi="Times New Roman"/>
          <w:lang w:val="en-US"/>
        </w:rPr>
        <w:t>self-</w:t>
      </w:r>
      <w:r w:rsidR="000822A2">
        <w:rPr>
          <w:rFonts w:ascii="Times New Roman" w:hAnsi="Times New Roman"/>
          <w:lang w:val="en-US"/>
        </w:rPr>
        <w:t>payers, which represented over 15</w:t>
      </w:r>
      <w:r w:rsidR="00DD21B9">
        <w:rPr>
          <w:rFonts w:ascii="Times New Roman" w:hAnsi="Times New Roman"/>
          <w:lang w:val="en-US"/>
        </w:rPr>
        <w:t xml:space="preserve"> percent of total participation.</w:t>
      </w:r>
    </w:p>
    <w:p w14:paraId="09D2E91F" w14:textId="284E8072" w:rsidR="0082790F" w:rsidRDefault="0082790F" w:rsidP="006414E9">
      <w:pPr>
        <w:spacing w:line="240" w:lineRule="auto"/>
        <w:jc w:val="both"/>
        <w:rPr>
          <w:rFonts w:ascii="Times New Roman" w:hAnsi="Times New Roman"/>
          <w:lang w:val="en-US"/>
        </w:rPr>
      </w:pPr>
      <w:r>
        <w:rPr>
          <w:rFonts w:ascii="Times New Roman" w:hAnsi="Times New Roman"/>
          <w:lang w:val="en-US"/>
        </w:rPr>
        <w:t>On Oct</w:t>
      </w:r>
      <w:r w:rsidR="00155150">
        <w:rPr>
          <w:rFonts w:ascii="Times New Roman" w:hAnsi="Times New Roman"/>
          <w:lang w:val="en-US"/>
        </w:rPr>
        <w:t>ober 19, the thematic group on Cash M</w:t>
      </w:r>
      <w:r>
        <w:rPr>
          <w:rFonts w:ascii="Times New Roman" w:hAnsi="Times New Roman"/>
          <w:lang w:val="en-US"/>
        </w:rPr>
        <w:t>anagement a</w:t>
      </w:r>
      <w:r w:rsidR="00A83127">
        <w:rPr>
          <w:rFonts w:ascii="Times New Roman" w:hAnsi="Times New Roman"/>
          <w:lang w:val="en-US"/>
        </w:rPr>
        <w:t>lso held a</w:t>
      </w:r>
      <w:r w:rsidR="00155150">
        <w:rPr>
          <w:rFonts w:ascii="Times New Roman" w:hAnsi="Times New Roman"/>
          <w:lang w:val="en-US"/>
        </w:rPr>
        <w:t xml:space="preserve"> VC</w:t>
      </w:r>
      <w:r w:rsidR="00A83127">
        <w:rPr>
          <w:rFonts w:ascii="Times New Roman" w:hAnsi="Times New Roman"/>
          <w:lang w:val="en-US"/>
        </w:rPr>
        <w:t>. Mr</w:t>
      </w:r>
      <w:r>
        <w:rPr>
          <w:rFonts w:ascii="Times New Roman" w:hAnsi="Times New Roman"/>
          <w:lang w:val="en-US"/>
        </w:rPr>
        <w:t xml:space="preserve"> </w:t>
      </w:r>
      <w:r w:rsidR="00D061F5">
        <w:rPr>
          <w:rFonts w:ascii="Times New Roman" w:hAnsi="Times New Roman"/>
          <w:lang w:val="en-US"/>
        </w:rPr>
        <w:t>Mike Williams</w:t>
      </w:r>
      <w:r>
        <w:rPr>
          <w:rFonts w:ascii="Times New Roman" w:hAnsi="Times New Roman"/>
          <w:lang w:val="en-US"/>
        </w:rPr>
        <w:t xml:space="preserve">, </w:t>
      </w:r>
      <w:r w:rsidR="00A83127">
        <w:rPr>
          <w:rFonts w:ascii="Times New Roman" w:hAnsi="Times New Roman"/>
          <w:lang w:val="en-US"/>
        </w:rPr>
        <w:t xml:space="preserve">a </w:t>
      </w:r>
      <w:r w:rsidR="00D061F5">
        <w:rPr>
          <w:rFonts w:ascii="Times New Roman" w:hAnsi="Times New Roman"/>
          <w:lang w:val="en-US"/>
        </w:rPr>
        <w:t xml:space="preserve">cash management </w:t>
      </w:r>
      <w:r w:rsidR="00A83127">
        <w:rPr>
          <w:rFonts w:ascii="Times New Roman" w:hAnsi="Times New Roman"/>
          <w:lang w:val="en-US"/>
        </w:rPr>
        <w:t xml:space="preserve">expert, </w:t>
      </w:r>
      <w:r w:rsidR="00C71937">
        <w:rPr>
          <w:rFonts w:ascii="Times New Roman" w:hAnsi="Times New Roman"/>
          <w:lang w:val="en-US"/>
        </w:rPr>
        <w:t>made a presentation on financial instruments available to Governments t</w:t>
      </w:r>
      <w:r w:rsidR="00D061F5">
        <w:rPr>
          <w:rFonts w:ascii="Times New Roman" w:hAnsi="Times New Roman"/>
          <w:lang w:val="en-US"/>
        </w:rPr>
        <w:t>o actively manage their cash positions</w:t>
      </w:r>
      <w:r w:rsidR="00873310">
        <w:rPr>
          <w:rFonts w:ascii="Times New Roman" w:hAnsi="Times New Roman"/>
          <w:lang w:val="en-US"/>
        </w:rPr>
        <w:t xml:space="preserve">. </w:t>
      </w:r>
      <w:r w:rsidR="00C71937">
        <w:rPr>
          <w:rFonts w:ascii="Times New Roman" w:hAnsi="Times New Roman"/>
          <w:lang w:val="en-US"/>
        </w:rPr>
        <w:t xml:space="preserve">The meeting was attended by 45 participants from 12 member countries.  Future plans of this </w:t>
      </w:r>
      <w:r w:rsidR="00DD21B9">
        <w:rPr>
          <w:rFonts w:ascii="Times New Roman" w:hAnsi="Times New Roman"/>
          <w:lang w:val="en-US"/>
        </w:rPr>
        <w:t xml:space="preserve">WG </w:t>
      </w:r>
      <w:r w:rsidR="00C71937">
        <w:rPr>
          <w:rFonts w:ascii="Times New Roman" w:hAnsi="Times New Roman"/>
          <w:lang w:val="en-US"/>
        </w:rPr>
        <w:t>were also discussed</w:t>
      </w:r>
      <w:r w:rsidR="00D061F5">
        <w:rPr>
          <w:rFonts w:ascii="Times New Roman" w:hAnsi="Times New Roman"/>
          <w:lang w:val="en-US"/>
        </w:rPr>
        <w:t>, including the next face-to-face meeting planned for spring in Moscow, Russian Federation</w:t>
      </w:r>
      <w:r w:rsidR="00C71937">
        <w:rPr>
          <w:rFonts w:ascii="Times New Roman" w:hAnsi="Times New Roman"/>
          <w:lang w:val="en-US"/>
        </w:rPr>
        <w:t xml:space="preserve">.  </w:t>
      </w:r>
    </w:p>
    <w:p w14:paraId="65721673" w14:textId="72CE4F08" w:rsidR="00C71937" w:rsidRDefault="00C71937" w:rsidP="006414E9">
      <w:pPr>
        <w:spacing w:line="240" w:lineRule="auto"/>
        <w:jc w:val="both"/>
        <w:rPr>
          <w:rFonts w:ascii="Times New Roman" w:hAnsi="Times New Roman"/>
          <w:lang w:val="en-US"/>
        </w:rPr>
      </w:pPr>
      <w:r>
        <w:rPr>
          <w:rFonts w:ascii="Times New Roman" w:hAnsi="Times New Roman"/>
          <w:lang w:val="en-US"/>
        </w:rPr>
        <w:t>Ms Tchelishvili also advised the SC of the future plans of TCOP which involve</w:t>
      </w:r>
      <w:r w:rsidR="00634C7B">
        <w:rPr>
          <w:rFonts w:ascii="Times New Roman" w:hAnsi="Times New Roman"/>
          <w:lang w:val="en-US"/>
        </w:rPr>
        <w:t>s</w:t>
      </w:r>
      <w:r>
        <w:rPr>
          <w:rFonts w:ascii="Times New Roman" w:hAnsi="Times New Roman"/>
          <w:lang w:val="en-US"/>
        </w:rPr>
        <w:t xml:space="preserve"> several </w:t>
      </w:r>
      <w:r w:rsidR="00155150">
        <w:rPr>
          <w:rFonts w:ascii="Times New Roman" w:hAnsi="Times New Roman"/>
          <w:lang w:val="en-US"/>
        </w:rPr>
        <w:t xml:space="preserve">VC </w:t>
      </w:r>
      <w:r>
        <w:rPr>
          <w:rFonts w:ascii="Times New Roman" w:hAnsi="Times New Roman"/>
          <w:lang w:val="en-US"/>
        </w:rPr>
        <w:t>meetings on thematic topics being addressed. T</w:t>
      </w:r>
      <w:r w:rsidR="00D061F5">
        <w:rPr>
          <w:rFonts w:ascii="Times New Roman" w:hAnsi="Times New Roman"/>
          <w:lang w:val="en-US"/>
        </w:rPr>
        <w:t xml:space="preserve">he next thematic VC is planned for late </w:t>
      </w:r>
      <w:r>
        <w:rPr>
          <w:rFonts w:ascii="Times New Roman" w:hAnsi="Times New Roman"/>
          <w:lang w:val="en-US"/>
        </w:rPr>
        <w:t>November</w:t>
      </w:r>
      <w:r w:rsidR="00D061F5">
        <w:rPr>
          <w:rFonts w:ascii="Times New Roman" w:hAnsi="Times New Roman"/>
          <w:lang w:val="en-US"/>
        </w:rPr>
        <w:t xml:space="preserve"> – early December and will be dedicated to the experience of the Russian Federation in </w:t>
      </w:r>
      <w:r>
        <w:rPr>
          <w:rFonts w:ascii="Times New Roman" w:hAnsi="Times New Roman"/>
          <w:lang w:val="en-US"/>
        </w:rPr>
        <w:t>risk management</w:t>
      </w:r>
      <w:r w:rsidR="00DD21B9">
        <w:rPr>
          <w:rFonts w:ascii="Times New Roman" w:hAnsi="Times New Roman"/>
          <w:lang w:val="en-US"/>
        </w:rPr>
        <w:t>.  A VC meeting was</w:t>
      </w:r>
      <w:r>
        <w:rPr>
          <w:rFonts w:ascii="Times New Roman" w:hAnsi="Times New Roman"/>
          <w:lang w:val="en-US"/>
        </w:rPr>
        <w:t xml:space="preserve"> also planned for the TCOP Executive Committ</w:t>
      </w:r>
      <w:r w:rsidR="00155150">
        <w:rPr>
          <w:rFonts w:ascii="Times New Roman" w:hAnsi="Times New Roman"/>
          <w:lang w:val="en-US"/>
        </w:rPr>
        <w:t>ee</w:t>
      </w:r>
      <w:r w:rsidR="00D061F5">
        <w:rPr>
          <w:rFonts w:ascii="Times New Roman" w:hAnsi="Times New Roman"/>
          <w:lang w:val="en-US"/>
        </w:rPr>
        <w:t xml:space="preserve"> in December</w:t>
      </w:r>
      <w:r w:rsidR="00155150">
        <w:rPr>
          <w:rFonts w:ascii="Times New Roman" w:hAnsi="Times New Roman"/>
          <w:lang w:val="en-US"/>
        </w:rPr>
        <w:t xml:space="preserve">. </w:t>
      </w:r>
      <w:r w:rsidR="00DD21B9">
        <w:rPr>
          <w:rFonts w:ascii="Times New Roman" w:hAnsi="Times New Roman"/>
          <w:lang w:val="en-US"/>
        </w:rPr>
        <w:t>A study visit to Estonia by</w:t>
      </w:r>
      <w:r>
        <w:rPr>
          <w:rFonts w:ascii="Times New Roman" w:hAnsi="Times New Roman"/>
          <w:lang w:val="en-US"/>
        </w:rPr>
        <w:t xml:space="preserve"> the thematic group on </w:t>
      </w:r>
      <w:r w:rsidR="00155150">
        <w:rPr>
          <w:rFonts w:ascii="Times New Roman" w:hAnsi="Times New Roman"/>
          <w:lang w:val="en-US"/>
        </w:rPr>
        <w:t>Use of IT in T</w:t>
      </w:r>
      <w:r>
        <w:rPr>
          <w:rFonts w:ascii="Times New Roman" w:hAnsi="Times New Roman"/>
          <w:lang w:val="en-US"/>
        </w:rPr>
        <w:t>reasury</w:t>
      </w:r>
      <w:r w:rsidR="00155150">
        <w:rPr>
          <w:rFonts w:ascii="Times New Roman" w:hAnsi="Times New Roman"/>
          <w:lang w:val="en-US"/>
        </w:rPr>
        <w:t xml:space="preserve"> Operations</w:t>
      </w:r>
      <w:r>
        <w:rPr>
          <w:rFonts w:ascii="Times New Roman" w:hAnsi="Times New Roman"/>
          <w:lang w:val="en-US"/>
        </w:rPr>
        <w:t xml:space="preserve"> has been postponed to January/February, and a small format me</w:t>
      </w:r>
      <w:r w:rsidR="00155150">
        <w:rPr>
          <w:rFonts w:ascii="Times New Roman" w:hAnsi="Times New Roman"/>
          <w:lang w:val="en-US"/>
        </w:rPr>
        <w:t>eting of the thematic group on Cash M</w:t>
      </w:r>
      <w:r>
        <w:rPr>
          <w:rFonts w:ascii="Times New Roman" w:hAnsi="Times New Roman"/>
          <w:lang w:val="en-US"/>
        </w:rPr>
        <w:t>anagement is planned in Moscow in March.  The annual plenary meeting of TCOP is planned for May 2017, and sever</w:t>
      </w:r>
      <w:r w:rsidR="00634C7B">
        <w:rPr>
          <w:rFonts w:ascii="Times New Roman" w:hAnsi="Times New Roman"/>
          <w:lang w:val="en-US"/>
        </w:rPr>
        <w:t>al other VCs</w:t>
      </w:r>
      <w:r>
        <w:rPr>
          <w:rFonts w:ascii="Times New Roman" w:hAnsi="Times New Roman"/>
          <w:lang w:val="en-US"/>
        </w:rPr>
        <w:t xml:space="preserve"> will be held in the first half of 2017, including in March of the </w:t>
      </w:r>
      <w:r w:rsidR="00155150">
        <w:rPr>
          <w:rFonts w:ascii="Times New Roman" w:hAnsi="Times New Roman"/>
          <w:lang w:val="en-US"/>
        </w:rPr>
        <w:t xml:space="preserve">thematic group on </w:t>
      </w:r>
      <w:r w:rsidR="00DD21B9">
        <w:rPr>
          <w:rFonts w:ascii="Times New Roman" w:hAnsi="Times New Roman"/>
          <w:lang w:val="en-US"/>
        </w:rPr>
        <w:t>Use of IT in Treasury Operations</w:t>
      </w:r>
      <w:r>
        <w:rPr>
          <w:rFonts w:ascii="Times New Roman" w:hAnsi="Times New Roman"/>
          <w:lang w:val="en-US"/>
        </w:rPr>
        <w:t xml:space="preserve">, and </w:t>
      </w:r>
      <w:r w:rsidR="00155150">
        <w:rPr>
          <w:rFonts w:ascii="Times New Roman" w:hAnsi="Times New Roman"/>
          <w:lang w:val="en-US"/>
        </w:rPr>
        <w:t xml:space="preserve">in </w:t>
      </w:r>
      <w:r>
        <w:rPr>
          <w:rFonts w:ascii="Times New Roman" w:hAnsi="Times New Roman"/>
          <w:lang w:val="en-US"/>
        </w:rPr>
        <w:t>June on the evolution of the role and functions of Treasury.</w:t>
      </w:r>
    </w:p>
    <w:p w14:paraId="4B05D2E7" w14:textId="367BBD92" w:rsidR="000822A2" w:rsidRDefault="00C71937" w:rsidP="006414E9">
      <w:pPr>
        <w:spacing w:line="240" w:lineRule="auto"/>
        <w:jc w:val="both"/>
        <w:rPr>
          <w:rFonts w:ascii="Times New Roman" w:hAnsi="Times New Roman"/>
          <w:lang w:val="en-US"/>
        </w:rPr>
      </w:pPr>
      <w:r>
        <w:rPr>
          <w:rFonts w:ascii="Times New Roman" w:hAnsi="Times New Roman"/>
          <w:lang w:val="en-US"/>
        </w:rPr>
        <w:t>In response to a query on TCOP knowledge products, Ms Tchelishvili advised the SC that after most events, an event report w</w:t>
      </w:r>
      <w:r w:rsidR="00634C7B">
        <w:rPr>
          <w:rFonts w:ascii="Times New Roman" w:hAnsi="Times New Roman"/>
          <w:lang w:val="en-US"/>
        </w:rPr>
        <w:t xml:space="preserve">as prepared. </w:t>
      </w:r>
      <w:r>
        <w:rPr>
          <w:rFonts w:ascii="Times New Roman" w:hAnsi="Times New Roman"/>
          <w:lang w:val="en-US"/>
        </w:rPr>
        <w:t xml:space="preserve">These reports provide a good overview of the discussions and conclusions and will continue as a practice for all thematic groups.  Ms Nikulina also clarified that some of the thematic groups related to accounting and reporting </w:t>
      </w:r>
      <w:r w:rsidR="00DD21B9">
        <w:rPr>
          <w:rFonts w:ascii="Times New Roman" w:hAnsi="Times New Roman"/>
          <w:lang w:val="en-US"/>
        </w:rPr>
        <w:t xml:space="preserve">have </w:t>
      </w:r>
      <w:r>
        <w:rPr>
          <w:rFonts w:ascii="Times New Roman" w:hAnsi="Times New Roman"/>
          <w:lang w:val="en-US"/>
        </w:rPr>
        <w:t xml:space="preserve">prepared </w:t>
      </w:r>
      <w:r w:rsidR="00D061F5">
        <w:rPr>
          <w:rFonts w:ascii="Times New Roman" w:hAnsi="Times New Roman"/>
          <w:lang w:val="en-US"/>
        </w:rPr>
        <w:t xml:space="preserve">knowledge products summarizing the results of their work, such as the paper on integration of the Budget Classification and </w:t>
      </w:r>
      <w:r w:rsidR="00155150">
        <w:rPr>
          <w:rFonts w:ascii="Times New Roman" w:hAnsi="Times New Roman"/>
          <w:lang w:val="en-US"/>
        </w:rPr>
        <w:t>the Chart of Accounts</w:t>
      </w:r>
      <w:r w:rsidR="00D061F5">
        <w:rPr>
          <w:rFonts w:ascii="Times New Roman" w:hAnsi="Times New Roman"/>
          <w:lang w:val="en-US"/>
        </w:rPr>
        <w:t>, the Summary of the work of the thematic group on Accounting of Assets and, most recently, the draft Guidelines on Consolidation, which was distributed to the group for comments at the Minsk meeting</w:t>
      </w:r>
      <w:r w:rsidR="00155150">
        <w:rPr>
          <w:rFonts w:ascii="Times New Roman" w:hAnsi="Times New Roman"/>
          <w:lang w:val="en-US"/>
        </w:rPr>
        <w:t xml:space="preserve">. </w:t>
      </w:r>
      <w:r w:rsidR="00D061F5">
        <w:rPr>
          <w:rFonts w:ascii="Times New Roman" w:hAnsi="Times New Roman"/>
          <w:lang w:val="en-US"/>
        </w:rPr>
        <w:t>Other thematic groups operating within the TCOP are considering to produce similar knowledge products in the future</w:t>
      </w:r>
      <w:r w:rsidR="00155150">
        <w:rPr>
          <w:rFonts w:ascii="Times New Roman" w:hAnsi="Times New Roman"/>
          <w:lang w:val="en-US"/>
        </w:rPr>
        <w:t>.</w:t>
      </w:r>
    </w:p>
    <w:p w14:paraId="5517E7B1" w14:textId="77777777" w:rsidR="00FB5743" w:rsidRPr="003B1CBB" w:rsidRDefault="00FB5743" w:rsidP="00FB5743">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Internal Audit Community of Practice</w:t>
      </w:r>
    </w:p>
    <w:p w14:paraId="112060B9" w14:textId="77777777" w:rsidR="00FB5743" w:rsidRPr="003B1CBB" w:rsidRDefault="00FB5743" w:rsidP="00FB5743">
      <w:pPr>
        <w:widowControl w:val="0"/>
        <w:autoSpaceDE w:val="0"/>
        <w:autoSpaceDN w:val="0"/>
        <w:adjustRightInd w:val="0"/>
        <w:spacing w:after="0" w:line="240" w:lineRule="auto"/>
        <w:jc w:val="both"/>
        <w:rPr>
          <w:rFonts w:ascii="Times New Roman" w:eastAsia="Calibri" w:hAnsi="Times New Roman"/>
          <w:b/>
          <w:i/>
          <w:lang w:val="en-US" w:eastAsia="en-US"/>
        </w:rPr>
      </w:pPr>
    </w:p>
    <w:p w14:paraId="324453D5" w14:textId="29CD5346" w:rsidR="006856C6" w:rsidRDefault="00FB5743" w:rsidP="00FB5743">
      <w:pPr>
        <w:spacing w:line="240" w:lineRule="auto"/>
        <w:jc w:val="both"/>
        <w:rPr>
          <w:rFonts w:ascii="Times New Roman" w:hAnsi="Times New Roman"/>
          <w:lang w:val="en-US"/>
        </w:rPr>
      </w:pPr>
      <w:r>
        <w:rPr>
          <w:rFonts w:ascii="Times New Roman" w:hAnsi="Times New Roman"/>
          <w:lang w:val="en-US"/>
        </w:rPr>
        <w:t xml:space="preserve">Ms Nemeth </w:t>
      </w:r>
      <w:r w:rsidRPr="003B1CBB">
        <w:rPr>
          <w:rFonts w:ascii="Times New Roman" w:hAnsi="Times New Roman"/>
          <w:lang w:val="en-US"/>
        </w:rPr>
        <w:t xml:space="preserve">advised the SC that IACOP </w:t>
      </w:r>
      <w:r w:rsidR="002915C6">
        <w:rPr>
          <w:rFonts w:ascii="Times New Roman" w:hAnsi="Times New Roman"/>
          <w:lang w:val="en-US"/>
        </w:rPr>
        <w:t>had held one event since the</w:t>
      </w:r>
      <w:r w:rsidR="00155150">
        <w:rPr>
          <w:rFonts w:ascii="Times New Roman" w:hAnsi="Times New Roman"/>
          <w:lang w:val="en-US"/>
        </w:rPr>
        <w:t xml:space="preserve"> last SC meeting. </w:t>
      </w:r>
      <w:r w:rsidR="002915C6">
        <w:rPr>
          <w:rFonts w:ascii="Times New Roman" w:hAnsi="Times New Roman"/>
          <w:lang w:val="en-US"/>
        </w:rPr>
        <w:t xml:space="preserve">This event comprised two back-to-back </w:t>
      </w:r>
      <w:r w:rsidR="00B66F66">
        <w:rPr>
          <w:rFonts w:ascii="Times New Roman" w:hAnsi="Times New Roman"/>
          <w:lang w:val="en-US"/>
        </w:rPr>
        <w:t xml:space="preserve">meetings of the </w:t>
      </w:r>
      <w:r w:rsidR="002915C6">
        <w:rPr>
          <w:rFonts w:ascii="Times New Roman" w:hAnsi="Times New Roman"/>
          <w:lang w:val="en-US"/>
        </w:rPr>
        <w:t xml:space="preserve">Relationship </w:t>
      </w:r>
      <w:r w:rsidR="00B66F66">
        <w:rPr>
          <w:rFonts w:ascii="Times New Roman" w:hAnsi="Times New Roman"/>
          <w:lang w:val="en-US"/>
        </w:rPr>
        <w:t xml:space="preserve">of Internal Audit with Financial Inspection and </w:t>
      </w:r>
      <w:r w:rsidR="00634C7B">
        <w:rPr>
          <w:rFonts w:ascii="Times New Roman" w:hAnsi="Times New Roman"/>
          <w:lang w:val="en-US"/>
        </w:rPr>
        <w:t>External</w:t>
      </w:r>
      <w:r w:rsidR="00DD21B9">
        <w:rPr>
          <w:rFonts w:ascii="Times New Roman" w:hAnsi="Times New Roman"/>
          <w:lang w:val="en-US"/>
        </w:rPr>
        <w:t xml:space="preserve"> Audit (RIFIX) WG</w:t>
      </w:r>
      <w:r w:rsidR="00B66F66">
        <w:rPr>
          <w:rFonts w:ascii="Times New Roman" w:hAnsi="Times New Roman"/>
          <w:lang w:val="en-US"/>
        </w:rPr>
        <w:t xml:space="preserve"> and th</w:t>
      </w:r>
      <w:r w:rsidR="00DD21B9">
        <w:rPr>
          <w:rFonts w:ascii="Times New Roman" w:hAnsi="Times New Roman"/>
          <w:lang w:val="en-US"/>
        </w:rPr>
        <w:t>e Internal Control WG</w:t>
      </w:r>
      <w:r w:rsidR="00155150">
        <w:rPr>
          <w:rFonts w:ascii="Times New Roman" w:hAnsi="Times New Roman"/>
          <w:lang w:val="en-US"/>
        </w:rPr>
        <w:t>, which were</w:t>
      </w:r>
      <w:r w:rsidR="00B66F66">
        <w:rPr>
          <w:rFonts w:ascii="Times New Roman" w:hAnsi="Times New Roman"/>
          <w:lang w:val="en-US"/>
        </w:rPr>
        <w:t xml:space="preserve"> held in Moscow on </w:t>
      </w:r>
      <w:r w:rsidR="00FF58C0">
        <w:rPr>
          <w:rFonts w:ascii="Times New Roman" w:hAnsi="Times New Roman"/>
          <w:lang w:val="en-US"/>
        </w:rPr>
        <w:t>17-19 October</w:t>
      </w:r>
      <w:r w:rsidR="00C7445A">
        <w:rPr>
          <w:rFonts w:ascii="Times New Roman" w:hAnsi="Times New Roman"/>
          <w:lang w:val="en-US"/>
        </w:rPr>
        <w:t xml:space="preserve">. </w:t>
      </w:r>
      <w:r w:rsidR="00D061F5">
        <w:rPr>
          <w:rFonts w:ascii="Times New Roman" w:hAnsi="Times New Roman"/>
          <w:lang w:val="en-US"/>
        </w:rPr>
        <w:t xml:space="preserve">Representatives of </w:t>
      </w:r>
      <w:r w:rsidR="00C7445A">
        <w:rPr>
          <w:rFonts w:ascii="Times New Roman" w:hAnsi="Times New Roman"/>
          <w:lang w:val="en-US"/>
        </w:rPr>
        <w:t>TCOP also participated</w:t>
      </w:r>
      <w:r w:rsidR="00FF58C0">
        <w:rPr>
          <w:rFonts w:ascii="Times New Roman" w:hAnsi="Times New Roman"/>
          <w:lang w:val="en-US"/>
        </w:rPr>
        <w:t xml:space="preserve"> in th</w:t>
      </w:r>
      <w:r w:rsidR="00DD21B9">
        <w:rPr>
          <w:rFonts w:ascii="Times New Roman" w:hAnsi="Times New Roman"/>
          <w:lang w:val="en-US"/>
        </w:rPr>
        <w:t xml:space="preserve">e </w:t>
      </w:r>
      <w:r w:rsidR="00C7445A">
        <w:rPr>
          <w:rFonts w:ascii="Times New Roman" w:hAnsi="Times New Roman"/>
          <w:lang w:val="en-US"/>
        </w:rPr>
        <w:t>meeting</w:t>
      </w:r>
      <w:r w:rsidR="004245D0">
        <w:rPr>
          <w:rFonts w:ascii="Times New Roman" w:hAnsi="Times New Roman"/>
          <w:lang w:val="en-US"/>
        </w:rPr>
        <w:t>s</w:t>
      </w:r>
      <w:r w:rsidR="00C7445A">
        <w:rPr>
          <w:rFonts w:ascii="Times New Roman" w:hAnsi="Times New Roman"/>
          <w:lang w:val="en-US"/>
        </w:rPr>
        <w:t xml:space="preserve">, </w:t>
      </w:r>
      <w:r w:rsidR="00FF58C0">
        <w:rPr>
          <w:rFonts w:ascii="Times New Roman" w:hAnsi="Times New Roman"/>
          <w:lang w:val="en-US"/>
        </w:rPr>
        <w:t>which w</w:t>
      </w:r>
      <w:r w:rsidR="004245D0">
        <w:rPr>
          <w:rFonts w:ascii="Times New Roman" w:hAnsi="Times New Roman"/>
          <w:lang w:val="en-US"/>
        </w:rPr>
        <w:t>ere</w:t>
      </w:r>
      <w:r w:rsidR="00FF58C0">
        <w:rPr>
          <w:rFonts w:ascii="Times New Roman" w:hAnsi="Times New Roman"/>
          <w:lang w:val="en-US"/>
        </w:rPr>
        <w:t xml:space="preserve"> jointly </w:t>
      </w:r>
      <w:r w:rsidR="00634C7B">
        <w:rPr>
          <w:rFonts w:ascii="Times New Roman" w:hAnsi="Times New Roman"/>
          <w:lang w:val="en-US"/>
        </w:rPr>
        <w:t xml:space="preserve">hosted </w:t>
      </w:r>
      <w:r w:rsidR="00C7445A">
        <w:rPr>
          <w:rFonts w:ascii="Times New Roman" w:hAnsi="Times New Roman"/>
          <w:lang w:val="en-US"/>
        </w:rPr>
        <w:t xml:space="preserve">by the Ministry of Finance and the </w:t>
      </w:r>
      <w:r w:rsidR="004245D0">
        <w:rPr>
          <w:rFonts w:ascii="Times New Roman" w:hAnsi="Times New Roman"/>
          <w:lang w:val="en-US"/>
        </w:rPr>
        <w:t xml:space="preserve">Federal </w:t>
      </w:r>
      <w:r w:rsidR="00C7445A">
        <w:rPr>
          <w:rFonts w:ascii="Times New Roman" w:hAnsi="Times New Roman"/>
          <w:lang w:val="en-US"/>
        </w:rPr>
        <w:t>Treasury</w:t>
      </w:r>
      <w:r w:rsidR="004245D0">
        <w:rPr>
          <w:rFonts w:ascii="Times New Roman" w:hAnsi="Times New Roman"/>
          <w:lang w:val="en-US"/>
        </w:rPr>
        <w:t xml:space="preserve"> of Russia</w:t>
      </w:r>
      <w:r w:rsidR="006856C6">
        <w:rPr>
          <w:rFonts w:ascii="Times New Roman" w:hAnsi="Times New Roman"/>
          <w:lang w:val="en-US"/>
        </w:rPr>
        <w:t>.</w:t>
      </w:r>
      <w:r w:rsidR="000C5EB4">
        <w:rPr>
          <w:rFonts w:ascii="Times New Roman" w:hAnsi="Times New Roman"/>
          <w:lang w:val="en-US"/>
        </w:rPr>
        <w:t xml:space="preserve"> </w:t>
      </w:r>
    </w:p>
    <w:p w14:paraId="6221353E" w14:textId="1D575FE6" w:rsidR="00C7445A" w:rsidRDefault="00C7445A" w:rsidP="00FB5743">
      <w:pPr>
        <w:spacing w:line="240" w:lineRule="auto"/>
        <w:jc w:val="both"/>
        <w:rPr>
          <w:rFonts w:ascii="Times New Roman" w:hAnsi="Times New Roman"/>
          <w:lang w:val="en-US"/>
        </w:rPr>
      </w:pPr>
      <w:r>
        <w:rPr>
          <w:rFonts w:ascii="Times New Roman" w:hAnsi="Times New Roman"/>
          <w:lang w:val="en-US"/>
        </w:rPr>
        <w:t>Ms Nemeth advised that it was a very successful event, with a ‘news format’ incorporat</w:t>
      </w:r>
      <w:r w:rsidR="00DD21B9">
        <w:rPr>
          <w:rFonts w:ascii="Times New Roman" w:hAnsi="Times New Roman"/>
          <w:lang w:val="en-US"/>
        </w:rPr>
        <w:t xml:space="preserve">ed into </w:t>
      </w:r>
      <w:r w:rsidR="00155150">
        <w:rPr>
          <w:rFonts w:ascii="Times New Roman" w:hAnsi="Times New Roman"/>
          <w:lang w:val="en-US"/>
        </w:rPr>
        <w:t xml:space="preserve">the </w:t>
      </w:r>
      <w:r w:rsidR="00DD21B9">
        <w:rPr>
          <w:rFonts w:ascii="Times New Roman" w:hAnsi="Times New Roman"/>
          <w:lang w:val="en-US"/>
        </w:rPr>
        <w:t xml:space="preserve">event’s </w:t>
      </w:r>
      <w:r w:rsidR="00FF58C0">
        <w:rPr>
          <w:rFonts w:ascii="Times New Roman" w:hAnsi="Times New Roman"/>
          <w:lang w:val="en-US"/>
        </w:rPr>
        <w:t xml:space="preserve">design. </w:t>
      </w:r>
      <w:r>
        <w:rPr>
          <w:rFonts w:ascii="Times New Roman" w:hAnsi="Times New Roman"/>
          <w:lang w:val="en-US"/>
        </w:rPr>
        <w:t xml:space="preserve">This entailed thematic news and updates on reform progress being provided by each </w:t>
      </w:r>
      <w:r w:rsidR="00FF58C0">
        <w:rPr>
          <w:rFonts w:ascii="Times New Roman" w:hAnsi="Times New Roman"/>
          <w:lang w:val="en-US"/>
        </w:rPr>
        <w:t>member country</w:t>
      </w:r>
      <w:r>
        <w:rPr>
          <w:rFonts w:ascii="Times New Roman" w:hAnsi="Times New Roman"/>
          <w:lang w:val="en-US"/>
        </w:rPr>
        <w:t xml:space="preserve"> which was included in a newsletter distributed before the event.  During the event, a session was included whereby all countries could ask ques</w:t>
      </w:r>
      <w:r w:rsidR="00FF58C0">
        <w:rPr>
          <w:rFonts w:ascii="Times New Roman" w:hAnsi="Times New Roman"/>
          <w:lang w:val="en-US"/>
        </w:rPr>
        <w:t>tions related to the contents of</w:t>
      </w:r>
      <w:r>
        <w:rPr>
          <w:rFonts w:ascii="Times New Roman" w:hAnsi="Times New Roman"/>
          <w:lang w:val="en-US"/>
        </w:rPr>
        <w:t xml:space="preserve"> the newsletter.  Ms Nikulina, who attended the </w:t>
      </w:r>
      <w:r w:rsidR="00F1729D">
        <w:rPr>
          <w:rFonts w:ascii="Times New Roman" w:hAnsi="Times New Roman"/>
          <w:lang w:val="en-US"/>
        </w:rPr>
        <w:t xml:space="preserve">first day of the </w:t>
      </w:r>
      <w:r>
        <w:rPr>
          <w:rFonts w:ascii="Times New Roman" w:hAnsi="Times New Roman"/>
          <w:lang w:val="en-US"/>
        </w:rPr>
        <w:t>event, noted that it was a very good event and a good example of cross-COP collaboration</w:t>
      </w:r>
      <w:r w:rsidR="00FF58C0">
        <w:rPr>
          <w:rFonts w:ascii="Times New Roman" w:hAnsi="Times New Roman"/>
          <w:lang w:val="en-US"/>
        </w:rPr>
        <w:t xml:space="preserve">. </w:t>
      </w:r>
      <w:r>
        <w:rPr>
          <w:rFonts w:ascii="Times New Roman" w:hAnsi="Times New Roman"/>
          <w:lang w:val="en-US"/>
        </w:rPr>
        <w:t xml:space="preserve">The new format was also very </w:t>
      </w:r>
      <w:r w:rsidR="00DD21B9">
        <w:rPr>
          <w:rFonts w:ascii="Times New Roman" w:hAnsi="Times New Roman"/>
          <w:lang w:val="en-US"/>
        </w:rPr>
        <w:t xml:space="preserve">valuable </w:t>
      </w:r>
      <w:r>
        <w:rPr>
          <w:rFonts w:ascii="Times New Roman" w:hAnsi="Times New Roman"/>
          <w:lang w:val="en-US"/>
        </w:rPr>
        <w:t>as it provided an update on developments on certain a</w:t>
      </w:r>
      <w:r w:rsidR="00DD21B9">
        <w:rPr>
          <w:rFonts w:ascii="Times New Roman" w:hAnsi="Times New Roman"/>
          <w:lang w:val="en-US"/>
        </w:rPr>
        <w:t xml:space="preserve">spects of thematic reforms. </w:t>
      </w:r>
      <w:r>
        <w:rPr>
          <w:rFonts w:ascii="Times New Roman" w:hAnsi="Times New Roman"/>
          <w:lang w:val="en-US"/>
        </w:rPr>
        <w:t xml:space="preserve">Mr Koen </w:t>
      </w:r>
      <w:r w:rsidR="00155150">
        <w:rPr>
          <w:rFonts w:ascii="Times New Roman" w:hAnsi="Times New Roman"/>
          <w:lang w:val="en-US"/>
        </w:rPr>
        <w:t xml:space="preserve">described </w:t>
      </w:r>
      <w:r>
        <w:rPr>
          <w:rFonts w:ascii="Times New Roman" w:hAnsi="Times New Roman"/>
          <w:lang w:val="en-US"/>
        </w:rPr>
        <w:t xml:space="preserve">the format as </w:t>
      </w:r>
      <w:r w:rsidR="00155150">
        <w:rPr>
          <w:rFonts w:ascii="Times New Roman" w:hAnsi="Times New Roman"/>
          <w:lang w:val="en-US"/>
        </w:rPr>
        <w:t>similar to that of a</w:t>
      </w:r>
      <w:r>
        <w:rPr>
          <w:rFonts w:ascii="Times New Roman" w:hAnsi="Times New Roman"/>
          <w:lang w:val="en-US"/>
        </w:rPr>
        <w:t xml:space="preserve"> </w:t>
      </w:r>
      <w:r w:rsidR="00DD21B9">
        <w:rPr>
          <w:rFonts w:ascii="Times New Roman" w:hAnsi="Times New Roman"/>
          <w:lang w:val="en-US"/>
        </w:rPr>
        <w:t>‘</w:t>
      </w:r>
      <w:r>
        <w:rPr>
          <w:rFonts w:ascii="Times New Roman" w:hAnsi="Times New Roman"/>
          <w:lang w:val="en-US"/>
        </w:rPr>
        <w:t>BBC talk show</w:t>
      </w:r>
      <w:r w:rsidR="006E413B">
        <w:rPr>
          <w:rFonts w:ascii="Times New Roman" w:hAnsi="Times New Roman"/>
          <w:lang w:val="en-US"/>
        </w:rPr>
        <w:t>’</w:t>
      </w:r>
      <w:r>
        <w:rPr>
          <w:rFonts w:ascii="Times New Roman" w:hAnsi="Times New Roman"/>
          <w:lang w:val="en-US"/>
        </w:rPr>
        <w:t xml:space="preserve"> whereby country representatives were interviewed with the audience having an opportunity to ask questions on their reforms.  This also stimulated a lot of discussions during the coffee breaks, and provided valuable information on the progress of reforms in each country and facilitated information sharing and networking. </w:t>
      </w:r>
    </w:p>
    <w:p w14:paraId="6380DFDD" w14:textId="08D1BF52" w:rsidR="001A5433" w:rsidRPr="00FF58C0" w:rsidRDefault="006856C6" w:rsidP="00FF58C0">
      <w:pPr>
        <w:spacing w:line="240" w:lineRule="auto"/>
        <w:jc w:val="both"/>
        <w:rPr>
          <w:rFonts w:ascii="Times New Roman" w:hAnsi="Times New Roman"/>
          <w:lang w:val="en-US"/>
        </w:rPr>
      </w:pPr>
      <w:r>
        <w:rPr>
          <w:rFonts w:ascii="Times New Roman" w:hAnsi="Times New Roman"/>
          <w:lang w:val="en-US"/>
        </w:rPr>
        <w:t xml:space="preserve">Ms Nemeth also advised </w:t>
      </w:r>
      <w:r w:rsidR="00C7445A">
        <w:rPr>
          <w:rFonts w:ascii="Times New Roman" w:hAnsi="Times New Roman"/>
          <w:lang w:val="en-US"/>
        </w:rPr>
        <w:t xml:space="preserve">that three further events were planned for </w:t>
      </w:r>
      <w:r w:rsidR="005E1A25">
        <w:rPr>
          <w:rFonts w:ascii="Times New Roman" w:hAnsi="Times New Roman"/>
          <w:lang w:val="en-US"/>
        </w:rPr>
        <w:t xml:space="preserve">IACOP </w:t>
      </w:r>
      <w:r w:rsidR="00C7445A">
        <w:rPr>
          <w:rFonts w:ascii="Times New Roman" w:hAnsi="Times New Roman"/>
          <w:lang w:val="en-US"/>
        </w:rPr>
        <w:t xml:space="preserve">during 2017, in </w:t>
      </w:r>
      <w:r>
        <w:rPr>
          <w:rFonts w:ascii="Times New Roman" w:hAnsi="Times New Roman"/>
          <w:lang w:val="en-US"/>
        </w:rPr>
        <w:t>Hungary</w:t>
      </w:r>
      <w:r w:rsidR="00C7445A">
        <w:rPr>
          <w:rFonts w:ascii="Times New Roman" w:hAnsi="Times New Roman"/>
          <w:lang w:val="en-US"/>
        </w:rPr>
        <w:t xml:space="preserve">, Germany and Bosnia and Herzegovina.  However, in light of </w:t>
      </w:r>
      <w:r w:rsidR="00DD21B9">
        <w:rPr>
          <w:rFonts w:ascii="Times New Roman" w:hAnsi="Times New Roman"/>
          <w:lang w:val="en-US"/>
        </w:rPr>
        <w:t xml:space="preserve">the </w:t>
      </w:r>
      <w:r w:rsidR="00C7445A">
        <w:rPr>
          <w:rFonts w:ascii="Times New Roman" w:hAnsi="Times New Roman"/>
          <w:lang w:val="en-US"/>
        </w:rPr>
        <w:t>preparation time required, and the current funding uncertainty, IACOP would now like to c</w:t>
      </w:r>
      <w:r w:rsidR="00F1729D">
        <w:rPr>
          <w:rFonts w:ascii="Times New Roman" w:hAnsi="Times New Roman"/>
          <w:lang w:val="en-US"/>
        </w:rPr>
        <w:t xml:space="preserve">ombine </w:t>
      </w:r>
      <w:r w:rsidR="00C7445A">
        <w:rPr>
          <w:rFonts w:ascii="Times New Roman" w:hAnsi="Times New Roman"/>
          <w:lang w:val="en-US"/>
        </w:rPr>
        <w:t xml:space="preserve">the </w:t>
      </w:r>
      <w:r w:rsidR="00F1729D">
        <w:rPr>
          <w:rFonts w:ascii="Times New Roman" w:hAnsi="Times New Roman"/>
          <w:lang w:val="en-US"/>
        </w:rPr>
        <w:t xml:space="preserve">thematic meeting initially </w:t>
      </w:r>
      <w:r w:rsidR="00C7445A">
        <w:rPr>
          <w:rFonts w:ascii="Times New Roman" w:hAnsi="Times New Roman"/>
          <w:lang w:val="en-US"/>
        </w:rPr>
        <w:t>planned in German</w:t>
      </w:r>
      <w:r w:rsidR="00B926AC">
        <w:rPr>
          <w:rFonts w:ascii="Times New Roman" w:hAnsi="Times New Roman"/>
          <w:lang w:val="en-US"/>
        </w:rPr>
        <w:t xml:space="preserve">y </w:t>
      </w:r>
      <w:r w:rsidR="00F1729D">
        <w:rPr>
          <w:rFonts w:ascii="Times New Roman" w:hAnsi="Times New Roman"/>
          <w:lang w:val="en-US"/>
        </w:rPr>
        <w:t xml:space="preserve">with the annual plenary meeting initially planned in BiH and </w:t>
      </w:r>
      <w:r w:rsidR="00B926AC">
        <w:rPr>
          <w:rFonts w:ascii="Times New Roman" w:hAnsi="Times New Roman"/>
          <w:lang w:val="en-US"/>
        </w:rPr>
        <w:t xml:space="preserve">reallocate </w:t>
      </w:r>
      <w:r w:rsidR="00F1729D">
        <w:rPr>
          <w:rFonts w:ascii="Times New Roman" w:hAnsi="Times New Roman"/>
          <w:lang w:val="en-US"/>
        </w:rPr>
        <w:t xml:space="preserve">part of the budget allocated to this event </w:t>
      </w:r>
      <w:r w:rsidR="002C543F">
        <w:rPr>
          <w:rFonts w:ascii="Times New Roman" w:hAnsi="Times New Roman"/>
          <w:lang w:val="en-US"/>
        </w:rPr>
        <w:t>(50,000 USD</w:t>
      </w:r>
      <w:r w:rsidR="00F1729D">
        <w:rPr>
          <w:rFonts w:ascii="Times New Roman" w:hAnsi="Times New Roman"/>
          <w:lang w:val="en-US"/>
        </w:rPr>
        <w:t xml:space="preserve"> to the Budapest meeting</w:t>
      </w:r>
      <w:r w:rsidR="00DD21B9">
        <w:rPr>
          <w:rFonts w:ascii="Times New Roman" w:hAnsi="Times New Roman"/>
          <w:lang w:val="en-US"/>
        </w:rPr>
        <w:t xml:space="preserve">. </w:t>
      </w:r>
      <w:r w:rsidR="002C543F">
        <w:rPr>
          <w:rFonts w:ascii="Times New Roman" w:hAnsi="Times New Roman"/>
          <w:lang w:val="en-US"/>
        </w:rPr>
        <w:t xml:space="preserve">She also advised that IACOP would like to move the </w:t>
      </w:r>
      <w:r w:rsidR="00F1729D">
        <w:rPr>
          <w:rFonts w:ascii="Times New Roman" w:hAnsi="Times New Roman"/>
          <w:lang w:val="en-US"/>
        </w:rPr>
        <w:t xml:space="preserve">annual plenary </w:t>
      </w:r>
      <w:r w:rsidR="002C543F">
        <w:rPr>
          <w:rFonts w:ascii="Times New Roman" w:hAnsi="Times New Roman"/>
          <w:lang w:val="en-US"/>
        </w:rPr>
        <w:t>event planned for BiH to September/October next FY.</w:t>
      </w:r>
      <w:r w:rsidR="00FF58C0">
        <w:rPr>
          <w:rFonts w:ascii="Times New Roman" w:hAnsi="Times New Roman"/>
          <w:lang w:val="en-US"/>
        </w:rPr>
        <w:t xml:space="preserve"> </w:t>
      </w:r>
      <w:r w:rsidR="002C543F">
        <w:rPr>
          <w:rFonts w:ascii="Times New Roman" w:hAnsi="Times New Roman"/>
          <w:lang w:val="en-US"/>
        </w:rPr>
        <w:t xml:space="preserve">Ms Nemeth and Mr Vatyan </w:t>
      </w:r>
      <w:r w:rsidR="00FF58C0">
        <w:rPr>
          <w:rFonts w:ascii="Times New Roman" w:hAnsi="Times New Roman"/>
          <w:lang w:val="en-US"/>
        </w:rPr>
        <w:t xml:space="preserve">also </w:t>
      </w:r>
      <w:r w:rsidR="002C543F">
        <w:rPr>
          <w:rFonts w:ascii="Times New Roman" w:hAnsi="Times New Roman"/>
          <w:lang w:val="en-US"/>
        </w:rPr>
        <w:t>advised that IACOP had moved to cost savings mode through limiting travel, delaying some events</w:t>
      </w:r>
      <w:r w:rsidR="00155150">
        <w:rPr>
          <w:rFonts w:ascii="Times New Roman" w:hAnsi="Times New Roman"/>
          <w:lang w:val="en-US"/>
        </w:rPr>
        <w:t>,</w:t>
      </w:r>
      <w:r w:rsidR="002C543F">
        <w:rPr>
          <w:rFonts w:ascii="Times New Roman" w:hAnsi="Times New Roman"/>
          <w:lang w:val="en-US"/>
        </w:rPr>
        <w:t xml:space="preserve"> and preserving any reserve funds until clarity was gained on future PEMPAL funding availability.</w:t>
      </w:r>
    </w:p>
    <w:p w14:paraId="22A3CA58" w14:textId="2C740B8C" w:rsidR="000C6E3A" w:rsidRPr="003B1CBB" w:rsidRDefault="000C6E3A" w:rsidP="00760F85">
      <w:pPr>
        <w:pStyle w:val="ListParagraph"/>
        <w:ind w:left="0"/>
        <w:jc w:val="both"/>
        <w:rPr>
          <w:rFonts w:ascii="Times New Roman" w:eastAsia="Calibri" w:hAnsi="Times New Roman"/>
          <w:b/>
          <w:bCs/>
          <w:lang w:val="en-US" w:eastAsia="en-US"/>
        </w:rPr>
      </w:pPr>
      <w:r w:rsidRPr="003B1CBB">
        <w:rPr>
          <w:rFonts w:ascii="Times New Roman" w:eastAsia="Calibri" w:hAnsi="Times New Roman"/>
          <w:b/>
          <w:bCs/>
          <w:lang w:val="en-US" w:eastAsia="en-US"/>
        </w:rPr>
        <w:t>Conclusions</w:t>
      </w:r>
    </w:p>
    <w:p w14:paraId="030C0C14" w14:textId="0AAD55D6" w:rsidR="00B926AC" w:rsidRDefault="000C6E3A" w:rsidP="00827CEB">
      <w:pPr>
        <w:pStyle w:val="ListParagraph"/>
        <w:numPr>
          <w:ilvl w:val="0"/>
          <w:numId w:val="31"/>
        </w:numPr>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The SC took note of the progress of implementation </w:t>
      </w:r>
      <w:r w:rsidR="00155150">
        <w:rPr>
          <w:rFonts w:ascii="Times New Roman" w:eastAsia="Calibri" w:hAnsi="Times New Roman"/>
          <w:bCs/>
          <w:lang w:val="en-US" w:eastAsia="en-US"/>
        </w:rPr>
        <w:t xml:space="preserve">of the </w:t>
      </w:r>
      <w:r w:rsidR="004D2CD2">
        <w:rPr>
          <w:rFonts w:ascii="Times New Roman" w:eastAsia="Calibri" w:hAnsi="Times New Roman"/>
          <w:bCs/>
          <w:lang w:val="en-US" w:eastAsia="en-US"/>
        </w:rPr>
        <w:t xml:space="preserve">FY17 </w:t>
      </w:r>
      <w:r w:rsidR="00155150">
        <w:rPr>
          <w:rFonts w:ascii="Times New Roman" w:eastAsia="Calibri" w:hAnsi="Times New Roman"/>
          <w:bCs/>
          <w:lang w:val="en-US" w:eastAsia="en-US"/>
        </w:rPr>
        <w:t xml:space="preserve">COP </w:t>
      </w:r>
      <w:r w:rsidR="004D2CD2">
        <w:rPr>
          <w:rFonts w:ascii="Times New Roman" w:eastAsia="Calibri" w:hAnsi="Times New Roman"/>
          <w:bCs/>
          <w:lang w:val="en-US" w:eastAsia="en-US"/>
        </w:rPr>
        <w:t>action plans</w:t>
      </w:r>
      <w:r w:rsidR="00FF58C0">
        <w:rPr>
          <w:rFonts w:ascii="Times New Roman" w:eastAsia="Calibri" w:hAnsi="Times New Roman"/>
          <w:bCs/>
          <w:lang w:val="en-US" w:eastAsia="en-US"/>
        </w:rPr>
        <w:t>, commending IACOP and TCOP for</w:t>
      </w:r>
      <w:r w:rsidR="00827CEB">
        <w:rPr>
          <w:rFonts w:ascii="Times New Roman" w:eastAsia="Calibri" w:hAnsi="Times New Roman"/>
          <w:bCs/>
          <w:lang w:val="en-US" w:eastAsia="en-US"/>
        </w:rPr>
        <w:t xml:space="preserve"> their</w:t>
      </w:r>
      <w:r w:rsidR="00DD21B9">
        <w:rPr>
          <w:rFonts w:ascii="Times New Roman" w:eastAsia="Calibri" w:hAnsi="Times New Roman"/>
          <w:bCs/>
          <w:lang w:val="en-US" w:eastAsia="en-US"/>
        </w:rPr>
        <w:t xml:space="preserve"> recent cross-COP collaboration</w:t>
      </w:r>
      <w:r w:rsidR="00FF58C0">
        <w:rPr>
          <w:rFonts w:ascii="Times New Roman" w:eastAsia="Calibri" w:hAnsi="Times New Roman"/>
          <w:bCs/>
          <w:lang w:val="en-US" w:eastAsia="en-US"/>
        </w:rPr>
        <w:t>, and IACOP for its cost saving efforts</w:t>
      </w:r>
      <w:r w:rsidR="00827CEB">
        <w:rPr>
          <w:rFonts w:ascii="Times New Roman" w:eastAsia="Calibri" w:hAnsi="Times New Roman"/>
          <w:bCs/>
          <w:lang w:val="en-US" w:eastAsia="en-US"/>
        </w:rPr>
        <w:t xml:space="preserve">.  </w:t>
      </w:r>
    </w:p>
    <w:p w14:paraId="03608C45" w14:textId="6942937C" w:rsidR="00B926AC" w:rsidRDefault="00B926AC" w:rsidP="00827CEB">
      <w:pPr>
        <w:pStyle w:val="ListParagraph"/>
        <w:numPr>
          <w:ilvl w:val="0"/>
          <w:numId w:val="31"/>
        </w:numPr>
        <w:jc w:val="both"/>
        <w:rPr>
          <w:rFonts w:ascii="Times New Roman" w:eastAsia="Calibri" w:hAnsi="Times New Roman"/>
          <w:bCs/>
          <w:lang w:val="en-US" w:eastAsia="en-US"/>
        </w:rPr>
      </w:pPr>
      <w:r>
        <w:rPr>
          <w:rFonts w:ascii="Times New Roman" w:eastAsia="Calibri" w:hAnsi="Times New Roman"/>
          <w:bCs/>
          <w:lang w:val="en-US" w:eastAsia="en-US"/>
        </w:rPr>
        <w:t>IACOP agreed to provide the SC with a</w:t>
      </w:r>
      <w:r w:rsidR="00FF58C0">
        <w:rPr>
          <w:rFonts w:ascii="Times New Roman" w:eastAsia="Calibri" w:hAnsi="Times New Roman"/>
          <w:bCs/>
          <w:lang w:val="en-US" w:eastAsia="en-US"/>
        </w:rPr>
        <w:t xml:space="preserve"> copy of the newsletter used when implementing its recent event which </w:t>
      </w:r>
      <w:r>
        <w:rPr>
          <w:rFonts w:ascii="Times New Roman" w:eastAsia="Calibri" w:hAnsi="Times New Roman"/>
          <w:bCs/>
          <w:lang w:val="en-US" w:eastAsia="en-US"/>
        </w:rPr>
        <w:t>facilitated sharing o</w:t>
      </w:r>
      <w:r w:rsidR="00FF58C0">
        <w:rPr>
          <w:rFonts w:ascii="Times New Roman" w:eastAsia="Calibri" w:hAnsi="Times New Roman"/>
          <w:bCs/>
          <w:lang w:val="en-US" w:eastAsia="en-US"/>
        </w:rPr>
        <w:t>f information between countries. TCOP also noted that this approach may be of interest to other COPs given the value it had given to the event.</w:t>
      </w:r>
    </w:p>
    <w:p w14:paraId="6A6FE168" w14:textId="77777777" w:rsidR="00827CEB" w:rsidRPr="005F195C" w:rsidRDefault="00827CEB" w:rsidP="00827CEB">
      <w:pPr>
        <w:pStyle w:val="ListParagraph"/>
        <w:ind w:left="360"/>
        <w:jc w:val="both"/>
        <w:rPr>
          <w:rFonts w:ascii="Times New Roman" w:eastAsia="Calibri" w:hAnsi="Times New Roman"/>
          <w:bCs/>
          <w:lang w:val="en-US" w:eastAsia="en-US"/>
        </w:rPr>
      </w:pPr>
    </w:p>
    <w:p w14:paraId="562BD8C6" w14:textId="27B81E0A" w:rsidR="00E80C9A" w:rsidRPr="003B1CBB" w:rsidRDefault="00E80C9A" w:rsidP="00B108E5">
      <w:pPr>
        <w:pStyle w:val="ListParagraph"/>
        <w:numPr>
          <w:ilvl w:val="0"/>
          <w:numId w:val="28"/>
        </w:numPr>
        <w:rPr>
          <w:rFonts w:ascii="Times New Roman" w:eastAsia="Calibri" w:hAnsi="Times New Roman"/>
          <w:b/>
          <w:bCs/>
          <w:lang w:val="en-US" w:eastAsia="en-US"/>
        </w:rPr>
      </w:pPr>
      <w:r w:rsidRPr="003B1CBB">
        <w:rPr>
          <w:rFonts w:ascii="Times New Roman" w:eastAsia="Calibri" w:hAnsi="Times New Roman"/>
          <w:b/>
          <w:bCs/>
          <w:lang w:val="en-US" w:eastAsia="en-US"/>
        </w:rPr>
        <w:t xml:space="preserve">PEMPAL finances </w:t>
      </w:r>
    </w:p>
    <w:p w14:paraId="06DFC5E6" w14:textId="77777777" w:rsidR="00B108E5" w:rsidRPr="003B1CBB" w:rsidRDefault="00B108E5" w:rsidP="00B108E5">
      <w:pPr>
        <w:spacing w:after="0" w:line="240" w:lineRule="auto"/>
        <w:jc w:val="both"/>
        <w:rPr>
          <w:rFonts w:ascii="Times New Roman" w:eastAsia="Calibri" w:hAnsi="Times New Roman"/>
          <w:lang w:val="en-US" w:eastAsia="en-US"/>
        </w:rPr>
      </w:pPr>
    </w:p>
    <w:p w14:paraId="2E9654FF" w14:textId="411FBAFD" w:rsidR="00882F4F" w:rsidRDefault="00E80C9A" w:rsidP="00B108E5">
      <w:pPr>
        <w:spacing w:after="0" w:line="240" w:lineRule="auto"/>
        <w:jc w:val="both"/>
        <w:rPr>
          <w:rFonts w:ascii="Times New Roman" w:eastAsia="Calibri" w:hAnsi="Times New Roman"/>
          <w:lang w:val="en-US" w:eastAsia="en-US"/>
        </w:rPr>
      </w:pPr>
      <w:r w:rsidRPr="003B1CBB">
        <w:rPr>
          <w:rFonts w:ascii="Times New Roman" w:eastAsia="Calibri" w:hAnsi="Times New Roman"/>
          <w:lang w:val="en-US" w:eastAsia="en-US"/>
        </w:rPr>
        <w:t xml:space="preserve">Ms Nikulina provided an overview of </w:t>
      </w:r>
      <w:r w:rsidR="00C00EEF" w:rsidRPr="003B1CBB">
        <w:rPr>
          <w:rFonts w:ascii="Times New Roman" w:eastAsia="Calibri" w:hAnsi="Times New Roman"/>
          <w:lang w:val="en-US" w:eastAsia="en-US"/>
        </w:rPr>
        <w:t xml:space="preserve">the </w:t>
      </w:r>
      <w:r w:rsidRPr="003B1CBB">
        <w:rPr>
          <w:rFonts w:ascii="Times New Roman" w:eastAsia="Calibri" w:hAnsi="Times New Roman"/>
          <w:lang w:val="en-US" w:eastAsia="en-US"/>
        </w:rPr>
        <w:t>PEMPAL</w:t>
      </w:r>
      <w:r w:rsidR="005F195C">
        <w:rPr>
          <w:rFonts w:ascii="Times New Roman" w:eastAsia="Calibri" w:hAnsi="Times New Roman"/>
          <w:lang w:val="en-US" w:eastAsia="en-US"/>
        </w:rPr>
        <w:t xml:space="preserve"> budget and COP budgets for FY17</w:t>
      </w:r>
      <w:r w:rsidRPr="003B1CBB">
        <w:rPr>
          <w:rFonts w:ascii="Times New Roman" w:eastAsia="Calibri" w:hAnsi="Times New Roman"/>
          <w:lang w:val="en-US" w:eastAsia="en-US"/>
        </w:rPr>
        <w:t xml:space="preserve">, including </w:t>
      </w:r>
      <w:r w:rsidR="00A83127">
        <w:rPr>
          <w:rFonts w:ascii="Times New Roman" w:eastAsia="Calibri" w:hAnsi="Times New Roman"/>
          <w:lang w:val="en-US" w:eastAsia="en-US"/>
        </w:rPr>
        <w:t>acknowledging</w:t>
      </w:r>
      <w:r w:rsidR="005F195C">
        <w:rPr>
          <w:rFonts w:ascii="Times New Roman" w:eastAsia="Calibri" w:hAnsi="Times New Roman"/>
          <w:lang w:val="en-US" w:eastAsia="en-US"/>
        </w:rPr>
        <w:t xml:space="preserve"> </w:t>
      </w:r>
      <w:r w:rsidR="00A83127">
        <w:rPr>
          <w:rFonts w:ascii="Times New Roman" w:eastAsia="Calibri" w:hAnsi="Times New Roman"/>
          <w:lang w:val="en-US" w:eastAsia="en-US"/>
        </w:rPr>
        <w:t xml:space="preserve">Ms </w:t>
      </w:r>
      <w:r w:rsidR="00A83127" w:rsidRPr="003B1CBB">
        <w:rPr>
          <w:rFonts w:ascii="Times New Roman" w:hAnsi="Times New Roman"/>
          <w:lang w:val="en-US"/>
        </w:rPr>
        <w:t>Zaleeva</w:t>
      </w:r>
      <w:r w:rsidR="00A83127">
        <w:rPr>
          <w:rFonts w:ascii="Times New Roman" w:hAnsi="Times New Roman"/>
          <w:lang w:val="en-US"/>
        </w:rPr>
        <w:t xml:space="preserve">’s contribution for compiling some of the tables </w:t>
      </w:r>
      <w:r w:rsidRPr="003B1CBB">
        <w:rPr>
          <w:rFonts w:ascii="Times New Roman" w:eastAsia="Calibri" w:hAnsi="Times New Roman"/>
          <w:lang w:val="en-US" w:eastAsia="en-US"/>
        </w:rPr>
        <w:t>(</w:t>
      </w:r>
      <w:r w:rsidRPr="003B1CBB">
        <w:rPr>
          <w:rFonts w:ascii="Times New Roman" w:eastAsia="Calibri" w:hAnsi="Times New Roman"/>
          <w:b/>
          <w:lang w:val="en-US" w:eastAsia="en-US"/>
        </w:rPr>
        <w:t xml:space="preserve">Annex </w:t>
      </w:r>
      <w:r w:rsidR="00A83127">
        <w:rPr>
          <w:rFonts w:ascii="Times New Roman" w:eastAsia="Calibri" w:hAnsi="Times New Roman"/>
          <w:b/>
          <w:lang w:val="en-US" w:eastAsia="en-US"/>
        </w:rPr>
        <w:t>5</w:t>
      </w:r>
      <w:r w:rsidRPr="003B1CBB">
        <w:rPr>
          <w:rFonts w:ascii="Times New Roman" w:eastAsia="Calibri" w:hAnsi="Times New Roman"/>
          <w:lang w:val="en-US" w:eastAsia="en-US"/>
        </w:rPr>
        <w:t>).</w:t>
      </w:r>
      <w:r w:rsidR="00BC46A3" w:rsidRPr="003B1CBB">
        <w:rPr>
          <w:rFonts w:ascii="Times New Roman" w:eastAsia="Calibri" w:hAnsi="Times New Roman"/>
          <w:lang w:val="en-US" w:eastAsia="en-US"/>
        </w:rPr>
        <w:t xml:space="preserve">  She advised that the</w:t>
      </w:r>
      <w:r w:rsidR="00A83127">
        <w:rPr>
          <w:rFonts w:ascii="Times New Roman" w:eastAsia="Calibri" w:hAnsi="Times New Roman"/>
          <w:lang w:val="en-US" w:eastAsia="en-US"/>
        </w:rPr>
        <w:t xml:space="preserve">re was little change in the financial situation </w:t>
      </w:r>
      <w:r w:rsidR="00155150">
        <w:rPr>
          <w:rFonts w:ascii="Times New Roman" w:eastAsia="Calibri" w:hAnsi="Times New Roman"/>
          <w:lang w:val="en-US" w:eastAsia="en-US"/>
        </w:rPr>
        <w:t xml:space="preserve">since the last SC </w:t>
      </w:r>
      <w:r w:rsidR="00F903C6">
        <w:rPr>
          <w:rFonts w:ascii="Times New Roman" w:eastAsia="Calibri" w:hAnsi="Times New Roman"/>
          <w:lang w:val="en-US" w:eastAsia="en-US"/>
        </w:rPr>
        <w:t>meeting</w:t>
      </w:r>
      <w:r w:rsidR="00155150">
        <w:rPr>
          <w:rFonts w:ascii="Times New Roman" w:eastAsia="Calibri" w:hAnsi="Times New Roman"/>
          <w:lang w:val="en-US" w:eastAsia="en-US"/>
        </w:rPr>
        <w:t xml:space="preserve"> in July</w:t>
      </w:r>
      <w:r w:rsidR="00F903C6">
        <w:rPr>
          <w:rFonts w:ascii="Times New Roman" w:eastAsia="Calibri" w:hAnsi="Times New Roman"/>
          <w:lang w:val="en-US" w:eastAsia="en-US"/>
        </w:rPr>
        <w:t xml:space="preserve">, </w:t>
      </w:r>
      <w:r w:rsidR="00A83127">
        <w:rPr>
          <w:rFonts w:ascii="Times New Roman" w:eastAsia="Calibri" w:hAnsi="Times New Roman"/>
          <w:lang w:val="en-US" w:eastAsia="en-US"/>
        </w:rPr>
        <w:t>except for updates rela</w:t>
      </w:r>
      <w:r w:rsidR="00F903C6">
        <w:rPr>
          <w:rFonts w:ascii="Times New Roman" w:eastAsia="Calibri" w:hAnsi="Times New Roman"/>
          <w:lang w:val="en-US" w:eastAsia="en-US"/>
        </w:rPr>
        <w:t xml:space="preserve">ted to the actuals for the </w:t>
      </w:r>
      <w:r w:rsidR="00A83127">
        <w:rPr>
          <w:rFonts w:ascii="Times New Roman" w:eastAsia="Calibri" w:hAnsi="Times New Roman"/>
          <w:lang w:val="en-US" w:eastAsia="en-US"/>
        </w:rPr>
        <w:t>Bern meeting and other events that had been implemented or under implementation this FY, including the requests for real</w:t>
      </w:r>
      <w:r w:rsidR="00F903C6">
        <w:rPr>
          <w:rFonts w:ascii="Times New Roman" w:eastAsia="Calibri" w:hAnsi="Times New Roman"/>
          <w:lang w:val="en-US" w:eastAsia="en-US"/>
        </w:rPr>
        <w:t xml:space="preserve">locations by some of the COPs. </w:t>
      </w:r>
      <w:r w:rsidR="00A83127">
        <w:rPr>
          <w:rFonts w:ascii="Times New Roman" w:eastAsia="Calibri" w:hAnsi="Times New Roman"/>
          <w:lang w:val="en-US" w:eastAsia="en-US"/>
        </w:rPr>
        <w:t xml:space="preserve">There remained </w:t>
      </w:r>
      <w:r w:rsidR="002826FF">
        <w:rPr>
          <w:rFonts w:ascii="Times New Roman" w:eastAsia="Calibri" w:hAnsi="Times New Roman"/>
          <w:lang w:val="en-US" w:eastAsia="en-US"/>
        </w:rPr>
        <w:t xml:space="preserve">a forecast surplus </w:t>
      </w:r>
      <w:r w:rsidR="004D2CD2">
        <w:rPr>
          <w:rFonts w:ascii="Times New Roman" w:eastAsia="Calibri" w:hAnsi="Times New Roman"/>
          <w:lang w:val="en-US" w:eastAsia="en-US"/>
        </w:rPr>
        <w:t xml:space="preserve">of </w:t>
      </w:r>
      <w:r w:rsidR="002826FF">
        <w:rPr>
          <w:rFonts w:ascii="Times New Roman" w:eastAsia="Calibri" w:hAnsi="Times New Roman"/>
          <w:lang w:val="en-US" w:eastAsia="en-US"/>
        </w:rPr>
        <w:t>634</w:t>
      </w:r>
      <w:r w:rsidR="00FF58C0">
        <w:rPr>
          <w:rFonts w:ascii="Times New Roman" w:eastAsia="Calibri" w:hAnsi="Times New Roman"/>
          <w:lang w:val="en-US" w:eastAsia="en-US"/>
        </w:rPr>
        <w:t>,700 USD by the end of the FY.</w:t>
      </w:r>
      <w:r w:rsidR="00A13527">
        <w:rPr>
          <w:rFonts w:ascii="Times New Roman" w:eastAsia="Calibri" w:hAnsi="Times New Roman"/>
          <w:lang w:val="en-US" w:eastAsia="en-US"/>
        </w:rPr>
        <w:t xml:space="preserve"> This amount will be available for disbursement even if new financing becomes available for the new Strategy period.</w:t>
      </w:r>
    </w:p>
    <w:p w14:paraId="5DF9FF05" w14:textId="77777777" w:rsidR="008247DE" w:rsidRDefault="008247DE" w:rsidP="00B108E5">
      <w:pPr>
        <w:spacing w:after="0" w:line="240" w:lineRule="auto"/>
        <w:jc w:val="both"/>
        <w:rPr>
          <w:rFonts w:ascii="Times New Roman" w:eastAsia="Calibri" w:hAnsi="Times New Roman"/>
          <w:lang w:val="en-US" w:eastAsia="en-US"/>
        </w:rPr>
      </w:pPr>
    </w:p>
    <w:p w14:paraId="4336A4F4" w14:textId="0E164E8B" w:rsidR="00FF58C0" w:rsidRDefault="008247DE" w:rsidP="00FF58C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Discussions were held on the process of action planning for FY18, given it was usual pra</w:t>
      </w:r>
      <w:r w:rsidR="00FF58C0">
        <w:rPr>
          <w:rFonts w:ascii="Times New Roman" w:eastAsia="Calibri" w:hAnsi="Times New Roman"/>
          <w:lang w:val="en-US" w:eastAsia="en-US"/>
        </w:rPr>
        <w:t xml:space="preserve">ctice for the SC to request </w:t>
      </w:r>
      <w:r>
        <w:rPr>
          <w:rFonts w:ascii="Times New Roman" w:eastAsia="Calibri" w:hAnsi="Times New Roman"/>
          <w:lang w:val="en-US" w:eastAsia="en-US"/>
        </w:rPr>
        <w:t xml:space="preserve">COPs to prepare these plans for its first meeting in the CY. Given there would be uncertainty of funding, two options were discussed with the first to extend the timeframe for the use of the current budget </w:t>
      </w:r>
      <w:r w:rsidR="00FF58C0">
        <w:rPr>
          <w:rFonts w:ascii="Times New Roman" w:eastAsia="Calibri" w:hAnsi="Times New Roman"/>
          <w:lang w:val="en-US" w:eastAsia="en-US"/>
        </w:rPr>
        <w:t>allocation</w:t>
      </w:r>
      <w:r>
        <w:rPr>
          <w:rFonts w:ascii="Times New Roman" w:eastAsia="Calibri" w:hAnsi="Times New Roman"/>
          <w:lang w:val="en-US" w:eastAsia="en-US"/>
        </w:rPr>
        <w:t xml:space="preserve"> to December 2017 and the second to request COPs to prepare updated plans to the end of December 2017 utilizing any buffer that was remaining, and any achieved savings.  </w:t>
      </w:r>
      <w:r w:rsidR="00FF58C0">
        <w:rPr>
          <w:rFonts w:ascii="Times New Roman" w:eastAsia="Calibri" w:hAnsi="Times New Roman"/>
          <w:lang w:val="en-US" w:eastAsia="en-US"/>
        </w:rPr>
        <w:t xml:space="preserve">It was also clarified that the potential buffer of 634,700 USD would not be fully available to the COPs in this case, as around half of </w:t>
      </w:r>
      <w:r w:rsidR="00F903C6">
        <w:rPr>
          <w:rFonts w:ascii="Times New Roman" w:eastAsia="Calibri" w:hAnsi="Times New Roman"/>
          <w:lang w:val="en-US" w:eastAsia="en-US"/>
        </w:rPr>
        <w:t xml:space="preserve">that would be required to </w:t>
      </w:r>
      <w:r w:rsidR="00FF58C0">
        <w:rPr>
          <w:rFonts w:ascii="Times New Roman" w:eastAsia="Calibri" w:hAnsi="Times New Roman"/>
          <w:lang w:val="en-US" w:eastAsia="en-US"/>
        </w:rPr>
        <w:t>fund the Secretariat and COP Resource Teams, so only around 110,000</w:t>
      </w:r>
      <w:r w:rsidR="00F903C6">
        <w:rPr>
          <w:rFonts w:ascii="Times New Roman" w:eastAsia="Calibri" w:hAnsi="Times New Roman"/>
          <w:lang w:val="en-US" w:eastAsia="en-US"/>
        </w:rPr>
        <w:t xml:space="preserve"> USD</w:t>
      </w:r>
      <w:r w:rsidR="00FF58C0">
        <w:rPr>
          <w:rFonts w:ascii="Times New Roman" w:eastAsia="Calibri" w:hAnsi="Times New Roman"/>
          <w:lang w:val="en-US" w:eastAsia="en-US"/>
        </w:rPr>
        <w:t xml:space="preserve"> per COP could be accessed if funding was not forthcoming</w:t>
      </w:r>
      <w:r w:rsidR="00F903C6">
        <w:rPr>
          <w:rFonts w:ascii="Times New Roman" w:eastAsia="Calibri" w:hAnsi="Times New Roman"/>
          <w:lang w:val="en-US" w:eastAsia="en-US"/>
        </w:rPr>
        <w:t>, and this option was pursued</w:t>
      </w:r>
      <w:r w:rsidR="00FF58C0">
        <w:rPr>
          <w:rFonts w:ascii="Times New Roman" w:eastAsia="Calibri" w:hAnsi="Times New Roman"/>
          <w:lang w:val="en-US" w:eastAsia="en-US"/>
        </w:rPr>
        <w:t>.</w:t>
      </w:r>
    </w:p>
    <w:p w14:paraId="22630394" w14:textId="77777777" w:rsidR="00FF58C0" w:rsidRDefault="00FF58C0" w:rsidP="00B108E5">
      <w:pPr>
        <w:spacing w:after="0" w:line="240" w:lineRule="auto"/>
        <w:jc w:val="both"/>
        <w:rPr>
          <w:rFonts w:ascii="Times New Roman" w:eastAsia="Calibri" w:hAnsi="Times New Roman"/>
          <w:lang w:val="en-US" w:eastAsia="en-US"/>
        </w:rPr>
      </w:pPr>
    </w:p>
    <w:p w14:paraId="37138B3B" w14:textId="7D397D09" w:rsidR="008247DE" w:rsidRDefault="008247DE" w:rsidP="00B108E5">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 xml:space="preserve">It was decided that COPs should prepare their action plans for the full FY18 as per normal practice, within last year’s allocation of 330,000 USD for each </w:t>
      </w:r>
      <w:r w:rsidR="00FF58C0">
        <w:rPr>
          <w:rFonts w:ascii="Times New Roman" w:eastAsia="Calibri" w:hAnsi="Times New Roman"/>
          <w:lang w:val="en-US" w:eastAsia="en-US"/>
        </w:rPr>
        <w:t>COP</w:t>
      </w:r>
      <w:r w:rsidR="00C234AC">
        <w:rPr>
          <w:rFonts w:ascii="Times New Roman" w:eastAsia="Calibri" w:hAnsi="Times New Roman"/>
          <w:lang w:val="en-US" w:eastAsia="en-US"/>
        </w:rPr>
        <w:t xml:space="preserve"> together with any amount transferred from the FY17 budget. T</w:t>
      </w:r>
      <w:r w:rsidR="00FF58C0">
        <w:rPr>
          <w:rFonts w:ascii="Times New Roman" w:eastAsia="Calibri" w:hAnsi="Times New Roman"/>
          <w:lang w:val="en-US" w:eastAsia="en-US"/>
        </w:rPr>
        <w:t xml:space="preserve">hese provisional plans </w:t>
      </w:r>
      <w:r w:rsidR="00C234AC">
        <w:rPr>
          <w:rFonts w:ascii="Times New Roman" w:eastAsia="Calibri" w:hAnsi="Times New Roman"/>
          <w:lang w:val="en-US" w:eastAsia="en-US"/>
        </w:rPr>
        <w:t xml:space="preserve">should be submitted </w:t>
      </w:r>
      <w:r>
        <w:rPr>
          <w:rFonts w:ascii="Times New Roman" w:eastAsia="Calibri" w:hAnsi="Times New Roman"/>
          <w:lang w:val="en-US" w:eastAsia="en-US"/>
        </w:rPr>
        <w:t xml:space="preserve">for </w:t>
      </w:r>
      <w:r w:rsidR="00FF58C0">
        <w:rPr>
          <w:rFonts w:ascii="Times New Roman" w:eastAsia="Calibri" w:hAnsi="Times New Roman"/>
          <w:lang w:val="en-US" w:eastAsia="en-US"/>
        </w:rPr>
        <w:t xml:space="preserve">SC </w:t>
      </w:r>
      <w:r>
        <w:rPr>
          <w:rFonts w:ascii="Times New Roman" w:eastAsia="Calibri" w:hAnsi="Times New Roman"/>
          <w:lang w:val="en-US" w:eastAsia="en-US"/>
        </w:rPr>
        <w:t xml:space="preserve">approval </w:t>
      </w:r>
      <w:r w:rsidR="00C234AC">
        <w:rPr>
          <w:rFonts w:ascii="Times New Roman" w:eastAsia="Calibri" w:hAnsi="Times New Roman"/>
          <w:lang w:val="en-US" w:eastAsia="en-US"/>
        </w:rPr>
        <w:t xml:space="preserve">at </w:t>
      </w:r>
      <w:r>
        <w:rPr>
          <w:rFonts w:ascii="Times New Roman" w:eastAsia="Calibri" w:hAnsi="Times New Roman"/>
          <w:lang w:val="en-US" w:eastAsia="en-US"/>
        </w:rPr>
        <w:t>its next meeting.  Subject to contributions being confirmed f</w:t>
      </w:r>
      <w:r w:rsidR="00FF58C0">
        <w:rPr>
          <w:rFonts w:ascii="Times New Roman" w:eastAsia="Calibri" w:hAnsi="Times New Roman"/>
          <w:lang w:val="en-US" w:eastAsia="en-US"/>
        </w:rPr>
        <w:t>rom do</w:t>
      </w:r>
      <w:r w:rsidR="00F903C6">
        <w:rPr>
          <w:rFonts w:ascii="Times New Roman" w:eastAsia="Calibri" w:hAnsi="Times New Roman"/>
          <w:lang w:val="en-US" w:eastAsia="en-US"/>
        </w:rPr>
        <w:t>n</w:t>
      </w:r>
      <w:r w:rsidR="00FF58C0">
        <w:rPr>
          <w:rFonts w:ascii="Times New Roman" w:eastAsia="Calibri" w:hAnsi="Times New Roman"/>
          <w:lang w:val="en-US" w:eastAsia="en-US"/>
        </w:rPr>
        <w:t>ors by July 2017, these</w:t>
      </w:r>
      <w:r>
        <w:rPr>
          <w:rFonts w:ascii="Times New Roman" w:eastAsia="Calibri" w:hAnsi="Times New Roman"/>
          <w:lang w:val="en-US" w:eastAsia="en-US"/>
        </w:rPr>
        <w:t xml:space="preserve"> action plans would be </w:t>
      </w:r>
      <w:r w:rsidR="00FF58C0">
        <w:rPr>
          <w:rFonts w:ascii="Times New Roman" w:eastAsia="Calibri" w:hAnsi="Times New Roman"/>
          <w:lang w:val="en-US" w:eastAsia="en-US"/>
        </w:rPr>
        <w:t xml:space="preserve">revisited and adopted in full or part depending on funding availability. </w:t>
      </w:r>
    </w:p>
    <w:p w14:paraId="38C8C7DC" w14:textId="77777777" w:rsidR="00C234AC" w:rsidRDefault="00C234AC" w:rsidP="00B108E5">
      <w:pPr>
        <w:spacing w:after="0" w:line="240" w:lineRule="auto"/>
        <w:jc w:val="both"/>
        <w:rPr>
          <w:rFonts w:ascii="Times New Roman" w:eastAsia="Calibri" w:hAnsi="Times New Roman"/>
          <w:lang w:val="en-US" w:eastAsia="en-US"/>
        </w:rPr>
      </w:pPr>
    </w:p>
    <w:p w14:paraId="5399F22A" w14:textId="576083D1" w:rsidR="00E80C9A" w:rsidRPr="003B1CBB" w:rsidRDefault="0047455B" w:rsidP="00873310">
      <w:pPr>
        <w:spacing w:after="0" w:line="240" w:lineRule="auto"/>
        <w:jc w:val="both"/>
        <w:rPr>
          <w:rFonts w:ascii="Times New Roman" w:eastAsia="Calibri" w:hAnsi="Times New Roman"/>
          <w:lang w:val="en-US" w:eastAsia="en-US"/>
        </w:rPr>
      </w:pPr>
      <w:r>
        <w:rPr>
          <w:rFonts w:ascii="Times New Roman" w:eastAsia="Calibri" w:hAnsi="Times New Roman"/>
          <w:lang w:val="en-US" w:eastAsia="en-US"/>
        </w:rPr>
        <w:t>In response to a que</w:t>
      </w:r>
      <w:r w:rsidR="00C234AC">
        <w:rPr>
          <w:rFonts w:ascii="Times New Roman" w:eastAsia="Calibri" w:hAnsi="Times New Roman"/>
          <w:lang w:val="en-US" w:eastAsia="en-US"/>
        </w:rPr>
        <w:t>stion</w:t>
      </w:r>
      <w:r>
        <w:rPr>
          <w:rFonts w:ascii="Times New Roman" w:eastAsia="Calibri" w:hAnsi="Times New Roman"/>
          <w:lang w:val="en-US" w:eastAsia="en-US"/>
        </w:rPr>
        <w:t xml:space="preserve"> from Ms Frei regarding the extension of the current trust fund agreement, Ms Nikulina</w:t>
      </w:r>
      <w:r w:rsidR="00694E18">
        <w:rPr>
          <w:rFonts w:ascii="Times New Roman" w:eastAsia="Calibri" w:hAnsi="Times New Roman"/>
          <w:lang w:val="en-US" w:eastAsia="en-US"/>
        </w:rPr>
        <w:t xml:space="preserve"> advised that </w:t>
      </w:r>
      <w:r w:rsidR="00FF58C0">
        <w:rPr>
          <w:rFonts w:ascii="Times New Roman" w:eastAsia="Calibri" w:hAnsi="Times New Roman"/>
          <w:lang w:val="en-US" w:eastAsia="en-US"/>
        </w:rPr>
        <w:t>an</w:t>
      </w:r>
      <w:r>
        <w:rPr>
          <w:rFonts w:ascii="Times New Roman" w:eastAsia="Calibri" w:hAnsi="Times New Roman"/>
          <w:lang w:val="en-US" w:eastAsia="en-US"/>
        </w:rPr>
        <w:t xml:space="preserve"> extension would be sought depending on how much remained in the fund, closer to </w:t>
      </w:r>
      <w:r w:rsidR="00A846FF">
        <w:rPr>
          <w:rFonts w:ascii="Times New Roman" w:eastAsia="Calibri" w:hAnsi="Times New Roman"/>
          <w:lang w:val="en-US" w:eastAsia="en-US"/>
        </w:rPr>
        <w:t xml:space="preserve">the current </w:t>
      </w:r>
      <w:r>
        <w:rPr>
          <w:rFonts w:ascii="Times New Roman" w:eastAsia="Calibri" w:hAnsi="Times New Roman"/>
          <w:lang w:val="en-US" w:eastAsia="en-US"/>
        </w:rPr>
        <w:t>clos</w:t>
      </w:r>
      <w:r w:rsidR="00A846FF">
        <w:rPr>
          <w:rFonts w:ascii="Times New Roman" w:eastAsia="Calibri" w:hAnsi="Times New Roman"/>
          <w:lang w:val="en-US" w:eastAsia="en-US"/>
        </w:rPr>
        <w:t xml:space="preserve">ing date of </w:t>
      </w:r>
      <w:r w:rsidR="00694E18">
        <w:rPr>
          <w:rFonts w:ascii="Times New Roman" w:eastAsia="Calibri" w:hAnsi="Times New Roman"/>
          <w:lang w:val="en-US" w:eastAsia="en-US"/>
        </w:rPr>
        <w:t>Decembe</w:t>
      </w:r>
      <w:r>
        <w:rPr>
          <w:rFonts w:ascii="Times New Roman" w:eastAsia="Calibri" w:hAnsi="Times New Roman"/>
          <w:lang w:val="en-US" w:eastAsia="en-US"/>
        </w:rPr>
        <w:t xml:space="preserve">r 31 2017.  Given </w:t>
      </w:r>
      <w:r w:rsidR="00A846FF">
        <w:rPr>
          <w:rFonts w:ascii="Times New Roman" w:eastAsia="Calibri" w:hAnsi="Times New Roman"/>
          <w:lang w:val="en-US" w:eastAsia="en-US"/>
        </w:rPr>
        <w:t>the projected bal</w:t>
      </w:r>
      <w:r w:rsidR="00A13527">
        <w:rPr>
          <w:rFonts w:ascii="Times New Roman" w:eastAsia="Calibri" w:hAnsi="Times New Roman"/>
          <w:lang w:val="en-US" w:eastAsia="en-US"/>
        </w:rPr>
        <w:t>a</w:t>
      </w:r>
      <w:r w:rsidR="00A846FF">
        <w:rPr>
          <w:rFonts w:ascii="Times New Roman" w:eastAsia="Calibri" w:hAnsi="Times New Roman"/>
          <w:lang w:val="en-US" w:eastAsia="en-US"/>
        </w:rPr>
        <w:t>nce on the tr</w:t>
      </w:r>
      <w:r w:rsidR="00A13527">
        <w:rPr>
          <w:rFonts w:ascii="Times New Roman" w:eastAsia="Calibri" w:hAnsi="Times New Roman"/>
          <w:lang w:val="en-US" w:eastAsia="en-US"/>
        </w:rPr>
        <w:t>u</w:t>
      </w:r>
      <w:r w:rsidR="00A846FF">
        <w:rPr>
          <w:rFonts w:ascii="Times New Roman" w:eastAsia="Calibri" w:hAnsi="Times New Roman"/>
          <w:lang w:val="en-US" w:eastAsia="en-US"/>
        </w:rPr>
        <w:t>st fun</w:t>
      </w:r>
      <w:r w:rsidR="00A13527">
        <w:rPr>
          <w:rFonts w:ascii="Times New Roman" w:eastAsia="Calibri" w:hAnsi="Times New Roman"/>
          <w:lang w:val="en-US" w:eastAsia="en-US"/>
        </w:rPr>
        <w:t>d</w:t>
      </w:r>
      <w:r w:rsidR="00A846FF">
        <w:rPr>
          <w:rFonts w:ascii="Times New Roman" w:eastAsia="Calibri" w:hAnsi="Times New Roman"/>
          <w:lang w:val="en-US" w:eastAsia="en-US"/>
        </w:rPr>
        <w:t xml:space="preserve"> accoun</w:t>
      </w:r>
      <w:r w:rsidR="00A13527">
        <w:rPr>
          <w:rFonts w:ascii="Times New Roman" w:eastAsia="Calibri" w:hAnsi="Times New Roman"/>
          <w:lang w:val="en-US" w:eastAsia="en-US"/>
        </w:rPr>
        <w:t>t</w:t>
      </w:r>
      <w:r w:rsidR="00A846FF">
        <w:rPr>
          <w:rFonts w:ascii="Times New Roman" w:eastAsia="Calibri" w:hAnsi="Times New Roman"/>
          <w:lang w:val="en-US" w:eastAsia="en-US"/>
        </w:rPr>
        <w:t xml:space="preserve"> at the </w:t>
      </w:r>
      <w:r w:rsidR="00A13527">
        <w:rPr>
          <w:rFonts w:ascii="Times New Roman" w:eastAsia="Calibri" w:hAnsi="Times New Roman"/>
          <w:lang w:val="en-US" w:eastAsia="en-US"/>
        </w:rPr>
        <w:t>en</w:t>
      </w:r>
      <w:r w:rsidR="00A846FF">
        <w:rPr>
          <w:rFonts w:ascii="Times New Roman" w:eastAsia="Calibri" w:hAnsi="Times New Roman"/>
          <w:lang w:val="en-US" w:eastAsia="en-US"/>
        </w:rPr>
        <w:t>d of the fiscal y</w:t>
      </w:r>
      <w:r w:rsidR="00A13527">
        <w:rPr>
          <w:rFonts w:ascii="Times New Roman" w:eastAsia="Calibri" w:hAnsi="Times New Roman"/>
          <w:lang w:val="en-US" w:eastAsia="en-US"/>
        </w:rPr>
        <w:t>e</w:t>
      </w:r>
      <w:r w:rsidR="00A846FF">
        <w:rPr>
          <w:rFonts w:ascii="Times New Roman" w:eastAsia="Calibri" w:hAnsi="Times New Roman"/>
          <w:lang w:val="en-US" w:eastAsia="en-US"/>
        </w:rPr>
        <w:t xml:space="preserve">ar (end-June) as well as the time required to </w:t>
      </w:r>
      <w:r w:rsidR="00F903C6">
        <w:rPr>
          <w:rFonts w:ascii="Times New Roman" w:eastAsia="Calibri" w:hAnsi="Times New Roman"/>
          <w:lang w:val="en-US" w:eastAsia="en-US"/>
        </w:rPr>
        <w:t>settl</w:t>
      </w:r>
      <w:r w:rsidR="00A846FF">
        <w:rPr>
          <w:rFonts w:ascii="Times New Roman" w:eastAsia="Calibri" w:hAnsi="Times New Roman"/>
          <w:lang w:val="en-US" w:eastAsia="en-US"/>
        </w:rPr>
        <w:t>e the</w:t>
      </w:r>
      <w:r w:rsidR="00925F22">
        <w:rPr>
          <w:rFonts w:ascii="Times New Roman" w:eastAsia="Calibri" w:hAnsi="Times New Roman"/>
          <w:lang w:val="en-US" w:eastAsia="en-US"/>
        </w:rPr>
        <w:t xml:space="preserve"> accounts related to any </w:t>
      </w:r>
      <w:r>
        <w:rPr>
          <w:rFonts w:ascii="Times New Roman" w:eastAsia="Calibri" w:hAnsi="Times New Roman"/>
          <w:lang w:val="en-US" w:eastAsia="en-US"/>
        </w:rPr>
        <w:t xml:space="preserve">events held in October/November, an extension </w:t>
      </w:r>
      <w:r w:rsidR="00A846FF">
        <w:rPr>
          <w:rFonts w:ascii="Times New Roman" w:eastAsia="Calibri" w:hAnsi="Times New Roman"/>
          <w:lang w:val="en-US" w:eastAsia="en-US"/>
        </w:rPr>
        <w:t xml:space="preserve">is likely to be </w:t>
      </w:r>
      <w:r>
        <w:rPr>
          <w:rFonts w:ascii="Times New Roman" w:eastAsia="Calibri" w:hAnsi="Times New Roman"/>
          <w:lang w:val="en-US" w:eastAsia="en-US"/>
        </w:rPr>
        <w:t>need</w:t>
      </w:r>
      <w:r w:rsidR="00925F22">
        <w:rPr>
          <w:rFonts w:ascii="Times New Roman" w:eastAsia="Calibri" w:hAnsi="Times New Roman"/>
          <w:lang w:val="en-US" w:eastAsia="en-US"/>
        </w:rPr>
        <w:t>ed</w:t>
      </w:r>
      <w:r>
        <w:rPr>
          <w:rFonts w:ascii="Times New Roman" w:eastAsia="Calibri" w:hAnsi="Times New Roman"/>
          <w:lang w:val="en-US" w:eastAsia="en-US"/>
        </w:rPr>
        <w:t xml:space="preserve"> before the fund can be closed. This could be decided</w:t>
      </w:r>
      <w:r w:rsidR="00925F22">
        <w:rPr>
          <w:rFonts w:ascii="Times New Roman" w:eastAsia="Calibri" w:hAnsi="Times New Roman"/>
          <w:lang w:val="en-US" w:eastAsia="en-US"/>
        </w:rPr>
        <w:t xml:space="preserve"> </w:t>
      </w:r>
      <w:r w:rsidR="00A846FF">
        <w:rPr>
          <w:rFonts w:ascii="Times New Roman" w:eastAsia="Calibri" w:hAnsi="Times New Roman"/>
          <w:lang w:val="en-US" w:eastAsia="en-US"/>
        </w:rPr>
        <w:t>in December</w:t>
      </w:r>
      <w:r w:rsidR="00A13527">
        <w:rPr>
          <w:rFonts w:ascii="Times New Roman" w:eastAsia="Calibri" w:hAnsi="Times New Roman"/>
          <w:lang w:val="en-US" w:eastAsia="en-US"/>
        </w:rPr>
        <w:t>/</w:t>
      </w:r>
      <w:r w:rsidR="00A846FF">
        <w:rPr>
          <w:rFonts w:ascii="Times New Roman" w:eastAsia="Calibri" w:hAnsi="Times New Roman"/>
          <w:lang w:val="en-US" w:eastAsia="en-US"/>
        </w:rPr>
        <w:t>January</w:t>
      </w:r>
      <w:r w:rsidR="00925F22">
        <w:rPr>
          <w:rFonts w:ascii="Times New Roman" w:eastAsia="Calibri" w:hAnsi="Times New Roman"/>
          <w:lang w:val="en-US" w:eastAsia="en-US"/>
        </w:rPr>
        <w:t>, given the</w:t>
      </w:r>
      <w:r>
        <w:rPr>
          <w:rFonts w:ascii="Times New Roman" w:eastAsia="Calibri" w:hAnsi="Times New Roman"/>
          <w:lang w:val="en-US" w:eastAsia="en-US"/>
        </w:rPr>
        <w:t xml:space="preserve"> procedure for </w:t>
      </w:r>
      <w:r w:rsidR="00F1729D">
        <w:rPr>
          <w:rFonts w:ascii="Times New Roman" w:eastAsia="Calibri" w:hAnsi="Times New Roman"/>
          <w:lang w:val="en-US" w:eastAsia="en-US"/>
        </w:rPr>
        <w:t xml:space="preserve">no cost </w:t>
      </w:r>
      <w:r>
        <w:rPr>
          <w:rFonts w:ascii="Times New Roman" w:eastAsia="Calibri" w:hAnsi="Times New Roman"/>
          <w:lang w:val="en-US" w:eastAsia="en-US"/>
        </w:rPr>
        <w:t xml:space="preserve">extension </w:t>
      </w:r>
      <w:r w:rsidR="00F903C6">
        <w:rPr>
          <w:rFonts w:ascii="Times New Roman" w:eastAsia="Calibri" w:hAnsi="Times New Roman"/>
          <w:lang w:val="en-US" w:eastAsia="en-US"/>
        </w:rPr>
        <w:t xml:space="preserve">remains </w:t>
      </w:r>
      <w:r w:rsidR="00925F22">
        <w:rPr>
          <w:rFonts w:ascii="Times New Roman" w:eastAsia="Calibri" w:hAnsi="Times New Roman"/>
          <w:lang w:val="en-US" w:eastAsia="en-US"/>
        </w:rPr>
        <w:t xml:space="preserve">relatively </w:t>
      </w:r>
      <w:r>
        <w:rPr>
          <w:rFonts w:ascii="Times New Roman" w:eastAsia="Calibri" w:hAnsi="Times New Roman"/>
          <w:lang w:val="en-US" w:eastAsia="en-US"/>
        </w:rPr>
        <w:t xml:space="preserve">simple </w:t>
      </w:r>
      <w:r w:rsidR="00925F22">
        <w:rPr>
          <w:rFonts w:ascii="Times New Roman" w:eastAsia="Calibri" w:hAnsi="Times New Roman"/>
          <w:lang w:val="en-US" w:eastAsia="en-US"/>
        </w:rPr>
        <w:t xml:space="preserve">and </w:t>
      </w:r>
      <w:r w:rsidR="00F903C6">
        <w:rPr>
          <w:rFonts w:ascii="Times New Roman" w:eastAsia="Calibri" w:hAnsi="Times New Roman"/>
          <w:lang w:val="en-US" w:eastAsia="en-US"/>
        </w:rPr>
        <w:t xml:space="preserve">is </w:t>
      </w:r>
      <w:r>
        <w:rPr>
          <w:rFonts w:ascii="Times New Roman" w:eastAsia="Calibri" w:hAnsi="Times New Roman"/>
          <w:lang w:val="en-US" w:eastAsia="en-US"/>
        </w:rPr>
        <w:t>not subject to the recent changes</w:t>
      </w:r>
      <w:r w:rsidR="00F1729D">
        <w:rPr>
          <w:rFonts w:ascii="Times New Roman" w:eastAsia="Calibri" w:hAnsi="Times New Roman"/>
          <w:lang w:val="en-US" w:eastAsia="en-US"/>
        </w:rPr>
        <w:t xml:space="preserve"> in the rules for the new trust funds</w:t>
      </w:r>
      <w:r>
        <w:rPr>
          <w:rFonts w:ascii="Times New Roman" w:eastAsia="Calibri" w:hAnsi="Times New Roman"/>
          <w:lang w:val="en-US" w:eastAsia="en-US"/>
        </w:rPr>
        <w:t xml:space="preserve">.  </w:t>
      </w:r>
    </w:p>
    <w:p w14:paraId="12BD0CE1" w14:textId="77777777" w:rsidR="00873310" w:rsidRDefault="00873310" w:rsidP="00E80C9A">
      <w:pPr>
        <w:spacing w:after="0"/>
        <w:rPr>
          <w:rFonts w:ascii="Times New Roman" w:eastAsia="Calibri" w:hAnsi="Times New Roman"/>
          <w:b/>
          <w:lang w:val="en-US" w:eastAsia="en-US"/>
        </w:rPr>
      </w:pPr>
    </w:p>
    <w:p w14:paraId="53EC07D4" w14:textId="20F5304D" w:rsidR="00E80C9A" w:rsidRPr="003B1CBB" w:rsidRDefault="00E80C9A" w:rsidP="00E80C9A">
      <w:pPr>
        <w:spacing w:after="0"/>
        <w:rPr>
          <w:rFonts w:ascii="Times New Roman" w:eastAsia="Calibri" w:hAnsi="Times New Roman"/>
          <w:b/>
          <w:lang w:val="en-US" w:eastAsia="en-US"/>
        </w:rPr>
      </w:pPr>
      <w:r w:rsidRPr="003B1CBB">
        <w:rPr>
          <w:rFonts w:ascii="Times New Roman" w:eastAsia="Calibri" w:hAnsi="Times New Roman"/>
          <w:b/>
          <w:lang w:val="en-US" w:eastAsia="en-US"/>
        </w:rPr>
        <w:t>Conclusions</w:t>
      </w:r>
    </w:p>
    <w:p w14:paraId="03C0FFA9" w14:textId="77777777" w:rsidR="004245D0" w:rsidRDefault="00CF7228" w:rsidP="00CF49D8">
      <w:pPr>
        <w:pStyle w:val="ListParagraph"/>
        <w:numPr>
          <w:ilvl w:val="0"/>
          <w:numId w:val="31"/>
        </w:numPr>
        <w:jc w:val="both"/>
        <w:rPr>
          <w:rFonts w:ascii="Times New Roman" w:eastAsia="Calibri" w:hAnsi="Times New Roman"/>
          <w:bCs/>
          <w:lang w:val="en-US" w:eastAsia="en-US"/>
        </w:rPr>
      </w:pPr>
      <w:r>
        <w:rPr>
          <w:rFonts w:ascii="Times New Roman" w:eastAsia="Calibri" w:hAnsi="Times New Roman"/>
          <w:lang w:val="en-US" w:eastAsia="en-US"/>
        </w:rPr>
        <w:t xml:space="preserve">The </w:t>
      </w:r>
      <w:r w:rsidR="0013039C" w:rsidRPr="00852E72">
        <w:rPr>
          <w:rFonts w:ascii="Times New Roman" w:eastAsia="Calibri" w:hAnsi="Times New Roman"/>
          <w:lang w:val="en-US" w:eastAsia="en-US"/>
        </w:rPr>
        <w:t>SC took</w:t>
      </w:r>
      <w:r w:rsidR="00CF49D8">
        <w:rPr>
          <w:rFonts w:ascii="Times New Roman" w:eastAsia="Calibri" w:hAnsi="Times New Roman"/>
          <w:lang w:val="en-US" w:eastAsia="en-US"/>
        </w:rPr>
        <w:t xml:space="preserve"> note of the progress in implementation of </w:t>
      </w:r>
      <w:r w:rsidR="00694E18">
        <w:rPr>
          <w:rFonts w:ascii="Times New Roman" w:eastAsia="Calibri" w:hAnsi="Times New Roman"/>
          <w:lang w:val="en-US" w:eastAsia="en-US"/>
        </w:rPr>
        <w:t xml:space="preserve">FY17 </w:t>
      </w:r>
      <w:r w:rsidR="00F903C6">
        <w:rPr>
          <w:rFonts w:ascii="Times New Roman" w:eastAsia="Calibri" w:hAnsi="Times New Roman"/>
          <w:lang w:val="en-US" w:eastAsia="en-US"/>
        </w:rPr>
        <w:t xml:space="preserve">COP </w:t>
      </w:r>
      <w:r w:rsidR="00CF49D8">
        <w:rPr>
          <w:rFonts w:ascii="Times New Roman" w:eastAsia="Calibri" w:hAnsi="Times New Roman"/>
          <w:lang w:val="en-US" w:eastAsia="en-US"/>
        </w:rPr>
        <w:t>budget</w:t>
      </w:r>
      <w:r w:rsidR="00F903C6">
        <w:rPr>
          <w:rFonts w:ascii="Times New Roman" w:eastAsia="Calibri" w:hAnsi="Times New Roman"/>
          <w:lang w:val="en-US" w:eastAsia="en-US"/>
        </w:rPr>
        <w:t>s</w:t>
      </w:r>
      <w:r w:rsidR="00CF49D8">
        <w:rPr>
          <w:rFonts w:ascii="Times New Roman" w:eastAsia="Calibri" w:hAnsi="Times New Roman"/>
          <w:lang w:val="en-US" w:eastAsia="en-US"/>
        </w:rPr>
        <w:t xml:space="preserve"> and approved the request for </w:t>
      </w:r>
      <w:r w:rsidR="00CF49D8" w:rsidRPr="00CF49D8">
        <w:rPr>
          <w:rFonts w:ascii="Times New Roman" w:eastAsia="Calibri" w:hAnsi="Times New Roman"/>
          <w:bCs/>
          <w:lang w:val="en-US" w:eastAsia="en-US"/>
        </w:rPr>
        <w:t>reallocations within existing budgets</w:t>
      </w:r>
      <w:r w:rsidR="004245D0">
        <w:rPr>
          <w:rFonts w:ascii="Times New Roman" w:eastAsia="Calibri" w:hAnsi="Times New Roman"/>
          <w:bCs/>
          <w:lang w:val="en-US" w:eastAsia="en-US"/>
        </w:rPr>
        <w:t>:</w:t>
      </w:r>
    </w:p>
    <w:p w14:paraId="73A6480B" w14:textId="6FD8EB8E" w:rsidR="004245D0" w:rsidRPr="000466F7" w:rsidRDefault="00CF49D8" w:rsidP="000466F7">
      <w:pPr>
        <w:pStyle w:val="ListParagraph"/>
        <w:numPr>
          <w:ilvl w:val="1"/>
          <w:numId w:val="31"/>
        </w:numPr>
        <w:jc w:val="both"/>
        <w:rPr>
          <w:rFonts w:ascii="Times New Roman" w:eastAsia="Calibri" w:hAnsi="Times New Roman"/>
          <w:bCs/>
          <w:lang w:val="en-US" w:eastAsia="en-US"/>
        </w:rPr>
      </w:pPr>
      <w:r w:rsidRPr="004D3E0E">
        <w:rPr>
          <w:rFonts w:ascii="Times New Roman" w:eastAsia="Calibri" w:hAnsi="Times New Roman"/>
          <w:b/>
          <w:bCs/>
          <w:lang w:val="en-US" w:eastAsia="en-US"/>
        </w:rPr>
        <w:t>f</w:t>
      </w:r>
      <w:r w:rsidR="00925F22" w:rsidRPr="004D3E0E">
        <w:rPr>
          <w:rFonts w:ascii="Times New Roman" w:eastAsia="Calibri" w:hAnsi="Times New Roman"/>
          <w:b/>
          <w:bCs/>
          <w:lang w:val="en-US" w:eastAsia="en-US"/>
        </w:rPr>
        <w:t>o</w:t>
      </w:r>
      <w:r w:rsidR="004245D0" w:rsidRPr="004D3E0E">
        <w:rPr>
          <w:rFonts w:ascii="Times New Roman" w:eastAsia="Calibri" w:hAnsi="Times New Roman"/>
          <w:b/>
          <w:bCs/>
          <w:lang w:val="en-US" w:eastAsia="en-US"/>
        </w:rPr>
        <w:t>r</w:t>
      </w:r>
      <w:r w:rsidR="00925F22" w:rsidRPr="004D3E0E">
        <w:rPr>
          <w:rFonts w:ascii="Times New Roman" w:eastAsia="Calibri" w:hAnsi="Times New Roman"/>
          <w:b/>
          <w:bCs/>
          <w:lang w:val="en-US" w:eastAsia="en-US"/>
        </w:rPr>
        <w:t xml:space="preserve"> IACOP</w:t>
      </w:r>
      <w:r w:rsidR="00F1729D" w:rsidRPr="004D3E0E">
        <w:rPr>
          <w:rFonts w:ascii="Times New Roman" w:eastAsia="Calibri" w:hAnsi="Times New Roman"/>
          <w:b/>
          <w:bCs/>
          <w:lang w:val="en-US" w:eastAsia="en-US"/>
        </w:rPr>
        <w:t xml:space="preserve"> </w:t>
      </w:r>
      <w:r w:rsidR="004245D0" w:rsidRPr="000466F7">
        <w:rPr>
          <w:rFonts w:ascii="Times New Roman" w:eastAsia="Calibri" w:hAnsi="Times New Roman"/>
          <w:bCs/>
          <w:lang w:val="en-US" w:eastAsia="en-US"/>
        </w:rPr>
        <w:t>-</w:t>
      </w:r>
      <w:r w:rsidR="000466F7">
        <w:rPr>
          <w:rFonts w:ascii="Times New Roman" w:eastAsia="Calibri" w:hAnsi="Times New Roman"/>
          <w:bCs/>
          <w:lang w:val="en-US" w:eastAsia="en-US"/>
        </w:rPr>
        <w:t xml:space="preserve"> </w:t>
      </w:r>
      <w:r w:rsidR="00F1729D" w:rsidRPr="000466F7">
        <w:rPr>
          <w:rFonts w:ascii="Times New Roman" w:eastAsia="Calibri" w:hAnsi="Times New Roman"/>
          <w:bCs/>
          <w:lang w:val="en-US" w:eastAsia="en-US"/>
        </w:rPr>
        <w:t xml:space="preserve">increase in the budget for </w:t>
      </w:r>
      <w:r w:rsidR="000466F7">
        <w:rPr>
          <w:rFonts w:ascii="Times New Roman" w:eastAsia="Calibri" w:hAnsi="Times New Roman"/>
          <w:bCs/>
          <w:lang w:val="en-US" w:eastAsia="en-US"/>
        </w:rPr>
        <w:t xml:space="preserve">the </w:t>
      </w:r>
      <w:r w:rsidR="00F1729D" w:rsidRPr="000466F7">
        <w:rPr>
          <w:rFonts w:ascii="Times New Roman" w:eastAsia="Calibri" w:hAnsi="Times New Roman"/>
          <w:bCs/>
          <w:lang w:val="en-US" w:eastAsia="en-US"/>
        </w:rPr>
        <w:t xml:space="preserve">Budapest event by USD 50 thous, </w:t>
      </w:r>
      <w:r w:rsidR="000466F7">
        <w:rPr>
          <w:rFonts w:ascii="Times New Roman" w:eastAsia="Calibri" w:hAnsi="Times New Roman"/>
          <w:bCs/>
          <w:lang w:val="en-US" w:eastAsia="en-US"/>
        </w:rPr>
        <w:t>th</w:t>
      </w:r>
      <w:r w:rsidR="00A55E56">
        <w:rPr>
          <w:rFonts w:ascii="Times New Roman" w:eastAsia="Calibri" w:hAnsi="Times New Roman"/>
          <w:bCs/>
          <w:lang w:val="en-US" w:eastAsia="en-US"/>
        </w:rPr>
        <w:t>r</w:t>
      </w:r>
      <w:r w:rsidR="000466F7">
        <w:rPr>
          <w:rFonts w:ascii="Times New Roman" w:eastAsia="Calibri" w:hAnsi="Times New Roman"/>
          <w:bCs/>
          <w:lang w:val="en-US" w:eastAsia="en-US"/>
        </w:rPr>
        <w:t xml:space="preserve">ough reallocation of the part of the budget for the Germany event </w:t>
      </w:r>
      <w:r w:rsidR="00F1729D" w:rsidRPr="000466F7">
        <w:rPr>
          <w:rFonts w:ascii="Times New Roman" w:eastAsia="Calibri" w:hAnsi="Times New Roman"/>
          <w:bCs/>
          <w:lang w:val="en-US" w:eastAsia="en-US"/>
        </w:rPr>
        <w:t>(new approved budget fo</w:t>
      </w:r>
      <w:r w:rsidR="004245D0" w:rsidRPr="000466F7">
        <w:rPr>
          <w:rFonts w:ascii="Times New Roman" w:eastAsia="Calibri" w:hAnsi="Times New Roman"/>
          <w:bCs/>
          <w:lang w:val="en-US" w:eastAsia="en-US"/>
        </w:rPr>
        <w:t>r</w:t>
      </w:r>
      <w:r w:rsidR="00F1729D" w:rsidRPr="000466F7">
        <w:rPr>
          <w:rFonts w:ascii="Times New Roman" w:eastAsia="Calibri" w:hAnsi="Times New Roman"/>
          <w:bCs/>
          <w:lang w:val="en-US" w:eastAsia="en-US"/>
        </w:rPr>
        <w:t xml:space="preserve"> </w:t>
      </w:r>
      <w:r w:rsidR="000466F7">
        <w:rPr>
          <w:rFonts w:ascii="Times New Roman" w:eastAsia="Calibri" w:hAnsi="Times New Roman"/>
          <w:bCs/>
          <w:lang w:val="en-US" w:eastAsia="en-US"/>
        </w:rPr>
        <w:t xml:space="preserve">the Budapest </w:t>
      </w:r>
      <w:r w:rsidR="00F1729D" w:rsidRPr="000466F7">
        <w:rPr>
          <w:rFonts w:ascii="Times New Roman" w:eastAsia="Calibri" w:hAnsi="Times New Roman"/>
          <w:bCs/>
          <w:lang w:val="en-US" w:eastAsia="en-US"/>
        </w:rPr>
        <w:t xml:space="preserve">event – USD 130 thous) and reallocation of the combined </w:t>
      </w:r>
      <w:r w:rsidR="000466F7">
        <w:rPr>
          <w:rFonts w:ascii="Times New Roman" w:eastAsia="Calibri" w:hAnsi="Times New Roman"/>
          <w:bCs/>
          <w:lang w:val="en-US" w:eastAsia="en-US"/>
        </w:rPr>
        <w:t xml:space="preserve">balance of the </w:t>
      </w:r>
      <w:r w:rsidR="00F1729D" w:rsidRPr="000466F7">
        <w:rPr>
          <w:rFonts w:ascii="Times New Roman" w:eastAsia="Calibri" w:hAnsi="Times New Roman"/>
          <w:bCs/>
          <w:lang w:val="en-US" w:eastAsia="en-US"/>
        </w:rPr>
        <w:t>budget</w:t>
      </w:r>
      <w:r w:rsidR="000466F7">
        <w:rPr>
          <w:rFonts w:ascii="Times New Roman" w:eastAsia="Calibri" w:hAnsi="Times New Roman"/>
          <w:bCs/>
          <w:lang w:val="en-US" w:eastAsia="en-US"/>
        </w:rPr>
        <w:t>s</w:t>
      </w:r>
      <w:r w:rsidR="00F1729D" w:rsidRPr="000466F7">
        <w:rPr>
          <w:rFonts w:ascii="Times New Roman" w:eastAsia="Calibri" w:hAnsi="Times New Roman"/>
          <w:bCs/>
          <w:lang w:val="en-US" w:eastAsia="en-US"/>
        </w:rPr>
        <w:t xml:space="preserve"> for the Germany and BiH events to FY18</w:t>
      </w:r>
      <w:r w:rsidR="000466F7">
        <w:rPr>
          <w:rFonts w:ascii="Times New Roman" w:eastAsia="Calibri" w:hAnsi="Times New Roman"/>
          <w:bCs/>
          <w:lang w:val="en-US" w:eastAsia="en-US"/>
        </w:rPr>
        <w:t xml:space="preserve"> (USD 109 thous.)</w:t>
      </w:r>
      <w:r w:rsidR="004245D0" w:rsidRPr="000466F7">
        <w:rPr>
          <w:rFonts w:ascii="Times New Roman" w:eastAsia="Calibri" w:hAnsi="Times New Roman"/>
          <w:bCs/>
          <w:lang w:val="en-US" w:eastAsia="en-US"/>
        </w:rPr>
        <w:t>;</w:t>
      </w:r>
      <w:r w:rsidR="00F1729D" w:rsidRPr="000466F7">
        <w:rPr>
          <w:rFonts w:ascii="Times New Roman" w:eastAsia="Calibri" w:hAnsi="Times New Roman"/>
          <w:bCs/>
          <w:lang w:val="en-US" w:eastAsia="en-US"/>
        </w:rPr>
        <w:t xml:space="preserve"> </w:t>
      </w:r>
    </w:p>
    <w:p w14:paraId="32ABD733" w14:textId="6E584171" w:rsidR="00CF49D8" w:rsidRPr="00CF49D8" w:rsidRDefault="004245D0" w:rsidP="000466F7">
      <w:pPr>
        <w:pStyle w:val="ListParagraph"/>
        <w:numPr>
          <w:ilvl w:val="1"/>
          <w:numId w:val="31"/>
        </w:numPr>
        <w:jc w:val="both"/>
        <w:rPr>
          <w:rFonts w:ascii="Times New Roman" w:eastAsia="Calibri" w:hAnsi="Times New Roman"/>
          <w:bCs/>
          <w:lang w:val="en-US" w:eastAsia="en-US"/>
        </w:rPr>
      </w:pPr>
      <w:r w:rsidRPr="004D3E0E">
        <w:rPr>
          <w:rFonts w:ascii="Times New Roman" w:eastAsia="Calibri" w:hAnsi="Times New Roman"/>
          <w:b/>
          <w:bCs/>
          <w:lang w:val="en-US" w:eastAsia="en-US"/>
        </w:rPr>
        <w:t>for</w:t>
      </w:r>
      <w:r w:rsidR="00925F22" w:rsidRPr="004D3E0E">
        <w:rPr>
          <w:rFonts w:ascii="Times New Roman" w:eastAsia="Calibri" w:hAnsi="Times New Roman"/>
          <w:b/>
          <w:bCs/>
          <w:lang w:val="en-US" w:eastAsia="en-US"/>
        </w:rPr>
        <w:t xml:space="preserve"> BCOP</w:t>
      </w:r>
      <w:r w:rsidR="00F1729D">
        <w:rPr>
          <w:rFonts w:ascii="Times New Roman" w:eastAsia="Calibri" w:hAnsi="Times New Roman"/>
          <w:bCs/>
          <w:lang w:val="en-US" w:eastAsia="en-US"/>
        </w:rPr>
        <w:t xml:space="preserve"> </w:t>
      </w:r>
      <w:r>
        <w:rPr>
          <w:rFonts w:ascii="Times New Roman" w:eastAsia="Calibri" w:hAnsi="Times New Roman"/>
          <w:bCs/>
          <w:lang w:val="en-US" w:eastAsia="en-US"/>
        </w:rPr>
        <w:t xml:space="preserve">- </w:t>
      </w:r>
      <w:r w:rsidR="00F1729D">
        <w:rPr>
          <w:rFonts w:ascii="Times New Roman" w:eastAsia="Calibri" w:hAnsi="Times New Roman"/>
          <w:bCs/>
          <w:lang w:val="en-US" w:eastAsia="en-US"/>
        </w:rPr>
        <w:t>increase in the budget for the Paris event th</w:t>
      </w:r>
      <w:r>
        <w:rPr>
          <w:rFonts w:ascii="Times New Roman" w:eastAsia="Calibri" w:hAnsi="Times New Roman"/>
          <w:bCs/>
          <w:lang w:val="en-US" w:eastAsia="en-US"/>
        </w:rPr>
        <w:t>r</w:t>
      </w:r>
      <w:r w:rsidR="00F1729D">
        <w:rPr>
          <w:rFonts w:ascii="Times New Roman" w:eastAsia="Calibri" w:hAnsi="Times New Roman"/>
          <w:bCs/>
          <w:lang w:val="en-US" w:eastAsia="en-US"/>
        </w:rPr>
        <w:t xml:space="preserve">ough reallocation of part of the translation budget </w:t>
      </w:r>
      <w:r>
        <w:rPr>
          <w:rFonts w:ascii="Times New Roman" w:eastAsia="Calibri" w:hAnsi="Times New Roman"/>
          <w:bCs/>
          <w:lang w:val="en-US" w:eastAsia="en-US"/>
        </w:rPr>
        <w:t>(</w:t>
      </w:r>
      <w:r w:rsidR="00F1729D">
        <w:rPr>
          <w:rFonts w:ascii="Times New Roman" w:eastAsia="Calibri" w:hAnsi="Times New Roman"/>
          <w:bCs/>
          <w:lang w:val="en-US" w:eastAsia="en-US"/>
        </w:rPr>
        <w:t>new approved budget for the Paris event – USD 93 thous.)</w:t>
      </w:r>
      <w:r w:rsidR="00CF49D8" w:rsidRPr="00CF49D8">
        <w:rPr>
          <w:rFonts w:ascii="Times New Roman" w:eastAsia="Calibri" w:hAnsi="Times New Roman"/>
          <w:bCs/>
          <w:lang w:val="en-US" w:eastAsia="en-US"/>
        </w:rPr>
        <w:t xml:space="preserve"> </w:t>
      </w:r>
    </w:p>
    <w:p w14:paraId="24BE3690" w14:textId="6B44B038" w:rsidR="0047455B" w:rsidRPr="0047455B" w:rsidRDefault="0047455B" w:rsidP="0085561D">
      <w:pPr>
        <w:pStyle w:val="ListParagraph"/>
        <w:numPr>
          <w:ilvl w:val="0"/>
          <w:numId w:val="31"/>
        </w:numPr>
        <w:jc w:val="both"/>
        <w:rPr>
          <w:rFonts w:ascii="Times New Roman" w:eastAsia="Calibri" w:hAnsi="Times New Roman"/>
          <w:b/>
          <w:bCs/>
          <w:lang w:val="en-US" w:eastAsia="en-US"/>
        </w:rPr>
      </w:pPr>
      <w:r>
        <w:rPr>
          <w:rFonts w:ascii="Times New Roman" w:eastAsia="Calibri" w:hAnsi="Times New Roman"/>
          <w:lang w:val="en-US" w:eastAsia="en-US"/>
        </w:rPr>
        <w:t xml:space="preserve">COPs were requested to prepare their </w:t>
      </w:r>
      <w:r w:rsidR="00E21EBE">
        <w:rPr>
          <w:rFonts w:ascii="Times New Roman" w:eastAsia="Calibri" w:hAnsi="Times New Roman"/>
          <w:lang w:val="en-US" w:eastAsia="en-US"/>
        </w:rPr>
        <w:t xml:space="preserve">provisional </w:t>
      </w:r>
      <w:r>
        <w:rPr>
          <w:rFonts w:ascii="Times New Roman" w:eastAsia="Calibri" w:hAnsi="Times New Roman"/>
          <w:lang w:val="en-US" w:eastAsia="en-US"/>
        </w:rPr>
        <w:t xml:space="preserve">action plans for FY18 as per normal, and submit them to the SC for consideration in its next meeting.  </w:t>
      </w:r>
      <w:r w:rsidR="00F1729D">
        <w:rPr>
          <w:rFonts w:ascii="Times New Roman" w:eastAsia="Calibri" w:hAnsi="Times New Roman"/>
          <w:lang w:val="en-US" w:eastAsia="en-US"/>
        </w:rPr>
        <w:t xml:space="preserve">Budget ceiling of </w:t>
      </w:r>
      <w:r w:rsidR="00E21EBE">
        <w:rPr>
          <w:rFonts w:ascii="Times New Roman" w:eastAsia="Calibri" w:hAnsi="Times New Roman"/>
          <w:lang w:val="en-US" w:eastAsia="en-US"/>
        </w:rPr>
        <w:t>330,000 USD per COP (plus any COP specific savings</w:t>
      </w:r>
      <w:r w:rsidR="00C234AC">
        <w:rPr>
          <w:rFonts w:ascii="Times New Roman" w:eastAsia="Calibri" w:hAnsi="Times New Roman"/>
          <w:lang w:val="en-US" w:eastAsia="en-US"/>
        </w:rPr>
        <w:t xml:space="preserve"> or carry over from FY17</w:t>
      </w:r>
      <w:r w:rsidR="00E21EBE">
        <w:rPr>
          <w:rFonts w:ascii="Times New Roman" w:eastAsia="Calibri" w:hAnsi="Times New Roman"/>
          <w:lang w:val="en-US" w:eastAsia="en-US"/>
        </w:rPr>
        <w:t>) should be used</w:t>
      </w:r>
      <w:r w:rsidR="00F1729D">
        <w:rPr>
          <w:rFonts w:ascii="Times New Roman" w:eastAsia="Calibri" w:hAnsi="Times New Roman"/>
          <w:lang w:val="en-US" w:eastAsia="en-US"/>
        </w:rPr>
        <w:t xml:space="preserve"> for the planning purposes</w:t>
      </w:r>
      <w:r w:rsidR="00E21EBE">
        <w:rPr>
          <w:rFonts w:ascii="Times New Roman" w:eastAsia="Calibri" w:hAnsi="Times New Roman"/>
          <w:lang w:val="en-US" w:eastAsia="en-US"/>
        </w:rPr>
        <w:t xml:space="preserve">. </w:t>
      </w:r>
      <w:r w:rsidR="00F903C6">
        <w:rPr>
          <w:rFonts w:ascii="Times New Roman" w:eastAsia="Calibri" w:hAnsi="Times New Roman"/>
          <w:lang w:val="en-US" w:eastAsia="en-US"/>
        </w:rPr>
        <w:t xml:space="preserve">Plans will </w:t>
      </w:r>
      <w:r>
        <w:rPr>
          <w:rFonts w:ascii="Times New Roman" w:eastAsia="Calibri" w:hAnsi="Times New Roman"/>
          <w:lang w:val="en-US" w:eastAsia="en-US"/>
        </w:rPr>
        <w:t>be a</w:t>
      </w:r>
      <w:r w:rsidR="00A55E56">
        <w:rPr>
          <w:rFonts w:ascii="Times New Roman" w:eastAsia="Calibri" w:hAnsi="Times New Roman"/>
          <w:lang w:val="en-US" w:eastAsia="en-US"/>
        </w:rPr>
        <w:t>pproved in full or in part at the next SC meeting</w:t>
      </w:r>
      <w:r>
        <w:rPr>
          <w:rFonts w:ascii="Times New Roman" w:eastAsia="Calibri" w:hAnsi="Times New Roman"/>
          <w:lang w:val="en-US" w:eastAsia="en-US"/>
        </w:rPr>
        <w:t>, subject to funding availability.</w:t>
      </w:r>
    </w:p>
    <w:p w14:paraId="4CAB9489" w14:textId="3DBA7B62" w:rsidR="00ED1CB3" w:rsidRPr="0047455B" w:rsidRDefault="00CF7228" w:rsidP="0085561D">
      <w:pPr>
        <w:pStyle w:val="ListParagraph"/>
        <w:numPr>
          <w:ilvl w:val="0"/>
          <w:numId w:val="31"/>
        </w:numPr>
        <w:jc w:val="both"/>
        <w:rPr>
          <w:rFonts w:ascii="Times New Roman" w:eastAsia="Calibri" w:hAnsi="Times New Roman"/>
          <w:b/>
          <w:bCs/>
          <w:lang w:val="en-US" w:eastAsia="en-US"/>
        </w:rPr>
      </w:pPr>
      <w:r>
        <w:rPr>
          <w:rFonts w:ascii="Times New Roman" w:eastAsia="Calibri" w:hAnsi="Times New Roman"/>
          <w:lang w:val="en-US" w:eastAsia="en-US"/>
        </w:rPr>
        <w:t xml:space="preserve">A </w:t>
      </w:r>
      <w:r w:rsidR="00BF79AC">
        <w:rPr>
          <w:rFonts w:ascii="Times New Roman" w:eastAsia="Calibri" w:hAnsi="Times New Roman"/>
          <w:lang w:val="en-US" w:eastAsia="en-US"/>
        </w:rPr>
        <w:t xml:space="preserve">surplus of 634,700 USD is </w:t>
      </w:r>
      <w:r w:rsidR="00041729">
        <w:rPr>
          <w:rFonts w:ascii="Times New Roman" w:eastAsia="Calibri" w:hAnsi="Times New Roman"/>
          <w:lang w:val="en-US" w:eastAsia="en-US"/>
        </w:rPr>
        <w:t xml:space="preserve">expected by the end of the current strategy </w:t>
      </w:r>
      <w:r w:rsidR="00BF79AC">
        <w:rPr>
          <w:rFonts w:ascii="Times New Roman" w:eastAsia="Calibri" w:hAnsi="Times New Roman"/>
          <w:lang w:val="en-US" w:eastAsia="en-US"/>
        </w:rPr>
        <w:t xml:space="preserve">(FY17) </w:t>
      </w:r>
      <w:r w:rsidR="0047455B">
        <w:rPr>
          <w:rFonts w:ascii="Times New Roman" w:eastAsia="Calibri" w:hAnsi="Times New Roman"/>
          <w:lang w:val="en-US" w:eastAsia="en-US"/>
        </w:rPr>
        <w:t xml:space="preserve">but COPs were </w:t>
      </w:r>
      <w:r w:rsidR="00041729">
        <w:rPr>
          <w:rFonts w:ascii="Times New Roman" w:eastAsia="Calibri" w:hAnsi="Times New Roman"/>
          <w:lang w:val="en-US" w:eastAsia="en-US"/>
        </w:rPr>
        <w:t xml:space="preserve">encouraged </w:t>
      </w:r>
      <w:r w:rsidR="00CF49D8">
        <w:rPr>
          <w:rFonts w:ascii="Times New Roman" w:eastAsia="Calibri" w:hAnsi="Times New Roman"/>
          <w:lang w:val="en-US" w:eastAsia="en-US"/>
        </w:rPr>
        <w:t>to t</w:t>
      </w:r>
      <w:r w:rsidR="0047455B">
        <w:rPr>
          <w:rFonts w:ascii="Times New Roman" w:eastAsia="Calibri" w:hAnsi="Times New Roman"/>
          <w:lang w:val="en-US" w:eastAsia="en-US"/>
        </w:rPr>
        <w:t>ake precautions and t</w:t>
      </w:r>
      <w:r w:rsidR="00CF49D8">
        <w:rPr>
          <w:rFonts w:ascii="Times New Roman" w:eastAsia="Calibri" w:hAnsi="Times New Roman"/>
          <w:lang w:val="en-US" w:eastAsia="en-US"/>
        </w:rPr>
        <w:t>arget</w:t>
      </w:r>
      <w:r w:rsidR="00041729">
        <w:rPr>
          <w:rFonts w:ascii="Times New Roman" w:eastAsia="Calibri" w:hAnsi="Times New Roman"/>
          <w:lang w:val="en-US" w:eastAsia="en-US"/>
        </w:rPr>
        <w:t xml:space="preserve"> savings </w:t>
      </w:r>
      <w:r w:rsidR="00CF49D8">
        <w:rPr>
          <w:rFonts w:ascii="Times New Roman" w:eastAsia="Calibri" w:hAnsi="Times New Roman"/>
          <w:lang w:val="en-US" w:eastAsia="en-US"/>
        </w:rPr>
        <w:t xml:space="preserve">where feasible </w:t>
      </w:r>
      <w:r w:rsidR="0047455B">
        <w:rPr>
          <w:rFonts w:ascii="Times New Roman" w:eastAsia="Calibri" w:hAnsi="Times New Roman"/>
          <w:lang w:val="en-US" w:eastAsia="en-US"/>
        </w:rPr>
        <w:t xml:space="preserve">(similar to </w:t>
      </w:r>
      <w:r w:rsidR="00925F22">
        <w:rPr>
          <w:rFonts w:ascii="Times New Roman" w:eastAsia="Calibri" w:hAnsi="Times New Roman"/>
          <w:lang w:val="en-US" w:eastAsia="en-US"/>
        </w:rPr>
        <w:t xml:space="preserve">what is </w:t>
      </w:r>
      <w:r w:rsidR="0047455B">
        <w:rPr>
          <w:rFonts w:ascii="Times New Roman" w:eastAsia="Calibri" w:hAnsi="Times New Roman"/>
          <w:lang w:val="en-US" w:eastAsia="en-US"/>
        </w:rPr>
        <w:t xml:space="preserve">being done by IACOP) </w:t>
      </w:r>
      <w:r w:rsidR="00CF49D8">
        <w:rPr>
          <w:rFonts w:ascii="Times New Roman" w:eastAsia="Calibri" w:hAnsi="Times New Roman"/>
          <w:lang w:val="en-US" w:eastAsia="en-US"/>
        </w:rPr>
        <w:t xml:space="preserve">given </w:t>
      </w:r>
      <w:r w:rsidR="0047455B">
        <w:rPr>
          <w:rFonts w:ascii="Times New Roman" w:eastAsia="Calibri" w:hAnsi="Times New Roman"/>
          <w:lang w:val="en-US" w:eastAsia="en-US"/>
        </w:rPr>
        <w:t xml:space="preserve">the high probability that full funding will not be available next FY to fully support COP action plans.  </w:t>
      </w:r>
    </w:p>
    <w:p w14:paraId="2B59501E" w14:textId="2CCF535C" w:rsidR="00852E72" w:rsidRPr="00C926D9" w:rsidRDefault="00852E72" w:rsidP="00A55E56">
      <w:pPr>
        <w:pStyle w:val="ListParagraph"/>
        <w:ind w:left="360"/>
        <w:jc w:val="both"/>
        <w:rPr>
          <w:rFonts w:ascii="Times New Roman" w:eastAsia="Calibri" w:hAnsi="Times New Roman"/>
          <w:b/>
          <w:bCs/>
          <w:lang w:val="en-US" w:eastAsia="en-US"/>
        </w:rPr>
      </w:pPr>
    </w:p>
    <w:p w14:paraId="61CF5AE7" w14:textId="77777777" w:rsidR="00ED1CB3" w:rsidRPr="003B1CBB" w:rsidRDefault="00ED1CB3" w:rsidP="00ED1CB3">
      <w:pPr>
        <w:spacing w:after="0" w:line="240" w:lineRule="auto"/>
        <w:jc w:val="both"/>
        <w:rPr>
          <w:rFonts w:ascii="Times New Roman" w:eastAsia="Calibri" w:hAnsi="Times New Roman"/>
          <w:i/>
          <w:lang w:val="en-US" w:eastAsia="en-US"/>
        </w:rPr>
      </w:pPr>
    </w:p>
    <w:p w14:paraId="441C211D" w14:textId="71514594" w:rsidR="00772661" w:rsidRPr="003B1CBB" w:rsidRDefault="00ED1CB3" w:rsidP="00B108E5">
      <w:pPr>
        <w:pStyle w:val="ListParagraph"/>
        <w:numPr>
          <w:ilvl w:val="0"/>
          <w:numId w:val="28"/>
        </w:numPr>
        <w:jc w:val="both"/>
        <w:rPr>
          <w:rFonts w:ascii="Times New Roman" w:eastAsia="Calibri" w:hAnsi="Times New Roman"/>
          <w:lang w:val="en-US" w:eastAsia="en-US"/>
        </w:rPr>
      </w:pPr>
      <w:r w:rsidRPr="003B1CBB">
        <w:rPr>
          <w:rFonts w:ascii="Times New Roman" w:eastAsia="Calibri" w:hAnsi="Times New Roman"/>
          <w:b/>
          <w:bCs/>
          <w:lang w:val="en-US" w:eastAsia="en-US"/>
        </w:rPr>
        <w:t>Closing of the meeting</w:t>
      </w:r>
      <w:r w:rsidRPr="003B1CBB">
        <w:rPr>
          <w:rFonts w:ascii="Times New Roman" w:eastAsia="Calibri" w:hAnsi="Times New Roman"/>
          <w:lang w:val="en-US" w:eastAsia="en-US"/>
        </w:rPr>
        <w:t xml:space="preserve"> </w:t>
      </w:r>
    </w:p>
    <w:p w14:paraId="55E72125" w14:textId="77777777" w:rsidR="00772661" w:rsidRPr="003B1CBB" w:rsidRDefault="00772661" w:rsidP="00772661">
      <w:pPr>
        <w:pStyle w:val="ListParagraph"/>
        <w:ind w:left="360"/>
        <w:jc w:val="both"/>
        <w:rPr>
          <w:rFonts w:ascii="Times New Roman" w:eastAsia="Calibri" w:hAnsi="Times New Roman"/>
          <w:lang w:val="en-US" w:eastAsia="en-US"/>
        </w:rPr>
      </w:pPr>
    </w:p>
    <w:p w14:paraId="758E68D2" w14:textId="602E2D7F" w:rsidR="000E2948" w:rsidRDefault="000E2948" w:rsidP="007625A0">
      <w:pPr>
        <w:spacing w:line="240" w:lineRule="auto"/>
        <w:jc w:val="both"/>
        <w:rPr>
          <w:rFonts w:ascii="Times New Roman" w:eastAsia="Calibri" w:hAnsi="Times New Roman"/>
          <w:lang w:val="en-US" w:eastAsia="en-US"/>
        </w:rPr>
      </w:pPr>
      <w:r>
        <w:rPr>
          <w:rFonts w:ascii="Times New Roman" w:eastAsia="Calibri" w:hAnsi="Times New Roman"/>
          <w:lang w:val="en-US" w:eastAsia="en-US"/>
        </w:rPr>
        <w:t xml:space="preserve">Before </w:t>
      </w:r>
      <w:r w:rsidR="000A78D5">
        <w:rPr>
          <w:rFonts w:ascii="Times New Roman" w:eastAsia="Calibri" w:hAnsi="Times New Roman"/>
          <w:lang w:val="en-US" w:eastAsia="en-US"/>
        </w:rPr>
        <w:t xml:space="preserve">Ms Frei closed the meeting, </w:t>
      </w:r>
      <w:r>
        <w:rPr>
          <w:rFonts w:ascii="Times New Roman" w:eastAsia="Calibri" w:hAnsi="Times New Roman"/>
          <w:lang w:val="en-US" w:eastAsia="en-US"/>
        </w:rPr>
        <w:t xml:space="preserve">Ms Nikulina provided an update on work </w:t>
      </w:r>
      <w:r w:rsidR="00925F22">
        <w:rPr>
          <w:rFonts w:ascii="Times New Roman" w:eastAsia="Calibri" w:hAnsi="Times New Roman"/>
          <w:lang w:val="en-US" w:eastAsia="en-US"/>
        </w:rPr>
        <w:t xml:space="preserve">being undertaken </w:t>
      </w:r>
      <w:r w:rsidR="00661D0B">
        <w:rPr>
          <w:rFonts w:ascii="Times New Roman" w:eastAsia="Calibri" w:hAnsi="Times New Roman"/>
          <w:lang w:val="en-US" w:eastAsia="en-US"/>
        </w:rPr>
        <w:t xml:space="preserve">by the Secretariat </w:t>
      </w:r>
      <w:r w:rsidR="00925F22">
        <w:rPr>
          <w:rFonts w:ascii="Times New Roman" w:eastAsia="Calibri" w:hAnsi="Times New Roman"/>
          <w:lang w:val="en-US" w:eastAsia="en-US"/>
        </w:rPr>
        <w:t xml:space="preserve">on the </w:t>
      </w:r>
      <w:r w:rsidR="00661D0B">
        <w:rPr>
          <w:rFonts w:ascii="Times New Roman" w:eastAsia="Calibri" w:hAnsi="Times New Roman"/>
          <w:lang w:val="en-US" w:eastAsia="en-US"/>
        </w:rPr>
        <w:t xml:space="preserve">virtual </w:t>
      </w:r>
      <w:r>
        <w:rPr>
          <w:rFonts w:ascii="Times New Roman" w:eastAsia="Calibri" w:hAnsi="Times New Roman"/>
          <w:lang w:val="en-US" w:eastAsia="en-US"/>
        </w:rPr>
        <w:t xml:space="preserve">library </w:t>
      </w:r>
      <w:r w:rsidR="00661D0B">
        <w:rPr>
          <w:rFonts w:ascii="Times New Roman" w:eastAsia="Calibri" w:hAnsi="Times New Roman"/>
          <w:lang w:val="en-US" w:eastAsia="en-US"/>
        </w:rPr>
        <w:t xml:space="preserve">attached to the program web site </w:t>
      </w:r>
      <w:r>
        <w:rPr>
          <w:rFonts w:ascii="Times New Roman" w:eastAsia="Calibri" w:hAnsi="Times New Roman"/>
          <w:lang w:val="en-US" w:eastAsia="en-US"/>
        </w:rPr>
        <w:t xml:space="preserve">and quarterly newsletter.  She advised that significant work had been conducted by the Secretariat in the transfer of </w:t>
      </w:r>
      <w:r w:rsidR="00F903C6">
        <w:rPr>
          <w:rFonts w:ascii="Times New Roman" w:eastAsia="Calibri" w:hAnsi="Times New Roman"/>
          <w:lang w:val="en-US" w:eastAsia="en-US"/>
        </w:rPr>
        <w:t xml:space="preserve">library </w:t>
      </w:r>
      <w:r>
        <w:rPr>
          <w:rFonts w:ascii="Times New Roman" w:eastAsia="Calibri" w:hAnsi="Times New Roman"/>
          <w:lang w:val="en-US" w:eastAsia="en-US"/>
        </w:rPr>
        <w:t>resources from the previous Secretariat.  Mr Chicu advised that all documents were now uploaded to the library from 2015 and 2016</w:t>
      </w:r>
      <w:r w:rsidR="00661D0B">
        <w:rPr>
          <w:rFonts w:ascii="Times New Roman" w:eastAsia="Calibri" w:hAnsi="Times New Roman"/>
          <w:lang w:val="en-US" w:eastAsia="en-US"/>
        </w:rPr>
        <w:t xml:space="preserve"> events</w:t>
      </w:r>
      <w:r>
        <w:rPr>
          <w:rFonts w:ascii="Times New Roman" w:eastAsia="Calibri" w:hAnsi="Times New Roman"/>
          <w:lang w:val="en-US" w:eastAsia="en-US"/>
        </w:rPr>
        <w:t xml:space="preserve">, but there remained some issues related to historical documents held by the old Secretariat which should be resolved in the next few weeks.  </w:t>
      </w:r>
      <w:r w:rsidR="00C46C9C">
        <w:rPr>
          <w:rFonts w:ascii="Times New Roman" w:eastAsia="Calibri" w:hAnsi="Times New Roman"/>
          <w:lang w:val="en-US" w:eastAsia="en-US"/>
        </w:rPr>
        <w:t>It was requested that a</w:t>
      </w:r>
      <w:r>
        <w:rPr>
          <w:rFonts w:ascii="Times New Roman" w:eastAsia="Calibri" w:hAnsi="Times New Roman"/>
          <w:lang w:val="en-US" w:eastAsia="en-US"/>
        </w:rPr>
        <w:t>ny issues found wh</w:t>
      </w:r>
      <w:r w:rsidR="00925F22">
        <w:rPr>
          <w:rFonts w:ascii="Times New Roman" w:eastAsia="Calibri" w:hAnsi="Times New Roman"/>
          <w:lang w:val="en-US" w:eastAsia="en-US"/>
        </w:rPr>
        <w:t xml:space="preserve">ile trying to access </w:t>
      </w:r>
      <w:r w:rsidR="00245008">
        <w:rPr>
          <w:rFonts w:ascii="Times New Roman" w:eastAsia="Calibri" w:hAnsi="Times New Roman"/>
          <w:lang w:val="en-US" w:eastAsia="en-US"/>
        </w:rPr>
        <w:t xml:space="preserve">the documents in the library </w:t>
      </w:r>
      <w:r>
        <w:rPr>
          <w:rFonts w:ascii="Times New Roman" w:eastAsia="Calibri" w:hAnsi="Times New Roman"/>
          <w:lang w:val="en-US" w:eastAsia="en-US"/>
        </w:rPr>
        <w:t>should b</w:t>
      </w:r>
      <w:r w:rsidR="00916376">
        <w:rPr>
          <w:rFonts w:ascii="Times New Roman" w:eastAsia="Calibri" w:hAnsi="Times New Roman"/>
          <w:lang w:val="en-US" w:eastAsia="en-US"/>
        </w:rPr>
        <w:t xml:space="preserve">e reported to the Secretariat. </w:t>
      </w:r>
      <w:r>
        <w:rPr>
          <w:rFonts w:ascii="Times New Roman" w:eastAsia="Calibri" w:hAnsi="Times New Roman"/>
          <w:lang w:val="en-US" w:eastAsia="en-US"/>
        </w:rPr>
        <w:t xml:space="preserve">Ms Nikulina also advised of </w:t>
      </w:r>
      <w:r w:rsidR="00916376">
        <w:rPr>
          <w:rFonts w:ascii="Times New Roman" w:eastAsia="Calibri" w:hAnsi="Times New Roman"/>
          <w:lang w:val="en-US" w:eastAsia="en-US"/>
        </w:rPr>
        <w:t xml:space="preserve">the </w:t>
      </w:r>
      <w:r>
        <w:rPr>
          <w:rFonts w:ascii="Times New Roman" w:eastAsia="Calibri" w:hAnsi="Times New Roman"/>
          <w:lang w:val="en-US" w:eastAsia="en-US"/>
        </w:rPr>
        <w:t xml:space="preserve">ongoing work to improve the newsletter, </w:t>
      </w:r>
      <w:r w:rsidR="00661D0B">
        <w:rPr>
          <w:rFonts w:ascii="Times New Roman" w:eastAsia="Calibri" w:hAnsi="Times New Roman"/>
          <w:lang w:val="en-US" w:eastAsia="en-US"/>
        </w:rPr>
        <w:t xml:space="preserve">and encouraged everyone to review </w:t>
      </w:r>
      <w:r w:rsidR="00245008">
        <w:rPr>
          <w:rFonts w:ascii="Times New Roman" w:eastAsia="Calibri" w:hAnsi="Times New Roman"/>
          <w:lang w:val="en-US" w:eastAsia="en-US"/>
        </w:rPr>
        <w:t xml:space="preserve">the </w:t>
      </w:r>
      <w:r w:rsidR="00661D0B">
        <w:rPr>
          <w:rFonts w:ascii="Times New Roman" w:eastAsia="Calibri" w:hAnsi="Times New Roman"/>
          <w:lang w:val="en-US" w:eastAsia="en-US"/>
        </w:rPr>
        <w:t>next issue coming out shortly to get familiar with the new format</w:t>
      </w:r>
      <w:r w:rsidR="00916376">
        <w:rPr>
          <w:rFonts w:ascii="Times New Roman" w:eastAsia="Calibri" w:hAnsi="Times New Roman"/>
          <w:lang w:val="en-US" w:eastAsia="en-US"/>
        </w:rPr>
        <w:t xml:space="preserve">. </w:t>
      </w:r>
      <w:r>
        <w:rPr>
          <w:rFonts w:ascii="Times New Roman" w:eastAsia="Calibri" w:hAnsi="Times New Roman"/>
          <w:lang w:val="en-US" w:eastAsia="en-US"/>
        </w:rPr>
        <w:t>Ms Frei thanked the Secretar</w:t>
      </w:r>
      <w:r w:rsidR="00CA0ACC">
        <w:rPr>
          <w:rFonts w:ascii="Times New Roman" w:eastAsia="Calibri" w:hAnsi="Times New Roman"/>
          <w:lang w:val="en-US" w:eastAsia="en-US"/>
        </w:rPr>
        <w:t xml:space="preserve">iat for the significant efforts involved in transferring the </w:t>
      </w:r>
      <w:r>
        <w:rPr>
          <w:rFonts w:ascii="Times New Roman" w:eastAsia="Calibri" w:hAnsi="Times New Roman"/>
          <w:lang w:val="en-US" w:eastAsia="en-US"/>
        </w:rPr>
        <w:t>library, a</w:t>
      </w:r>
      <w:r w:rsidR="00925F22">
        <w:rPr>
          <w:rFonts w:ascii="Times New Roman" w:eastAsia="Calibri" w:hAnsi="Times New Roman"/>
          <w:lang w:val="en-US" w:eastAsia="en-US"/>
        </w:rPr>
        <w:t xml:space="preserve">nd for the ongoing improvements </w:t>
      </w:r>
      <w:r w:rsidR="00CA0ACC">
        <w:rPr>
          <w:rFonts w:ascii="Times New Roman" w:eastAsia="Calibri" w:hAnsi="Times New Roman"/>
          <w:lang w:val="en-US" w:eastAsia="en-US"/>
        </w:rPr>
        <w:t>i</w:t>
      </w:r>
      <w:r>
        <w:rPr>
          <w:rFonts w:ascii="Times New Roman" w:eastAsia="Calibri" w:hAnsi="Times New Roman"/>
          <w:lang w:val="en-US" w:eastAsia="en-US"/>
        </w:rPr>
        <w:t>n the quarterly newsletter.</w:t>
      </w:r>
    </w:p>
    <w:p w14:paraId="73F00FF8" w14:textId="77777777" w:rsidR="000E2948" w:rsidRPr="000E2948" w:rsidRDefault="000E2948" w:rsidP="00873310">
      <w:pPr>
        <w:spacing w:after="0" w:line="240" w:lineRule="auto"/>
        <w:jc w:val="both"/>
        <w:rPr>
          <w:rFonts w:ascii="Times New Roman" w:eastAsia="Calibri" w:hAnsi="Times New Roman"/>
          <w:b/>
          <w:lang w:val="en-US" w:eastAsia="en-US"/>
        </w:rPr>
      </w:pPr>
      <w:r w:rsidRPr="000E2948">
        <w:rPr>
          <w:rFonts w:ascii="Times New Roman" w:eastAsia="Calibri" w:hAnsi="Times New Roman"/>
          <w:b/>
          <w:lang w:val="en-US" w:eastAsia="en-US"/>
        </w:rPr>
        <w:t xml:space="preserve">Conclusions </w:t>
      </w:r>
    </w:p>
    <w:p w14:paraId="1CB1A7E2" w14:textId="740E2456" w:rsidR="000E2948" w:rsidRDefault="000E2948" w:rsidP="00873310">
      <w:pPr>
        <w:pStyle w:val="ListParagraph"/>
        <w:numPr>
          <w:ilvl w:val="0"/>
          <w:numId w:val="43"/>
        </w:numPr>
        <w:ind w:left="714" w:hanging="357"/>
        <w:jc w:val="both"/>
        <w:rPr>
          <w:rFonts w:ascii="Times New Roman" w:eastAsia="Calibri" w:hAnsi="Times New Roman"/>
          <w:lang w:val="en-US" w:eastAsia="en-US"/>
        </w:rPr>
      </w:pPr>
      <w:r w:rsidRPr="00C46C9C">
        <w:rPr>
          <w:rFonts w:ascii="Times New Roman" w:eastAsia="Calibri" w:hAnsi="Times New Roman"/>
          <w:lang w:val="en-US" w:eastAsia="en-US"/>
        </w:rPr>
        <w:t xml:space="preserve">The date of the next SC meeting was </w:t>
      </w:r>
      <w:r w:rsidR="00826FAB">
        <w:rPr>
          <w:rFonts w:ascii="Times New Roman" w:eastAsia="Calibri" w:hAnsi="Times New Roman"/>
          <w:lang w:val="en-US" w:eastAsia="en-US"/>
        </w:rPr>
        <w:t xml:space="preserve">provisionally </w:t>
      </w:r>
      <w:r w:rsidRPr="00C46C9C">
        <w:rPr>
          <w:rFonts w:ascii="Times New Roman" w:eastAsia="Calibri" w:hAnsi="Times New Roman"/>
          <w:lang w:val="en-US" w:eastAsia="en-US"/>
        </w:rPr>
        <w:t xml:space="preserve">set for Wednesday 1 </w:t>
      </w:r>
      <w:r w:rsidR="00F33DA3" w:rsidRPr="00C46C9C">
        <w:rPr>
          <w:rFonts w:ascii="Times New Roman" w:eastAsia="Calibri" w:hAnsi="Times New Roman"/>
          <w:lang w:val="en-US" w:eastAsia="en-US"/>
        </w:rPr>
        <w:t>February</w:t>
      </w:r>
      <w:r w:rsidR="00F33DA3">
        <w:rPr>
          <w:rFonts w:ascii="Times New Roman" w:eastAsia="Calibri" w:hAnsi="Times New Roman"/>
          <w:lang w:val="en-US" w:eastAsia="en-US"/>
        </w:rPr>
        <w:t xml:space="preserve"> 2017</w:t>
      </w:r>
      <w:r w:rsidRPr="00C46C9C">
        <w:rPr>
          <w:rFonts w:ascii="Times New Roman" w:eastAsia="Calibri" w:hAnsi="Times New Roman"/>
          <w:lang w:val="en-US" w:eastAsia="en-US"/>
        </w:rPr>
        <w:t>. It was also agreed that Ms Aubrey would prepare a task of activities required to support the implementation of the new strategy, to ensure the systems are in place for its effective monitoring.</w:t>
      </w:r>
    </w:p>
    <w:p w14:paraId="1C15D2B0" w14:textId="5B5AFCA5" w:rsidR="00C46C9C" w:rsidRPr="00C46C9C" w:rsidRDefault="00C46C9C" w:rsidP="00C46C9C">
      <w:pPr>
        <w:pStyle w:val="ListParagraph"/>
        <w:numPr>
          <w:ilvl w:val="0"/>
          <w:numId w:val="43"/>
        </w:numPr>
        <w:jc w:val="both"/>
        <w:rPr>
          <w:rFonts w:ascii="Times New Roman" w:eastAsia="Calibri" w:hAnsi="Times New Roman"/>
          <w:lang w:val="en-US" w:eastAsia="en-US"/>
        </w:rPr>
      </w:pPr>
      <w:r>
        <w:rPr>
          <w:rFonts w:ascii="Times New Roman" w:eastAsia="Calibri" w:hAnsi="Times New Roman"/>
          <w:lang w:val="en-US" w:eastAsia="en-US"/>
        </w:rPr>
        <w:t>The Secretariat was commended for its work on the library and the newsletter. Any issues in accessing documents in the library should be reported to the Secretariat.</w:t>
      </w:r>
    </w:p>
    <w:p w14:paraId="54C2064A" w14:textId="46F0DECE" w:rsidR="00772661" w:rsidRPr="003B1CBB" w:rsidRDefault="000A78D5" w:rsidP="007625A0">
      <w:pPr>
        <w:spacing w:line="240" w:lineRule="auto"/>
        <w:jc w:val="both"/>
        <w:rPr>
          <w:rFonts w:ascii="Times New Roman" w:eastAsia="Calibri" w:hAnsi="Times New Roman"/>
          <w:lang w:val="en-US" w:eastAsia="en-US"/>
        </w:rPr>
      </w:pPr>
      <w:r>
        <w:rPr>
          <w:rFonts w:ascii="Times New Roman" w:eastAsia="Calibri" w:hAnsi="Times New Roman"/>
          <w:lang w:val="en-US" w:eastAsia="en-US"/>
        </w:rPr>
        <w:t xml:space="preserve"> </w:t>
      </w:r>
    </w:p>
    <w:p w14:paraId="4858CD2F" w14:textId="3DB17AAC" w:rsidR="00772661" w:rsidRPr="001834A4" w:rsidRDefault="00DB1027" w:rsidP="00772661">
      <w:pPr>
        <w:rPr>
          <w:rFonts w:ascii="Times New Roman" w:hAnsi="Times New Roman"/>
          <w:b/>
          <w:lang w:val="en-US" w:eastAsia="hr-HR"/>
        </w:rPr>
      </w:pPr>
      <w:r w:rsidRPr="001834A4">
        <w:rPr>
          <w:rFonts w:ascii="Times New Roman" w:hAnsi="Times New Roman"/>
          <w:b/>
          <w:lang w:val="en-US" w:eastAsia="hr-HR"/>
        </w:rPr>
        <w:t>ANNEXES</w:t>
      </w:r>
    </w:p>
    <w:p w14:paraId="3747D52E" w14:textId="4BC8F6DC" w:rsidR="00772661" w:rsidRPr="001834A4" w:rsidRDefault="00013BA4" w:rsidP="00072520">
      <w:pPr>
        <w:spacing w:after="0" w:line="240" w:lineRule="auto"/>
        <w:jc w:val="both"/>
        <w:rPr>
          <w:rFonts w:ascii="Times New Roman" w:hAnsi="Times New Roman"/>
          <w:b/>
          <w:lang w:val="en-US"/>
        </w:rPr>
      </w:pPr>
      <w:r w:rsidRPr="001834A4">
        <w:rPr>
          <w:rFonts w:ascii="Times New Roman" w:hAnsi="Times New Roman"/>
          <w:b/>
          <w:lang w:val="en-US"/>
        </w:rPr>
        <w:t xml:space="preserve">Annex 1: Minutes to August 24 Strategy Development Working Group </w:t>
      </w:r>
    </w:p>
    <w:bookmarkStart w:id="0" w:name="_MON_1540977584"/>
    <w:bookmarkEnd w:id="0"/>
    <w:p w14:paraId="2D2177F2" w14:textId="01E76200" w:rsidR="001834A4" w:rsidRDefault="00AB1859" w:rsidP="00072520">
      <w:pPr>
        <w:spacing w:after="0" w:line="240" w:lineRule="auto"/>
        <w:jc w:val="both"/>
        <w:rPr>
          <w:rFonts w:ascii="Times New Roman" w:hAnsi="Times New Roman"/>
          <w:b/>
          <w:lang w:val="en-US"/>
        </w:rPr>
      </w:pPr>
      <w:r>
        <w:rPr>
          <w:rFonts w:ascii="Times New Roman" w:hAnsi="Times New Roman"/>
          <w:b/>
          <w:lang w:val="en-US"/>
        </w:rPr>
        <w:object w:dxaOrig="1531" w:dyaOrig="990" w14:anchorId="45C9F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40977706" r:id="rId9">
            <o:FieldCodes>\s</o:FieldCodes>
          </o:OLEObject>
        </w:object>
      </w:r>
    </w:p>
    <w:p w14:paraId="61CD1409" w14:textId="77777777" w:rsidR="001834A4" w:rsidRDefault="001834A4" w:rsidP="00072520">
      <w:pPr>
        <w:spacing w:after="0" w:line="240" w:lineRule="auto"/>
        <w:jc w:val="both"/>
        <w:rPr>
          <w:rFonts w:ascii="Times New Roman" w:hAnsi="Times New Roman"/>
          <w:b/>
          <w:highlight w:val="yellow"/>
          <w:lang w:val="en-US"/>
        </w:rPr>
      </w:pPr>
    </w:p>
    <w:p w14:paraId="60CCF678" w14:textId="6BB8BBD2" w:rsidR="008523FD" w:rsidRDefault="00013BA4" w:rsidP="00072520">
      <w:pPr>
        <w:spacing w:after="0" w:line="240" w:lineRule="auto"/>
        <w:jc w:val="both"/>
        <w:rPr>
          <w:rFonts w:ascii="Times New Roman" w:hAnsi="Times New Roman"/>
          <w:b/>
          <w:lang w:val="en-US"/>
        </w:rPr>
      </w:pPr>
      <w:r>
        <w:rPr>
          <w:rFonts w:ascii="Times New Roman" w:hAnsi="Times New Roman"/>
          <w:b/>
          <w:lang w:val="en-US"/>
        </w:rPr>
        <w:t>Annex 2: Consultation draft PEMPAL Strategy 2017-22</w:t>
      </w:r>
    </w:p>
    <w:bookmarkStart w:id="1" w:name="_MON_1540977605"/>
    <w:bookmarkEnd w:id="1"/>
    <w:p w14:paraId="13868F9D" w14:textId="197A3F9E" w:rsidR="001834A4" w:rsidRDefault="00AB1859" w:rsidP="00072520">
      <w:pPr>
        <w:spacing w:after="0" w:line="240" w:lineRule="auto"/>
        <w:jc w:val="both"/>
        <w:rPr>
          <w:rFonts w:ascii="Times New Roman" w:hAnsi="Times New Roman"/>
          <w:b/>
          <w:lang w:val="en-US"/>
        </w:rPr>
      </w:pPr>
      <w:r>
        <w:rPr>
          <w:rFonts w:ascii="Times New Roman" w:hAnsi="Times New Roman"/>
          <w:b/>
          <w:lang w:val="en-US"/>
        </w:rPr>
        <w:object w:dxaOrig="1531" w:dyaOrig="990" w14:anchorId="4FC73300">
          <v:shape id="_x0000_i1026" type="#_x0000_t75" style="width:76.5pt;height:49.5pt" o:ole="">
            <v:imagedata r:id="rId10" o:title=""/>
          </v:shape>
          <o:OLEObject Type="Embed" ProgID="Word.Document.12" ShapeID="_x0000_i1026" DrawAspect="Icon" ObjectID="_1540977707" r:id="rId11">
            <o:FieldCodes>\s</o:FieldCodes>
          </o:OLEObject>
        </w:object>
      </w:r>
    </w:p>
    <w:p w14:paraId="321850BB" w14:textId="2C40348E" w:rsidR="008523FD" w:rsidRPr="003B1CBB" w:rsidRDefault="008523FD" w:rsidP="00072520">
      <w:pPr>
        <w:spacing w:after="0" w:line="240" w:lineRule="auto"/>
        <w:jc w:val="both"/>
        <w:rPr>
          <w:rFonts w:ascii="Times New Roman" w:hAnsi="Times New Roman"/>
          <w:b/>
          <w:lang w:val="en-US"/>
        </w:rPr>
      </w:pPr>
    </w:p>
    <w:p w14:paraId="49117BF0" w14:textId="17550191" w:rsidR="00013BA4" w:rsidRDefault="00013BA4" w:rsidP="00072520">
      <w:pPr>
        <w:spacing w:after="0" w:line="240" w:lineRule="auto"/>
        <w:jc w:val="both"/>
        <w:rPr>
          <w:rFonts w:ascii="Times New Roman" w:eastAsia="Calibri" w:hAnsi="Times New Roman"/>
          <w:b/>
          <w:lang w:val="en-US" w:eastAsia="en-US"/>
        </w:rPr>
      </w:pPr>
      <w:r>
        <w:rPr>
          <w:rFonts w:ascii="Times New Roman" w:eastAsia="Calibri" w:hAnsi="Times New Roman"/>
          <w:b/>
          <w:bCs/>
          <w:lang w:val="en-US" w:eastAsia="en-US"/>
        </w:rPr>
        <w:t>Annex 3</w:t>
      </w:r>
      <w:r w:rsidR="00772661" w:rsidRPr="003B1CBB">
        <w:rPr>
          <w:rFonts w:ascii="Times New Roman" w:eastAsia="Calibri" w:hAnsi="Times New Roman"/>
          <w:b/>
          <w:bCs/>
          <w:lang w:val="en-US" w:eastAsia="en-US"/>
        </w:rPr>
        <w:t xml:space="preserve">: </w:t>
      </w:r>
      <w:r w:rsidR="00772661" w:rsidRPr="003B1CBB">
        <w:rPr>
          <w:rFonts w:ascii="Times New Roman" w:eastAsia="Calibri" w:hAnsi="Times New Roman"/>
          <w:b/>
          <w:lang w:val="en-US" w:eastAsia="en-US"/>
        </w:rPr>
        <w:t xml:space="preserve">PEMPAL </w:t>
      </w:r>
      <w:r>
        <w:rPr>
          <w:rFonts w:ascii="Times New Roman" w:eastAsia="Calibri" w:hAnsi="Times New Roman"/>
          <w:b/>
          <w:lang w:val="en-US" w:eastAsia="en-US"/>
        </w:rPr>
        <w:t xml:space="preserve">Fundraising Note </w:t>
      </w:r>
    </w:p>
    <w:bookmarkStart w:id="2" w:name="_MON_1540977624"/>
    <w:bookmarkEnd w:id="2"/>
    <w:p w14:paraId="454C4184" w14:textId="24A7460F" w:rsidR="001834A4" w:rsidRDefault="00AB1859" w:rsidP="00072520">
      <w:pPr>
        <w:spacing w:after="0" w:line="240" w:lineRule="auto"/>
        <w:jc w:val="both"/>
        <w:rPr>
          <w:rFonts w:ascii="Times New Roman" w:hAnsi="Times New Roman"/>
          <w:b/>
          <w:lang w:val="en-US"/>
        </w:rPr>
      </w:pPr>
      <w:r>
        <w:rPr>
          <w:rFonts w:ascii="Times New Roman" w:hAnsi="Times New Roman"/>
          <w:b/>
          <w:lang w:val="en-US"/>
        </w:rPr>
        <w:object w:dxaOrig="1531" w:dyaOrig="990" w14:anchorId="5FE42178">
          <v:shape id="_x0000_i1027" type="#_x0000_t75" style="width:76.5pt;height:49.5pt" o:ole="">
            <v:imagedata r:id="rId12" o:title=""/>
          </v:shape>
          <o:OLEObject Type="Embed" ProgID="Word.Document.12" ShapeID="_x0000_i1027" DrawAspect="Icon" ObjectID="_1540977708" r:id="rId13">
            <o:FieldCodes>\s</o:FieldCodes>
          </o:OLEObject>
        </w:object>
      </w:r>
    </w:p>
    <w:p w14:paraId="20F08023" w14:textId="5CE48196" w:rsidR="001834A4" w:rsidRDefault="001834A4" w:rsidP="00072520">
      <w:pPr>
        <w:spacing w:after="0" w:line="240" w:lineRule="auto"/>
        <w:jc w:val="both"/>
        <w:rPr>
          <w:rFonts w:ascii="Times New Roman" w:hAnsi="Times New Roman"/>
          <w:b/>
          <w:lang w:val="en-US"/>
        </w:rPr>
      </w:pPr>
    </w:p>
    <w:p w14:paraId="06D90529" w14:textId="028F7F9B" w:rsidR="005951AA" w:rsidRDefault="00013BA4" w:rsidP="00072520">
      <w:pPr>
        <w:spacing w:after="0" w:line="240" w:lineRule="auto"/>
        <w:jc w:val="both"/>
        <w:rPr>
          <w:rFonts w:ascii="Times New Roman" w:hAnsi="Times New Roman"/>
          <w:b/>
          <w:lang w:val="en-US"/>
        </w:rPr>
      </w:pPr>
      <w:r>
        <w:rPr>
          <w:rFonts w:ascii="Times New Roman" w:hAnsi="Times New Roman"/>
          <w:b/>
          <w:lang w:val="en-US"/>
        </w:rPr>
        <w:t>Annex 4</w:t>
      </w:r>
      <w:r w:rsidR="00285787">
        <w:rPr>
          <w:rFonts w:ascii="Times New Roman" w:hAnsi="Times New Roman"/>
          <w:b/>
          <w:lang w:val="en-US"/>
        </w:rPr>
        <w:t xml:space="preserve">: </w:t>
      </w:r>
      <w:r>
        <w:rPr>
          <w:rFonts w:ascii="Times New Roman" w:hAnsi="Times New Roman"/>
          <w:b/>
          <w:lang w:val="en-US"/>
        </w:rPr>
        <w:t xml:space="preserve">Samples of Designed Version of Success Stories </w:t>
      </w:r>
    </w:p>
    <w:p w14:paraId="67017C73" w14:textId="38E47460" w:rsidR="00352223" w:rsidRDefault="00AB1859" w:rsidP="00072520">
      <w:pPr>
        <w:spacing w:after="0" w:line="240" w:lineRule="auto"/>
        <w:jc w:val="both"/>
        <w:rPr>
          <w:rFonts w:ascii="Times New Roman" w:hAnsi="Times New Roman"/>
          <w:b/>
          <w:lang w:val="en-US"/>
        </w:rPr>
      </w:pPr>
      <w:r>
        <w:rPr>
          <w:rFonts w:ascii="Times New Roman" w:hAnsi="Times New Roman"/>
          <w:b/>
          <w:lang w:val="en-US"/>
        </w:rPr>
        <w:object w:dxaOrig="1531" w:dyaOrig="990" w14:anchorId="4829E64F">
          <v:shape id="_x0000_i1028" type="#_x0000_t75" style="width:76.5pt;height:49.5pt" o:ole="">
            <v:imagedata r:id="rId14" o:title=""/>
          </v:shape>
          <o:OLEObject Type="Embed" ProgID="Package" ShapeID="_x0000_i1028" DrawAspect="Icon" ObjectID="_1540977709" r:id="rId15"/>
        </w:object>
      </w:r>
    </w:p>
    <w:p w14:paraId="2F514C2F" w14:textId="77777777" w:rsidR="001834A4" w:rsidRPr="003B1CBB" w:rsidRDefault="001834A4" w:rsidP="00072520">
      <w:pPr>
        <w:spacing w:after="0" w:line="240" w:lineRule="auto"/>
        <w:jc w:val="both"/>
        <w:rPr>
          <w:rFonts w:ascii="Times New Roman" w:hAnsi="Times New Roman"/>
          <w:b/>
          <w:lang w:val="en-US"/>
        </w:rPr>
      </w:pPr>
    </w:p>
    <w:p w14:paraId="188FFD9F" w14:textId="4A91144F" w:rsidR="00352223" w:rsidRDefault="00AF1782" w:rsidP="00072520">
      <w:pPr>
        <w:spacing w:after="0" w:line="240" w:lineRule="auto"/>
        <w:jc w:val="both"/>
        <w:rPr>
          <w:rFonts w:ascii="Times New Roman" w:hAnsi="Times New Roman"/>
          <w:b/>
          <w:lang w:val="en-US"/>
        </w:rPr>
      </w:pPr>
      <w:r>
        <w:rPr>
          <w:rFonts w:ascii="Times New Roman" w:hAnsi="Times New Roman"/>
          <w:b/>
          <w:lang w:val="en-US"/>
        </w:rPr>
        <w:t>Annex 5</w:t>
      </w:r>
      <w:r w:rsidR="00013BA4">
        <w:rPr>
          <w:rFonts w:ascii="Times New Roman" w:hAnsi="Times New Roman"/>
          <w:b/>
          <w:lang w:val="en-US"/>
        </w:rPr>
        <w:t xml:space="preserve">: COP </w:t>
      </w:r>
      <w:r>
        <w:rPr>
          <w:rFonts w:ascii="Times New Roman" w:hAnsi="Times New Roman"/>
          <w:b/>
          <w:lang w:val="en-US"/>
        </w:rPr>
        <w:t>budget status note and Program Budget T</w:t>
      </w:r>
      <w:r w:rsidR="00013BA4">
        <w:rPr>
          <w:rFonts w:ascii="Times New Roman" w:hAnsi="Times New Roman"/>
          <w:b/>
          <w:lang w:val="en-US"/>
        </w:rPr>
        <w:t>able</w:t>
      </w:r>
    </w:p>
    <w:p w14:paraId="0BC69045" w14:textId="40377FCC" w:rsidR="00AF1782" w:rsidRPr="003B1CBB" w:rsidRDefault="00AB1859" w:rsidP="005951AA">
      <w:pPr>
        <w:jc w:val="both"/>
        <w:rPr>
          <w:rFonts w:ascii="Times New Roman" w:hAnsi="Times New Roman"/>
          <w:b/>
          <w:lang w:val="en-US"/>
        </w:rPr>
      </w:pPr>
      <w:r>
        <w:rPr>
          <w:rFonts w:ascii="Times New Roman" w:hAnsi="Times New Roman"/>
          <w:b/>
          <w:lang w:val="en-US"/>
        </w:rPr>
        <w:object w:dxaOrig="1531" w:dyaOrig="990" w14:anchorId="0A7532B4">
          <v:shape id="_x0000_i1029" type="#_x0000_t75" style="width:76.5pt;height:49.5pt" o:ole="">
            <v:imagedata r:id="rId16" o:title=""/>
          </v:shape>
          <o:OLEObject Type="Embed" ProgID="Excel.Sheet.8" ShapeID="_x0000_i1029" DrawAspect="Icon" ObjectID="_1540977710" r:id="rId17"/>
        </w:object>
      </w:r>
      <w:bookmarkStart w:id="3" w:name="_MON_1540977700"/>
      <w:bookmarkEnd w:id="3"/>
      <w:r>
        <w:rPr>
          <w:rFonts w:ascii="Times New Roman" w:hAnsi="Times New Roman"/>
          <w:b/>
          <w:lang w:val="en-US"/>
        </w:rPr>
        <w:object w:dxaOrig="1531" w:dyaOrig="990" w14:anchorId="45EED1E3">
          <v:shape id="_x0000_i1030" type="#_x0000_t75" style="width:76.5pt;height:49.5pt" o:ole="">
            <v:imagedata r:id="rId18" o:title=""/>
          </v:shape>
          <o:OLEObject Type="Embed" ProgID="Word.Document.8" ShapeID="_x0000_i1030" DrawAspect="Icon" ObjectID="_1540977711" r:id="rId19">
            <o:FieldCodes>\s</o:FieldCodes>
          </o:OLEObject>
        </w:object>
      </w:r>
      <w:bookmarkStart w:id="4" w:name="_GoBack"/>
      <w:bookmarkEnd w:id="4"/>
    </w:p>
    <w:sectPr w:rsidR="00AF1782" w:rsidRPr="003B1CBB" w:rsidSect="008A6E2C">
      <w:headerReference w:type="default" r:id="rId20"/>
      <w:footerReference w:type="default" r:id="rId21"/>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64B0F" w14:textId="77777777" w:rsidR="0052091B" w:rsidRDefault="0052091B">
      <w:pPr>
        <w:spacing w:after="0" w:line="240" w:lineRule="auto"/>
      </w:pPr>
      <w:r>
        <w:separator/>
      </w:r>
    </w:p>
  </w:endnote>
  <w:endnote w:type="continuationSeparator" w:id="0">
    <w:p w14:paraId="1C32442E" w14:textId="77777777" w:rsidR="0052091B" w:rsidRDefault="00520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909329"/>
      <w:docPartObj>
        <w:docPartGallery w:val="Page Numbers (Bottom of Page)"/>
        <w:docPartUnique/>
      </w:docPartObj>
    </w:sdtPr>
    <w:sdtEndPr>
      <w:rPr>
        <w:noProof/>
      </w:rPr>
    </w:sdtEndPr>
    <w:sdtContent>
      <w:p w14:paraId="4E0280F9" w14:textId="77777777" w:rsidR="00AA73E8" w:rsidRDefault="00AA73E8">
        <w:pPr>
          <w:pStyle w:val="Footer"/>
          <w:jc w:val="right"/>
        </w:pPr>
        <w:r>
          <w:fldChar w:fldCharType="begin"/>
        </w:r>
        <w:r>
          <w:instrText xml:space="preserve"> PAGE   \* MERGEFORMAT </w:instrText>
        </w:r>
        <w:r>
          <w:fldChar w:fldCharType="separate"/>
        </w:r>
        <w:r w:rsidR="00AB1859">
          <w:rPr>
            <w:noProof/>
          </w:rPr>
          <w:t>7</w:t>
        </w:r>
        <w:r>
          <w:rPr>
            <w:noProof/>
          </w:rPr>
          <w:fldChar w:fldCharType="end"/>
        </w:r>
      </w:p>
    </w:sdtContent>
  </w:sdt>
  <w:p w14:paraId="511AA799" w14:textId="77777777" w:rsidR="00AA73E8" w:rsidRDefault="00AA7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B07AD" w14:textId="77777777" w:rsidR="0052091B" w:rsidRDefault="0052091B">
      <w:pPr>
        <w:spacing w:after="0" w:line="240" w:lineRule="auto"/>
      </w:pPr>
      <w:r>
        <w:separator/>
      </w:r>
    </w:p>
  </w:footnote>
  <w:footnote w:type="continuationSeparator" w:id="0">
    <w:p w14:paraId="2B2CE2F4" w14:textId="77777777" w:rsidR="0052091B" w:rsidRDefault="005209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02DC7" w14:textId="77777777" w:rsidR="00AA73E8" w:rsidRPr="004B278A" w:rsidRDefault="00AA73E8">
    <w:pPr>
      <w:pStyle w:val="Header"/>
      <w:rPr>
        <w:lang w:val="en-US"/>
      </w:rPr>
    </w:pPr>
    <w:r w:rsidRPr="006044B9">
      <w:rPr>
        <w:noProof/>
        <w:lang w:val="en-US" w:eastAsia="en-US"/>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4FF"/>
    <w:multiLevelType w:val="hybridMultilevel"/>
    <w:tmpl w:val="1E4CB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9762B9"/>
    <w:multiLevelType w:val="hybridMultilevel"/>
    <w:tmpl w:val="7B76F59A"/>
    <w:lvl w:ilvl="0" w:tplc="BFA2646A">
      <w:start w:val="1"/>
      <w:numFmt w:val="decimal"/>
      <w:lvlText w:val="%1."/>
      <w:lvlJc w:val="left"/>
      <w:pPr>
        <w:ind w:left="36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E1342D"/>
    <w:multiLevelType w:val="hybridMultilevel"/>
    <w:tmpl w:val="8AB25348"/>
    <w:lvl w:ilvl="0" w:tplc="75522526">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162A0E"/>
    <w:multiLevelType w:val="hybridMultilevel"/>
    <w:tmpl w:val="42FE9B5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0D994DDA"/>
    <w:multiLevelType w:val="hybridMultilevel"/>
    <w:tmpl w:val="3DDEC6E6"/>
    <w:lvl w:ilvl="0" w:tplc="01D83962">
      <w:start w:val="4"/>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AA29CF"/>
    <w:multiLevelType w:val="hybridMultilevel"/>
    <w:tmpl w:val="73D093F0"/>
    <w:lvl w:ilvl="0" w:tplc="EBCCADA8">
      <w:start w:val="1"/>
      <w:numFmt w:val="decimal"/>
      <w:lvlText w:val="%1."/>
      <w:lvlJc w:val="left"/>
      <w:pPr>
        <w:ind w:left="1440" w:hanging="360"/>
      </w:pPr>
      <w:rPr>
        <w:b/>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045B44"/>
    <w:multiLevelType w:val="hybridMultilevel"/>
    <w:tmpl w:val="DCDC6F2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D006C"/>
    <w:multiLevelType w:val="hybridMultilevel"/>
    <w:tmpl w:val="100E33CA"/>
    <w:lvl w:ilvl="0" w:tplc="50E823D0">
      <w:start w:val="1"/>
      <w:numFmt w:val="decimal"/>
      <w:lvlText w:val="%1."/>
      <w:lvlJc w:val="left"/>
      <w:pPr>
        <w:ind w:left="720" w:hanging="360"/>
      </w:pPr>
      <w:rPr>
        <w:rFonts w:ascii="Calibri" w:hAnsi="Calibri"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3601A0"/>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7176D"/>
    <w:multiLevelType w:val="hybridMultilevel"/>
    <w:tmpl w:val="95C66F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157293"/>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01256"/>
    <w:multiLevelType w:val="hybridMultilevel"/>
    <w:tmpl w:val="2C2AC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3B7904"/>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D101D0"/>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E16EE"/>
    <w:multiLevelType w:val="hybridMultilevel"/>
    <w:tmpl w:val="83CA3C68"/>
    <w:lvl w:ilvl="0" w:tplc="04090001">
      <w:start w:val="1"/>
      <w:numFmt w:val="bullet"/>
      <w:lvlText w:val=""/>
      <w:lvlJc w:val="left"/>
      <w:pPr>
        <w:ind w:left="3048" w:hanging="360"/>
      </w:pPr>
      <w:rPr>
        <w:rFonts w:ascii="Symbol" w:hAnsi="Symbol" w:hint="default"/>
      </w:rPr>
    </w:lvl>
    <w:lvl w:ilvl="1" w:tplc="04090003" w:tentative="1">
      <w:start w:val="1"/>
      <w:numFmt w:val="bullet"/>
      <w:lvlText w:val="o"/>
      <w:lvlJc w:val="left"/>
      <w:pPr>
        <w:ind w:left="3768" w:hanging="360"/>
      </w:pPr>
      <w:rPr>
        <w:rFonts w:ascii="Courier New" w:hAnsi="Courier New" w:cs="Courier New" w:hint="default"/>
      </w:rPr>
    </w:lvl>
    <w:lvl w:ilvl="2" w:tplc="04090005" w:tentative="1">
      <w:start w:val="1"/>
      <w:numFmt w:val="bullet"/>
      <w:lvlText w:val=""/>
      <w:lvlJc w:val="left"/>
      <w:pPr>
        <w:ind w:left="4488" w:hanging="360"/>
      </w:pPr>
      <w:rPr>
        <w:rFonts w:ascii="Wingdings" w:hAnsi="Wingdings" w:hint="default"/>
      </w:rPr>
    </w:lvl>
    <w:lvl w:ilvl="3" w:tplc="04090001" w:tentative="1">
      <w:start w:val="1"/>
      <w:numFmt w:val="bullet"/>
      <w:lvlText w:val=""/>
      <w:lvlJc w:val="left"/>
      <w:pPr>
        <w:ind w:left="5208" w:hanging="360"/>
      </w:pPr>
      <w:rPr>
        <w:rFonts w:ascii="Symbol" w:hAnsi="Symbol" w:hint="default"/>
      </w:rPr>
    </w:lvl>
    <w:lvl w:ilvl="4" w:tplc="04090003" w:tentative="1">
      <w:start w:val="1"/>
      <w:numFmt w:val="bullet"/>
      <w:lvlText w:val="o"/>
      <w:lvlJc w:val="left"/>
      <w:pPr>
        <w:ind w:left="5928" w:hanging="360"/>
      </w:pPr>
      <w:rPr>
        <w:rFonts w:ascii="Courier New" w:hAnsi="Courier New" w:cs="Courier New" w:hint="default"/>
      </w:rPr>
    </w:lvl>
    <w:lvl w:ilvl="5" w:tplc="04090005" w:tentative="1">
      <w:start w:val="1"/>
      <w:numFmt w:val="bullet"/>
      <w:lvlText w:val=""/>
      <w:lvlJc w:val="left"/>
      <w:pPr>
        <w:ind w:left="6648" w:hanging="360"/>
      </w:pPr>
      <w:rPr>
        <w:rFonts w:ascii="Wingdings" w:hAnsi="Wingdings" w:hint="default"/>
      </w:rPr>
    </w:lvl>
    <w:lvl w:ilvl="6" w:tplc="04090001" w:tentative="1">
      <w:start w:val="1"/>
      <w:numFmt w:val="bullet"/>
      <w:lvlText w:val=""/>
      <w:lvlJc w:val="left"/>
      <w:pPr>
        <w:ind w:left="7368" w:hanging="360"/>
      </w:pPr>
      <w:rPr>
        <w:rFonts w:ascii="Symbol" w:hAnsi="Symbol" w:hint="default"/>
      </w:rPr>
    </w:lvl>
    <w:lvl w:ilvl="7" w:tplc="04090003" w:tentative="1">
      <w:start w:val="1"/>
      <w:numFmt w:val="bullet"/>
      <w:lvlText w:val="o"/>
      <w:lvlJc w:val="left"/>
      <w:pPr>
        <w:ind w:left="8088" w:hanging="360"/>
      </w:pPr>
      <w:rPr>
        <w:rFonts w:ascii="Courier New" w:hAnsi="Courier New" w:cs="Courier New" w:hint="default"/>
      </w:rPr>
    </w:lvl>
    <w:lvl w:ilvl="8" w:tplc="04090005" w:tentative="1">
      <w:start w:val="1"/>
      <w:numFmt w:val="bullet"/>
      <w:lvlText w:val=""/>
      <w:lvlJc w:val="left"/>
      <w:pPr>
        <w:ind w:left="8808" w:hanging="360"/>
      </w:pPr>
      <w:rPr>
        <w:rFonts w:ascii="Wingdings" w:hAnsi="Wingdings" w:hint="default"/>
      </w:rPr>
    </w:lvl>
  </w:abstractNum>
  <w:abstractNum w:abstractNumId="15" w15:restartNumberingAfterBreak="0">
    <w:nsid w:val="30B253EF"/>
    <w:multiLevelType w:val="hybridMultilevel"/>
    <w:tmpl w:val="A340439A"/>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16" w15:restartNumberingAfterBreak="0">
    <w:nsid w:val="335177D0"/>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C272E"/>
    <w:multiLevelType w:val="hybridMultilevel"/>
    <w:tmpl w:val="A9F23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E02800"/>
    <w:multiLevelType w:val="hybridMultilevel"/>
    <w:tmpl w:val="A8B0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81349"/>
    <w:multiLevelType w:val="hybridMultilevel"/>
    <w:tmpl w:val="32402F00"/>
    <w:lvl w:ilvl="0" w:tplc="0409000F">
      <w:start w:val="1"/>
      <w:numFmt w:val="decimal"/>
      <w:lvlText w:val="%1."/>
      <w:lvlJc w:val="left"/>
      <w:pPr>
        <w:ind w:left="1483" w:hanging="360"/>
      </w:p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20" w15:restartNumberingAfterBreak="0">
    <w:nsid w:val="3C473A95"/>
    <w:multiLevelType w:val="hybridMultilevel"/>
    <w:tmpl w:val="CFB03A9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B27180"/>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32275"/>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F4168"/>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B7E86"/>
    <w:multiLevelType w:val="hybridMultilevel"/>
    <w:tmpl w:val="0AD4DA6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9312FE"/>
    <w:multiLevelType w:val="multilevel"/>
    <w:tmpl w:val="100E33CA"/>
    <w:lvl w:ilvl="0">
      <w:start w:val="1"/>
      <w:numFmt w:val="decimal"/>
      <w:lvlText w:val="%1."/>
      <w:lvlJc w:val="left"/>
      <w:pPr>
        <w:ind w:left="720" w:hanging="360"/>
      </w:pPr>
      <w:rPr>
        <w:rFonts w:ascii="Calibri" w:hAnsi="Calibri"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B247E8"/>
    <w:multiLevelType w:val="hybridMultilevel"/>
    <w:tmpl w:val="EFCCF06C"/>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4EF2216"/>
    <w:multiLevelType w:val="hybridMultilevel"/>
    <w:tmpl w:val="712ADB82"/>
    <w:lvl w:ilvl="0" w:tplc="50E823D0">
      <w:start w:val="1"/>
      <w:numFmt w:val="decimal"/>
      <w:lvlText w:val="%1."/>
      <w:lvlJc w:val="left"/>
      <w:pPr>
        <w:ind w:left="360" w:hanging="360"/>
      </w:pPr>
      <w:rPr>
        <w:rFonts w:ascii="Calibri" w:hAnsi="Calibri" w:cs="Times New Roman" w:hint="default"/>
        <w:b/>
        <w:color w:val="00000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821F1C"/>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4054C"/>
    <w:multiLevelType w:val="hybridMultilevel"/>
    <w:tmpl w:val="8D44DE04"/>
    <w:lvl w:ilvl="0" w:tplc="15A8284E">
      <w:numFmt w:val="bullet"/>
      <w:lvlText w:val="-"/>
      <w:lvlJc w:val="left"/>
      <w:pPr>
        <w:ind w:left="1776" w:hanging="360"/>
      </w:pPr>
      <w:rPr>
        <w:rFonts w:ascii="Cambria" w:eastAsia="Calibri" w:hAnsi="Cambria"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0" w15:restartNumberingAfterBreak="0">
    <w:nsid w:val="5765068D"/>
    <w:multiLevelType w:val="hybridMultilevel"/>
    <w:tmpl w:val="109A4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F6E1F"/>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F4CB5"/>
    <w:multiLevelType w:val="hybridMultilevel"/>
    <w:tmpl w:val="0672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9BB363E"/>
    <w:multiLevelType w:val="hybridMultilevel"/>
    <w:tmpl w:val="0B7E5E0E"/>
    <w:lvl w:ilvl="0" w:tplc="CFF218A2">
      <w:start w:val="3"/>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7E637DF"/>
    <w:multiLevelType w:val="hybridMultilevel"/>
    <w:tmpl w:val="29CCF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07746C"/>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C7286E"/>
    <w:multiLevelType w:val="hybridMultilevel"/>
    <w:tmpl w:val="AAFC1D8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6EF45127"/>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8959DA"/>
    <w:multiLevelType w:val="hybridMultilevel"/>
    <w:tmpl w:val="5C6E4F90"/>
    <w:lvl w:ilvl="0" w:tplc="74323AE8">
      <w:numFmt w:val="bullet"/>
      <w:lvlText w:val="-"/>
      <w:lvlJc w:val="left"/>
      <w:pPr>
        <w:ind w:left="1068" w:hanging="360"/>
      </w:pPr>
      <w:rPr>
        <w:rFonts w:ascii="Cambria" w:eastAsia="Calibri"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75B56A96"/>
    <w:multiLevelType w:val="hybridMultilevel"/>
    <w:tmpl w:val="9CB098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79494345"/>
    <w:multiLevelType w:val="hybridMultilevel"/>
    <w:tmpl w:val="00B6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1" w15:restartNumberingAfterBreak="0">
    <w:nsid w:val="7B844E00"/>
    <w:multiLevelType w:val="multilevel"/>
    <w:tmpl w:val="100E33CA"/>
    <w:lvl w:ilvl="0">
      <w:start w:val="1"/>
      <w:numFmt w:val="decimal"/>
      <w:lvlText w:val="%1."/>
      <w:lvlJc w:val="left"/>
      <w:pPr>
        <w:ind w:left="720" w:hanging="360"/>
      </w:pPr>
      <w:rPr>
        <w:rFonts w:ascii="Calibri" w:hAnsi="Calibri"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6"/>
  </w:num>
  <w:num w:numId="3">
    <w:abstractNumId w:val="19"/>
  </w:num>
  <w:num w:numId="4">
    <w:abstractNumId w:val="5"/>
  </w:num>
  <w:num w:numId="5">
    <w:abstractNumId w:val="11"/>
  </w:num>
  <w:num w:numId="6">
    <w:abstractNumId w:val="39"/>
  </w:num>
  <w:num w:numId="7">
    <w:abstractNumId w:val="14"/>
  </w:num>
  <w:num w:numId="8">
    <w:abstractNumId w:val="32"/>
  </w:num>
  <w:num w:numId="9">
    <w:abstractNumId w:val="15"/>
  </w:num>
  <w:num w:numId="10">
    <w:abstractNumId w:val="3"/>
  </w:num>
  <w:num w:numId="11">
    <w:abstractNumId w:val="36"/>
  </w:num>
  <w:num w:numId="12">
    <w:abstractNumId w:val="2"/>
  </w:num>
  <w:num w:numId="13">
    <w:abstractNumId w:val="38"/>
  </w:num>
  <w:num w:numId="14">
    <w:abstractNumId w:val="29"/>
  </w:num>
  <w:num w:numId="15">
    <w:abstractNumId w:val="25"/>
  </w:num>
  <w:num w:numId="16">
    <w:abstractNumId w:val="31"/>
  </w:num>
  <w:num w:numId="17">
    <w:abstractNumId w:val="34"/>
  </w:num>
  <w:num w:numId="18">
    <w:abstractNumId w:val="33"/>
  </w:num>
  <w:num w:numId="19">
    <w:abstractNumId w:val="17"/>
  </w:num>
  <w:num w:numId="20">
    <w:abstractNumId w:val="28"/>
  </w:num>
  <w:num w:numId="21">
    <w:abstractNumId w:val="41"/>
  </w:num>
  <w:num w:numId="22">
    <w:abstractNumId w:val="13"/>
  </w:num>
  <w:num w:numId="23">
    <w:abstractNumId w:val="21"/>
  </w:num>
  <w:num w:numId="24">
    <w:abstractNumId w:val="23"/>
  </w:num>
  <w:num w:numId="25">
    <w:abstractNumId w:val="37"/>
  </w:num>
  <w:num w:numId="26">
    <w:abstractNumId w:val="7"/>
  </w:num>
  <w:num w:numId="27">
    <w:abstractNumId w:val="22"/>
  </w:num>
  <w:num w:numId="28">
    <w:abstractNumId w:val="4"/>
  </w:num>
  <w:num w:numId="29">
    <w:abstractNumId w:val="0"/>
  </w:num>
  <w:num w:numId="30">
    <w:abstractNumId w:val="8"/>
  </w:num>
  <w:num w:numId="31">
    <w:abstractNumId w:val="9"/>
  </w:num>
  <w:num w:numId="32">
    <w:abstractNumId w:val="27"/>
  </w:num>
  <w:num w:numId="33">
    <w:abstractNumId w:val="20"/>
  </w:num>
  <w:num w:numId="34">
    <w:abstractNumId w:val="40"/>
  </w:num>
  <w:num w:numId="35">
    <w:abstractNumId w:val="35"/>
  </w:num>
  <w:num w:numId="36">
    <w:abstractNumId w:val="10"/>
  </w:num>
  <w:num w:numId="37">
    <w:abstractNumId w:val="30"/>
  </w:num>
  <w:num w:numId="38">
    <w:abstractNumId w:val="1"/>
  </w:num>
  <w:num w:numId="39">
    <w:abstractNumId w:val="6"/>
  </w:num>
  <w:num w:numId="40">
    <w:abstractNumId w:val="16"/>
  </w:num>
  <w:num w:numId="41">
    <w:abstractNumId w:val="12"/>
  </w:num>
  <w:num w:numId="42">
    <w:abstractNumId w:val="24"/>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2C81"/>
    <w:rsid w:val="00003261"/>
    <w:rsid w:val="000062FC"/>
    <w:rsid w:val="000102CF"/>
    <w:rsid w:val="000106F5"/>
    <w:rsid w:val="00013BA4"/>
    <w:rsid w:val="000146E6"/>
    <w:rsid w:val="0001531C"/>
    <w:rsid w:val="0001761B"/>
    <w:rsid w:val="00017F12"/>
    <w:rsid w:val="000214B3"/>
    <w:rsid w:val="00023A6E"/>
    <w:rsid w:val="00031277"/>
    <w:rsid w:val="0003293F"/>
    <w:rsid w:val="00033FEE"/>
    <w:rsid w:val="00035ACD"/>
    <w:rsid w:val="000374FE"/>
    <w:rsid w:val="0003786B"/>
    <w:rsid w:val="00041729"/>
    <w:rsid w:val="00044C0F"/>
    <w:rsid w:val="00045FA5"/>
    <w:rsid w:val="000466F7"/>
    <w:rsid w:val="00050DCD"/>
    <w:rsid w:val="00051108"/>
    <w:rsid w:val="000516EB"/>
    <w:rsid w:val="00054CE1"/>
    <w:rsid w:val="00061CD3"/>
    <w:rsid w:val="000650CB"/>
    <w:rsid w:val="000652B1"/>
    <w:rsid w:val="000665EC"/>
    <w:rsid w:val="000671D1"/>
    <w:rsid w:val="00067999"/>
    <w:rsid w:val="00070D2F"/>
    <w:rsid w:val="00072520"/>
    <w:rsid w:val="0008009E"/>
    <w:rsid w:val="00080364"/>
    <w:rsid w:val="00081075"/>
    <w:rsid w:val="00081769"/>
    <w:rsid w:val="000822A2"/>
    <w:rsid w:val="00084204"/>
    <w:rsid w:val="00087035"/>
    <w:rsid w:val="000870AA"/>
    <w:rsid w:val="00092296"/>
    <w:rsid w:val="00095114"/>
    <w:rsid w:val="000964AB"/>
    <w:rsid w:val="00096D74"/>
    <w:rsid w:val="00097299"/>
    <w:rsid w:val="000A3CC9"/>
    <w:rsid w:val="000A78D5"/>
    <w:rsid w:val="000B0563"/>
    <w:rsid w:val="000B1CB6"/>
    <w:rsid w:val="000B2085"/>
    <w:rsid w:val="000C1295"/>
    <w:rsid w:val="000C4812"/>
    <w:rsid w:val="000C5EB4"/>
    <w:rsid w:val="000C5EC8"/>
    <w:rsid w:val="000C6E3A"/>
    <w:rsid w:val="000D2F65"/>
    <w:rsid w:val="000D3B8B"/>
    <w:rsid w:val="000D4992"/>
    <w:rsid w:val="000D6D3E"/>
    <w:rsid w:val="000D7425"/>
    <w:rsid w:val="000D77AC"/>
    <w:rsid w:val="000E2948"/>
    <w:rsid w:val="000E29C8"/>
    <w:rsid w:val="000E2A62"/>
    <w:rsid w:val="000E4EFD"/>
    <w:rsid w:val="000E54E8"/>
    <w:rsid w:val="000E6ACA"/>
    <w:rsid w:val="000E6FCA"/>
    <w:rsid w:val="000F4657"/>
    <w:rsid w:val="000F7A41"/>
    <w:rsid w:val="001041EA"/>
    <w:rsid w:val="0010508E"/>
    <w:rsid w:val="00107A14"/>
    <w:rsid w:val="00113CA7"/>
    <w:rsid w:val="0011677D"/>
    <w:rsid w:val="00117173"/>
    <w:rsid w:val="001243DF"/>
    <w:rsid w:val="001249BA"/>
    <w:rsid w:val="001301DC"/>
    <w:rsid w:val="0013039C"/>
    <w:rsid w:val="0013663F"/>
    <w:rsid w:val="001370F0"/>
    <w:rsid w:val="0014597B"/>
    <w:rsid w:val="00145B43"/>
    <w:rsid w:val="00147908"/>
    <w:rsid w:val="0015000D"/>
    <w:rsid w:val="001504F4"/>
    <w:rsid w:val="00154DC4"/>
    <w:rsid w:val="00155150"/>
    <w:rsid w:val="001565FC"/>
    <w:rsid w:val="00162797"/>
    <w:rsid w:val="0016416A"/>
    <w:rsid w:val="0016467A"/>
    <w:rsid w:val="0016695A"/>
    <w:rsid w:val="001670D8"/>
    <w:rsid w:val="00167765"/>
    <w:rsid w:val="00167E3B"/>
    <w:rsid w:val="001716EB"/>
    <w:rsid w:val="00171A26"/>
    <w:rsid w:val="00172633"/>
    <w:rsid w:val="00176700"/>
    <w:rsid w:val="00177A7E"/>
    <w:rsid w:val="00180325"/>
    <w:rsid w:val="001834A4"/>
    <w:rsid w:val="00183CBF"/>
    <w:rsid w:val="00185305"/>
    <w:rsid w:val="00186D2D"/>
    <w:rsid w:val="00187A56"/>
    <w:rsid w:val="00193ED1"/>
    <w:rsid w:val="00194C4C"/>
    <w:rsid w:val="001A288B"/>
    <w:rsid w:val="001A3D62"/>
    <w:rsid w:val="001A5433"/>
    <w:rsid w:val="001A657E"/>
    <w:rsid w:val="001B261E"/>
    <w:rsid w:val="001B31CE"/>
    <w:rsid w:val="001B56B5"/>
    <w:rsid w:val="001B6161"/>
    <w:rsid w:val="001C1459"/>
    <w:rsid w:val="001C5B35"/>
    <w:rsid w:val="001C61C2"/>
    <w:rsid w:val="001D1812"/>
    <w:rsid w:val="001D5AE4"/>
    <w:rsid w:val="001D6FB0"/>
    <w:rsid w:val="001D7089"/>
    <w:rsid w:val="001E1C83"/>
    <w:rsid w:val="001E569E"/>
    <w:rsid w:val="001E75F3"/>
    <w:rsid w:val="001E77C1"/>
    <w:rsid w:val="001F023B"/>
    <w:rsid w:val="001F06F4"/>
    <w:rsid w:val="001F424A"/>
    <w:rsid w:val="001F66CA"/>
    <w:rsid w:val="00200532"/>
    <w:rsid w:val="00204225"/>
    <w:rsid w:val="002075E6"/>
    <w:rsid w:val="002107D2"/>
    <w:rsid w:val="00211646"/>
    <w:rsid w:val="00211946"/>
    <w:rsid w:val="00214243"/>
    <w:rsid w:val="002144B7"/>
    <w:rsid w:val="00217FF6"/>
    <w:rsid w:val="00220E72"/>
    <w:rsid w:val="002217D5"/>
    <w:rsid w:val="00225287"/>
    <w:rsid w:val="002270B5"/>
    <w:rsid w:val="00227739"/>
    <w:rsid w:val="00230DDC"/>
    <w:rsid w:val="00235C95"/>
    <w:rsid w:val="00241F1A"/>
    <w:rsid w:val="002425FA"/>
    <w:rsid w:val="0024421D"/>
    <w:rsid w:val="00245008"/>
    <w:rsid w:val="00252A70"/>
    <w:rsid w:val="00253C48"/>
    <w:rsid w:val="0025423F"/>
    <w:rsid w:val="00254CE6"/>
    <w:rsid w:val="00255ABB"/>
    <w:rsid w:val="00271289"/>
    <w:rsid w:val="00273AC5"/>
    <w:rsid w:val="00277EEA"/>
    <w:rsid w:val="002819EF"/>
    <w:rsid w:val="002826FF"/>
    <w:rsid w:val="00283A52"/>
    <w:rsid w:val="00283F5E"/>
    <w:rsid w:val="00285461"/>
    <w:rsid w:val="00285787"/>
    <w:rsid w:val="002915C6"/>
    <w:rsid w:val="00293817"/>
    <w:rsid w:val="002940F2"/>
    <w:rsid w:val="002949F8"/>
    <w:rsid w:val="002A022A"/>
    <w:rsid w:val="002A0F83"/>
    <w:rsid w:val="002A3598"/>
    <w:rsid w:val="002A3619"/>
    <w:rsid w:val="002A5BF1"/>
    <w:rsid w:val="002B067B"/>
    <w:rsid w:val="002B0FDF"/>
    <w:rsid w:val="002B18E1"/>
    <w:rsid w:val="002B4434"/>
    <w:rsid w:val="002B453E"/>
    <w:rsid w:val="002B6614"/>
    <w:rsid w:val="002B7704"/>
    <w:rsid w:val="002B7D72"/>
    <w:rsid w:val="002C04DB"/>
    <w:rsid w:val="002C2BCE"/>
    <w:rsid w:val="002C42FC"/>
    <w:rsid w:val="002C543F"/>
    <w:rsid w:val="002D0796"/>
    <w:rsid w:val="002D3A0B"/>
    <w:rsid w:val="002D3C41"/>
    <w:rsid w:val="002D3E7A"/>
    <w:rsid w:val="002D647A"/>
    <w:rsid w:val="002D76F5"/>
    <w:rsid w:val="002E0644"/>
    <w:rsid w:val="002E150A"/>
    <w:rsid w:val="002E2328"/>
    <w:rsid w:val="002E67F3"/>
    <w:rsid w:val="00303C8E"/>
    <w:rsid w:val="003071B0"/>
    <w:rsid w:val="00307323"/>
    <w:rsid w:val="0031151F"/>
    <w:rsid w:val="0031364C"/>
    <w:rsid w:val="00320D0E"/>
    <w:rsid w:val="00323A4B"/>
    <w:rsid w:val="00324878"/>
    <w:rsid w:val="00324BA8"/>
    <w:rsid w:val="00327602"/>
    <w:rsid w:val="00332A4C"/>
    <w:rsid w:val="00335A0C"/>
    <w:rsid w:val="00337CD3"/>
    <w:rsid w:val="00340DFB"/>
    <w:rsid w:val="00344F03"/>
    <w:rsid w:val="003455E8"/>
    <w:rsid w:val="0034589D"/>
    <w:rsid w:val="003467B4"/>
    <w:rsid w:val="00346A08"/>
    <w:rsid w:val="00351658"/>
    <w:rsid w:val="00352223"/>
    <w:rsid w:val="00360D97"/>
    <w:rsid w:val="0036317B"/>
    <w:rsid w:val="003633D4"/>
    <w:rsid w:val="003656BC"/>
    <w:rsid w:val="00366AFE"/>
    <w:rsid w:val="00367055"/>
    <w:rsid w:val="003704B8"/>
    <w:rsid w:val="00370DED"/>
    <w:rsid w:val="003713B8"/>
    <w:rsid w:val="0037180F"/>
    <w:rsid w:val="00372AC6"/>
    <w:rsid w:val="0037370E"/>
    <w:rsid w:val="00373AE0"/>
    <w:rsid w:val="00374E3B"/>
    <w:rsid w:val="003818D5"/>
    <w:rsid w:val="00384B63"/>
    <w:rsid w:val="00385186"/>
    <w:rsid w:val="0038536E"/>
    <w:rsid w:val="00390D7F"/>
    <w:rsid w:val="00392650"/>
    <w:rsid w:val="00393835"/>
    <w:rsid w:val="00393D26"/>
    <w:rsid w:val="00394921"/>
    <w:rsid w:val="003A25B9"/>
    <w:rsid w:val="003A3E38"/>
    <w:rsid w:val="003A49F9"/>
    <w:rsid w:val="003A51E0"/>
    <w:rsid w:val="003A54D6"/>
    <w:rsid w:val="003B19E9"/>
    <w:rsid w:val="003B1CBB"/>
    <w:rsid w:val="003C19A0"/>
    <w:rsid w:val="003C27A0"/>
    <w:rsid w:val="003C35D3"/>
    <w:rsid w:val="003D0F1A"/>
    <w:rsid w:val="003D219A"/>
    <w:rsid w:val="003D640D"/>
    <w:rsid w:val="003E3466"/>
    <w:rsid w:val="003E4019"/>
    <w:rsid w:val="003E43F3"/>
    <w:rsid w:val="003E4F65"/>
    <w:rsid w:val="003E7F2C"/>
    <w:rsid w:val="003F240B"/>
    <w:rsid w:val="00404A8B"/>
    <w:rsid w:val="00406A89"/>
    <w:rsid w:val="00407982"/>
    <w:rsid w:val="0041237F"/>
    <w:rsid w:val="004126A2"/>
    <w:rsid w:val="00413649"/>
    <w:rsid w:val="00414881"/>
    <w:rsid w:val="00416AF1"/>
    <w:rsid w:val="00417167"/>
    <w:rsid w:val="00417501"/>
    <w:rsid w:val="004201A2"/>
    <w:rsid w:val="0042040A"/>
    <w:rsid w:val="00422C7D"/>
    <w:rsid w:val="0042335B"/>
    <w:rsid w:val="004245D0"/>
    <w:rsid w:val="00424670"/>
    <w:rsid w:val="00424E7F"/>
    <w:rsid w:val="00425C8F"/>
    <w:rsid w:val="00426975"/>
    <w:rsid w:val="00433F6C"/>
    <w:rsid w:val="00435A21"/>
    <w:rsid w:val="00437EC2"/>
    <w:rsid w:val="00440E69"/>
    <w:rsid w:val="0044275A"/>
    <w:rsid w:val="00442850"/>
    <w:rsid w:val="004431AB"/>
    <w:rsid w:val="0044338C"/>
    <w:rsid w:val="00444204"/>
    <w:rsid w:val="00447F0C"/>
    <w:rsid w:val="004509CA"/>
    <w:rsid w:val="00450D0E"/>
    <w:rsid w:val="00451D57"/>
    <w:rsid w:val="004529C1"/>
    <w:rsid w:val="00453648"/>
    <w:rsid w:val="00454AA1"/>
    <w:rsid w:val="00456DC0"/>
    <w:rsid w:val="00461424"/>
    <w:rsid w:val="0046359D"/>
    <w:rsid w:val="00467963"/>
    <w:rsid w:val="00467E71"/>
    <w:rsid w:val="004716BB"/>
    <w:rsid w:val="0047175A"/>
    <w:rsid w:val="0047389C"/>
    <w:rsid w:val="0047455B"/>
    <w:rsid w:val="00474E43"/>
    <w:rsid w:val="00475F91"/>
    <w:rsid w:val="004813FB"/>
    <w:rsid w:val="0048604A"/>
    <w:rsid w:val="00486E33"/>
    <w:rsid w:val="00490329"/>
    <w:rsid w:val="00492E43"/>
    <w:rsid w:val="004A1FF2"/>
    <w:rsid w:val="004A3479"/>
    <w:rsid w:val="004A74AA"/>
    <w:rsid w:val="004A7A18"/>
    <w:rsid w:val="004A7BB1"/>
    <w:rsid w:val="004B1F43"/>
    <w:rsid w:val="004B32E2"/>
    <w:rsid w:val="004B3D20"/>
    <w:rsid w:val="004B4310"/>
    <w:rsid w:val="004B585D"/>
    <w:rsid w:val="004C1C44"/>
    <w:rsid w:val="004C2F89"/>
    <w:rsid w:val="004C4E1B"/>
    <w:rsid w:val="004C5445"/>
    <w:rsid w:val="004D0360"/>
    <w:rsid w:val="004D0CA0"/>
    <w:rsid w:val="004D14D2"/>
    <w:rsid w:val="004D2CD2"/>
    <w:rsid w:val="004D3E0E"/>
    <w:rsid w:val="004D4D1E"/>
    <w:rsid w:val="004E161C"/>
    <w:rsid w:val="004E36F3"/>
    <w:rsid w:val="004E4201"/>
    <w:rsid w:val="004F099C"/>
    <w:rsid w:val="00503BE4"/>
    <w:rsid w:val="00505574"/>
    <w:rsid w:val="00505636"/>
    <w:rsid w:val="0050686D"/>
    <w:rsid w:val="00510255"/>
    <w:rsid w:val="005109E8"/>
    <w:rsid w:val="00510C8D"/>
    <w:rsid w:val="0051137A"/>
    <w:rsid w:val="00514438"/>
    <w:rsid w:val="0052091B"/>
    <w:rsid w:val="0052206B"/>
    <w:rsid w:val="00525516"/>
    <w:rsid w:val="0052742D"/>
    <w:rsid w:val="0053036C"/>
    <w:rsid w:val="005304FF"/>
    <w:rsid w:val="00530A92"/>
    <w:rsid w:val="00531544"/>
    <w:rsid w:val="00531C3F"/>
    <w:rsid w:val="005334E5"/>
    <w:rsid w:val="005336BD"/>
    <w:rsid w:val="0053549B"/>
    <w:rsid w:val="00537C77"/>
    <w:rsid w:val="00537DB4"/>
    <w:rsid w:val="005403E2"/>
    <w:rsid w:val="00543B63"/>
    <w:rsid w:val="0054591C"/>
    <w:rsid w:val="005459A7"/>
    <w:rsid w:val="005466E9"/>
    <w:rsid w:val="0054718C"/>
    <w:rsid w:val="0056150A"/>
    <w:rsid w:val="00567925"/>
    <w:rsid w:val="00572767"/>
    <w:rsid w:val="00576BCA"/>
    <w:rsid w:val="00581662"/>
    <w:rsid w:val="00584870"/>
    <w:rsid w:val="005850F0"/>
    <w:rsid w:val="005868C7"/>
    <w:rsid w:val="00591353"/>
    <w:rsid w:val="00593706"/>
    <w:rsid w:val="005951AA"/>
    <w:rsid w:val="00595F78"/>
    <w:rsid w:val="005964B4"/>
    <w:rsid w:val="005A0781"/>
    <w:rsid w:val="005A0E26"/>
    <w:rsid w:val="005A513C"/>
    <w:rsid w:val="005A635D"/>
    <w:rsid w:val="005A6A05"/>
    <w:rsid w:val="005A7EA2"/>
    <w:rsid w:val="005B08ED"/>
    <w:rsid w:val="005B2085"/>
    <w:rsid w:val="005B516D"/>
    <w:rsid w:val="005B5CE5"/>
    <w:rsid w:val="005B7230"/>
    <w:rsid w:val="005C17BE"/>
    <w:rsid w:val="005C1CD4"/>
    <w:rsid w:val="005C37D2"/>
    <w:rsid w:val="005C3BAD"/>
    <w:rsid w:val="005C6204"/>
    <w:rsid w:val="005C730A"/>
    <w:rsid w:val="005D1913"/>
    <w:rsid w:val="005D5F84"/>
    <w:rsid w:val="005D7E0F"/>
    <w:rsid w:val="005E0E5F"/>
    <w:rsid w:val="005E1A25"/>
    <w:rsid w:val="005E1EE8"/>
    <w:rsid w:val="005E7C2A"/>
    <w:rsid w:val="005E7E0E"/>
    <w:rsid w:val="005F195C"/>
    <w:rsid w:val="005F56D5"/>
    <w:rsid w:val="005F70B0"/>
    <w:rsid w:val="005F71CA"/>
    <w:rsid w:val="00603B4A"/>
    <w:rsid w:val="00610411"/>
    <w:rsid w:val="006127E7"/>
    <w:rsid w:val="00612EEB"/>
    <w:rsid w:val="00614803"/>
    <w:rsid w:val="00614D9E"/>
    <w:rsid w:val="0061749E"/>
    <w:rsid w:val="00621804"/>
    <w:rsid w:val="0062542B"/>
    <w:rsid w:val="006316C1"/>
    <w:rsid w:val="00633B05"/>
    <w:rsid w:val="00634C7B"/>
    <w:rsid w:val="00637D4B"/>
    <w:rsid w:val="00640232"/>
    <w:rsid w:val="006414E9"/>
    <w:rsid w:val="0064313D"/>
    <w:rsid w:val="006457F4"/>
    <w:rsid w:val="00647D9D"/>
    <w:rsid w:val="00650CBE"/>
    <w:rsid w:val="00650D1E"/>
    <w:rsid w:val="00655999"/>
    <w:rsid w:val="00656682"/>
    <w:rsid w:val="00661D0B"/>
    <w:rsid w:val="00665BAB"/>
    <w:rsid w:val="006666DA"/>
    <w:rsid w:val="006673CE"/>
    <w:rsid w:val="0067015D"/>
    <w:rsid w:val="00672D39"/>
    <w:rsid w:val="00673A8A"/>
    <w:rsid w:val="00674E08"/>
    <w:rsid w:val="00675558"/>
    <w:rsid w:val="00675760"/>
    <w:rsid w:val="006852B3"/>
    <w:rsid w:val="006856C6"/>
    <w:rsid w:val="00685961"/>
    <w:rsid w:val="00687733"/>
    <w:rsid w:val="0069332D"/>
    <w:rsid w:val="00694E18"/>
    <w:rsid w:val="006964F3"/>
    <w:rsid w:val="006977FD"/>
    <w:rsid w:val="006A017E"/>
    <w:rsid w:val="006A0308"/>
    <w:rsid w:val="006A0C41"/>
    <w:rsid w:val="006A18E6"/>
    <w:rsid w:val="006A3DD9"/>
    <w:rsid w:val="006A7C90"/>
    <w:rsid w:val="006B059C"/>
    <w:rsid w:val="006B0729"/>
    <w:rsid w:val="006B1B66"/>
    <w:rsid w:val="006B2114"/>
    <w:rsid w:val="006B3EDF"/>
    <w:rsid w:val="006B4287"/>
    <w:rsid w:val="006B64FC"/>
    <w:rsid w:val="006B7EE8"/>
    <w:rsid w:val="006C20F7"/>
    <w:rsid w:val="006C3DC0"/>
    <w:rsid w:val="006C44BF"/>
    <w:rsid w:val="006C7199"/>
    <w:rsid w:val="006C74E5"/>
    <w:rsid w:val="006C7C21"/>
    <w:rsid w:val="006D2A6B"/>
    <w:rsid w:val="006D4041"/>
    <w:rsid w:val="006D4C3F"/>
    <w:rsid w:val="006D5463"/>
    <w:rsid w:val="006D7C3B"/>
    <w:rsid w:val="006E0487"/>
    <w:rsid w:val="006E2185"/>
    <w:rsid w:val="006E2C3D"/>
    <w:rsid w:val="006E412D"/>
    <w:rsid w:val="006E413B"/>
    <w:rsid w:val="006E48B1"/>
    <w:rsid w:val="006E4FDA"/>
    <w:rsid w:val="006F1EEC"/>
    <w:rsid w:val="006F2900"/>
    <w:rsid w:val="006F3214"/>
    <w:rsid w:val="006F34EA"/>
    <w:rsid w:val="006F3899"/>
    <w:rsid w:val="006F3AC5"/>
    <w:rsid w:val="006F3FD4"/>
    <w:rsid w:val="006F4702"/>
    <w:rsid w:val="006F7DB2"/>
    <w:rsid w:val="007001E7"/>
    <w:rsid w:val="00703133"/>
    <w:rsid w:val="007034D0"/>
    <w:rsid w:val="00704FB9"/>
    <w:rsid w:val="007066A6"/>
    <w:rsid w:val="007071A3"/>
    <w:rsid w:val="0070783B"/>
    <w:rsid w:val="00713CF7"/>
    <w:rsid w:val="00714AAF"/>
    <w:rsid w:val="00717B4D"/>
    <w:rsid w:val="0072231C"/>
    <w:rsid w:val="007239F8"/>
    <w:rsid w:val="007262A4"/>
    <w:rsid w:val="007273BD"/>
    <w:rsid w:val="007278C7"/>
    <w:rsid w:val="0073133E"/>
    <w:rsid w:val="00731474"/>
    <w:rsid w:val="00732C92"/>
    <w:rsid w:val="00733060"/>
    <w:rsid w:val="00734BBD"/>
    <w:rsid w:val="00734D69"/>
    <w:rsid w:val="00737B1C"/>
    <w:rsid w:val="00743623"/>
    <w:rsid w:val="007437C5"/>
    <w:rsid w:val="007451D9"/>
    <w:rsid w:val="00752E92"/>
    <w:rsid w:val="00753C37"/>
    <w:rsid w:val="0075457B"/>
    <w:rsid w:val="0075561F"/>
    <w:rsid w:val="00760F85"/>
    <w:rsid w:val="007625A0"/>
    <w:rsid w:val="00765941"/>
    <w:rsid w:val="00771688"/>
    <w:rsid w:val="00772371"/>
    <w:rsid w:val="00772661"/>
    <w:rsid w:val="007751F8"/>
    <w:rsid w:val="00775311"/>
    <w:rsid w:val="007771B6"/>
    <w:rsid w:val="0078014F"/>
    <w:rsid w:val="007813E1"/>
    <w:rsid w:val="00786618"/>
    <w:rsid w:val="00792082"/>
    <w:rsid w:val="0079243C"/>
    <w:rsid w:val="00795D6E"/>
    <w:rsid w:val="007A30BA"/>
    <w:rsid w:val="007A334C"/>
    <w:rsid w:val="007A529A"/>
    <w:rsid w:val="007A6F07"/>
    <w:rsid w:val="007B177E"/>
    <w:rsid w:val="007B5887"/>
    <w:rsid w:val="007C2EE3"/>
    <w:rsid w:val="007C5C66"/>
    <w:rsid w:val="007C6F38"/>
    <w:rsid w:val="007C7691"/>
    <w:rsid w:val="007D1BF5"/>
    <w:rsid w:val="007D2ABD"/>
    <w:rsid w:val="007D2CAA"/>
    <w:rsid w:val="007D3B15"/>
    <w:rsid w:val="007D589E"/>
    <w:rsid w:val="007D631C"/>
    <w:rsid w:val="007E0BA2"/>
    <w:rsid w:val="007E3103"/>
    <w:rsid w:val="007E4155"/>
    <w:rsid w:val="007E7398"/>
    <w:rsid w:val="007F1CCB"/>
    <w:rsid w:val="007F25D8"/>
    <w:rsid w:val="007F2B88"/>
    <w:rsid w:val="007F2FF0"/>
    <w:rsid w:val="007F34F4"/>
    <w:rsid w:val="007F3FBC"/>
    <w:rsid w:val="007F5440"/>
    <w:rsid w:val="007F7B1F"/>
    <w:rsid w:val="008008AF"/>
    <w:rsid w:val="00801221"/>
    <w:rsid w:val="00805A1B"/>
    <w:rsid w:val="00805E6F"/>
    <w:rsid w:val="008062C8"/>
    <w:rsid w:val="00807C3B"/>
    <w:rsid w:val="00807CD0"/>
    <w:rsid w:val="008103E3"/>
    <w:rsid w:val="00816772"/>
    <w:rsid w:val="0081758F"/>
    <w:rsid w:val="008247DE"/>
    <w:rsid w:val="00826FAB"/>
    <w:rsid w:val="00827405"/>
    <w:rsid w:val="0082790F"/>
    <w:rsid w:val="00827CEB"/>
    <w:rsid w:val="00832119"/>
    <w:rsid w:val="008330BA"/>
    <w:rsid w:val="00837073"/>
    <w:rsid w:val="00840D97"/>
    <w:rsid w:val="00843008"/>
    <w:rsid w:val="00844641"/>
    <w:rsid w:val="008505CC"/>
    <w:rsid w:val="00850D23"/>
    <w:rsid w:val="008523FD"/>
    <w:rsid w:val="00852E72"/>
    <w:rsid w:val="00854233"/>
    <w:rsid w:val="0085486A"/>
    <w:rsid w:val="0085561D"/>
    <w:rsid w:val="008611C2"/>
    <w:rsid w:val="0086227C"/>
    <w:rsid w:val="00863537"/>
    <w:rsid w:val="008641B1"/>
    <w:rsid w:val="00873310"/>
    <w:rsid w:val="00876652"/>
    <w:rsid w:val="00877FC0"/>
    <w:rsid w:val="00880D3F"/>
    <w:rsid w:val="00882F4F"/>
    <w:rsid w:val="00886899"/>
    <w:rsid w:val="0089012B"/>
    <w:rsid w:val="008940DE"/>
    <w:rsid w:val="008978C0"/>
    <w:rsid w:val="00897DCE"/>
    <w:rsid w:val="008A6E2C"/>
    <w:rsid w:val="008A731A"/>
    <w:rsid w:val="008A7D08"/>
    <w:rsid w:val="008B7D64"/>
    <w:rsid w:val="008C00D5"/>
    <w:rsid w:val="008C469C"/>
    <w:rsid w:val="008C77A3"/>
    <w:rsid w:val="008D0AED"/>
    <w:rsid w:val="008D4FBC"/>
    <w:rsid w:val="008D7652"/>
    <w:rsid w:val="008E2A49"/>
    <w:rsid w:val="008E7F51"/>
    <w:rsid w:val="008F285B"/>
    <w:rsid w:val="008F4ADD"/>
    <w:rsid w:val="008F5064"/>
    <w:rsid w:val="008F521C"/>
    <w:rsid w:val="008F52FB"/>
    <w:rsid w:val="008F541F"/>
    <w:rsid w:val="008F7D45"/>
    <w:rsid w:val="00902276"/>
    <w:rsid w:val="00903055"/>
    <w:rsid w:val="00907DCB"/>
    <w:rsid w:val="00910B1D"/>
    <w:rsid w:val="009114C1"/>
    <w:rsid w:val="0091543F"/>
    <w:rsid w:val="00916376"/>
    <w:rsid w:val="0091657F"/>
    <w:rsid w:val="00917B23"/>
    <w:rsid w:val="0092296C"/>
    <w:rsid w:val="0092465C"/>
    <w:rsid w:val="00925F22"/>
    <w:rsid w:val="009261F8"/>
    <w:rsid w:val="009263C6"/>
    <w:rsid w:val="009270D0"/>
    <w:rsid w:val="00930E67"/>
    <w:rsid w:val="00931626"/>
    <w:rsid w:val="00933CF2"/>
    <w:rsid w:val="00935E29"/>
    <w:rsid w:val="009435CE"/>
    <w:rsid w:val="009437C4"/>
    <w:rsid w:val="009547A1"/>
    <w:rsid w:val="009562B9"/>
    <w:rsid w:val="00956E36"/>
    <w:rsid w:val="00957032"/>
    <w:rsid w:val="00957A5F"/>
    <w:rsid w:val="00962F18"/>
    <w:rsid w:val="009638FE"/>
    <w:rsid w:val="00963A14"/>
    <w:rsid w:val="0096698C"/>
    <w:rsid w:val="00966B5A"/>
    <w:rsid w:val="009716B1"/>
    <w:rsid w:val="00971B58"/>
    <w:rsid w:val="00973C2D"/>
    <w:rsid w:val="0098036F"/>
    <w:rsid w:val="009847A5"/>
    <w:rsid w:val="00985112"/>
    <w:rsid w:val="0098668A"/>
    <w:rsid w:val="00992591"/>
    <w:rsid w:val="00994373"/>
    <w:rsid w:val="009952F9"/>
    <w:rsid w:val="0099603E"/>
    <w:rsid w:val="00997B3C"/>
    <w:rsid w:val="00997B86"/>
    <w:rsid w:val="009A0F8B"/>
    <w:rsid w:val="009A12D4"/>
    <w:rsid w:val="009B401D"/>
    <w:rsid w:val="009B61DB"/>
    <w:rsid w:val="009C08AD"/>
    <w:rsid w:val="009C08F3"/>
    <w:rsid w:val="009C2069"/>
    <w:rsid w:val="009C75F8"/>
    <w:rsid w:val="009C769B"/>
    <w:rsid w:val="009D1DAE"/>
    <w:rsid w:val="009D21A3"/>
    <w:rsid w:val="009D5CB9"/>
    <w:rsid w:val="009D726D"/>
    <w:rsid w:val="009D7E7B"/>
    <w:rsid w:val="009E3747"/>
    <w:rsid w:val="009E5B27"/>
    <w:rsid w:val="009E6CA3"/>
    <w:rsid w:val="009E7C04"/>
    <w:rsid w:val="009F00EF"/>
    <w:rsid w:val="009F03DB"/>
    <w:rsid w:val="009F6AB0"/>
    <w:rsid w:val="009F776A"/>
    <w:rsid w:val="00A024F8"/>
    <w:rsid w:val="00A030EA"/>
    <w:rsid w:val="00A100EE"/>
    <w:rsid w:val="00A101D0"/>
    <w:rsid w:val="00A13527"/>
    <w:rsid w:val="00A13C64"/>
    <w:rsid w:val="00A20EA2"/>
    <w:rsid w:val="00A256A0"/>
    <w:rsid w:val="00A267C0"/>
    <w:rsid w:val="00A26B4C"/>
    <w:rsid w:val="00A2717C"/>
    <w:rsid w:val="00A30593"/>
    <w:rsid w:val="00A308ED"/>
    <w:rsid w:val="00A30D52"/>
    <w:rsid w:val="00A313C1"/>
    <w:rsid w:val="00A3742B"/>
    <w:rsid w:val="00A400CF"/>
    <w:rsid w:val="00A42A09"/>
    <w:rsid w:val="00A43055"/>
    <w:rsid w:val="00A43141"/>
    <w:rsid w:val="00A44900"/>
    <w:rsid w:val="00A45458"/>
    <w:rsid w:val="00A50837"/>
    <w:rsid w:val="00A55E56"/>
    <w:rsid w:val="00A5680A"/>
    <w:rsid w:val="00A60E3B"/>
    <w:rsid w:val="00A61227"/>
    <w:rsid w:val="00A63292"/>
    <w:rsid w:val="00A70025"/>
    <w:rsid w:val="00A71213"/>
    <w:rsid w:val="00A7286B"/>
    <w:rsid w:val="00A73752"/>
    <w:rsid w:val="00A766FA"/>
    <w:rsid w:val="00A81154"/>
    <w:rsid w:val="00A83127"/>
    <w:rsid w:val="00A846FF"/>
    <w:rsid w:val="00A8545A"/>
    <w:rsid w:val="00A85C7D"/>
    <w:rsid w:val="00A94FB3"/>
    <w:rsid w:val="00A96E03"/>
    <w:rsid w:val="00A97D19"/>
    <w:rsid w:val="00AA1093"/>
    <w:rsid w:val="00AA73E8"/>
    <w:rsid w:val="00AB094A"/>
    <w:rsid w:val="00AB1859"/>
    <w:rsid w:val="00AB3971"/>
    <w:rsid w:val="00AC2D0F"/>
    <w:rsid w:val="00AC7050"/>
    <w:rsid w:val="00AD038F"/>
    <w:rsid w:val="00AD063F"/>
    <w:rsid w:val="00AD4C30"/>
    <w:rsid w:val="00AD5D98"/>
    <w:rsid w:val="00AE1616"/>
    <w:rsid w:val="00AE3981"/>
    <w:rsid w:val="00AF1782"/>
    <w:rsid w:val="00AF1A39"/>
    <w:rsid w:val="00AF1D43"/>
    <w:rsid w:val="00AF4D97"/>
    <w:rsid w:val="00B01C84"/>
    <w:rsid w:val="00B033E1"/>
    <w:rsid w:val="00B03B9A"/>
    <w:rsid w:val="00B054EE"/>
    <w:rsid w:val="00B108E5"/>
    <w:rsid w:val="00B1333E"/>
    <w:rsid w:val="00B15EF1"/>
    <w:rsid w:val="00B200DA"/>
    <w:rsid w:val="00B21071"/>
    <w:rsid w:val="00B21260"/>
    <w:rsid w:val="00B21B22"/>
    <w:rsid w:val="00B2275A"/>
    <w:rsid w:val="00B26259"/>
    <w:rsid w:val="00B35089"/>
    <w:rsid w:val="00B35B27"/>
    <w:rsid w:val="00B35DF4"/>
    <w:rsid w:val="00B36B22"/>
    <w:rsid w:val="00B370A0"/>
    <w:rsid w:val="00B37490"/>
    <w:rsid w:val="00B434F0"/>
    <w:rsid w:val="00B43DB5"/>
    <w:rsid w:val="00B45900"/>
    <w:rsid w:val="00B4618E"/>
    <w:rsid w:val="00B46649"/>
    <w:rsid w:val="00B47599"/>
    <w:rsid w:val="00B5075F"/>
    <w:rsid w:val="00B57C6A"/>
    <w:rsid w:val="00B64579"/>
    <w:rsid w:val="00B64B2F"/>
    <w:rsid w:val="00B65A2D"/>
    <w:rsid w:val="00B65D36"/>
    <w:rsid w:val="00B66BDD"/>
    <w:rsid w:val="00B66F66"/>
    <w:rsid w:val="00B67A6C"/>
    <w:rsid w:val="00B67DB3"/>
    <w:rsid w:val="00B75A24"/>
    <w:rsid w:val="00B75E0B"/>
    <w:rsid w:val="00B8066E"/>
    <w:rsid w:val="00B81A49"/>
    <w:rsid w:val="00B81D2C"/>
    <w:rsid w:val="00B84901"/>
    <w:rsid w:val="00B8491E"/>
    <w:rsid w:val="00B86E04"/>
    <w:rsid w:val="00B876AC"/>
    <w:rsid w:val="00B90B65"/>
    <w:rsid w:val="00B90EF2"/>
    <w:rsid w:val="00B926AC"/>
    <w:rsid w:val="00B94C2B"/>
    <w:rsid w:val="00B97AA3"/>
    <w:rsid w:val="00BA0AF5"/>
    <w:rsid w:val="00BB1FFE"/>
    <w:rsid w:val="00BB260E"/>
    <w:rsid w:val="00BB2E32"/>
    <w:rsid w:val="00BB5B46"/>
    <w:rsid w:val="00BB7752"/>
    <w:rsid w:val="00BB7827"/>
    <w:rsid w:val="00BC46A3"/>
    <w:rsid w:val="00BC5EF3"/>
    <w:rsid w:val="00BC6DED"/>
    <w:rsid w:val="00BD4934"/>
    <w:rsid w:val="00BD70F8"/>
    <w:rsid w:val="00BE0444"/>
    <w:rsid w:val="00BE1FFA"/>
    <w:rsid w:val="00BE2000"/>
    <w:rsid w:val="00BE3584"/>
    <w:rsid w:val="00BE4268"/>
    <w:rsid w:val="00BE6231"/>
    <w:rsid w:val="00BE6A5A"/>
    <w:rsid w:val="00BE786C"/>
    <w:rsid w:val="00BF33BB"/>
    <w:rsid w:val="00BF5235"/>
    <w:rsid w:val="00BF79AC"/>
    <w:rsid w:val="00C00512"/>
    <w:rsid w:val="00C00EEF"/>
    <w:rsid w:val="00C063F2"/>
    <w:rsid w:val="00C11DCD"/>
    <w:rsid w:val="00C14552"/>
    <w:rsid w:val="00C16331"/>
    <w:rsid w:val="00C16975"/>
    <w:rsid w:val="00C16AF3"/>
    <w:rsid w:val="00C2135E"/>
    <w:rsid w:val="00C234AC"/>
    <w:rsid w:val="00C23F67"/>
    <w:rsid w:val="00C277E9"/>
    <w:rsid w:val="00C30050"/>
    <w:rsid w:val="00C34286"/>
    <w:rsid w:val="00C35A65"/>
    <w:rsid w:val="00C35C27"/>
    <w:rsid w:val="00C361FD"/>
    <w:rsid w:val="00C37592"/>
    <w:rsid w:val="00C377B8"/>
    <w:rsid w:val="00C40D91"/>
    <w:rsid w:val="00C42044"/>
    <w:rsid w:val="00C46C9C"/>
    <w:rsid w:val="00C472B7"/>
    <w:rsid w:val="00C5131D"/>
    <w:rsid w:val="00C51985"/>
    <w:rsid w:val="00C55E9C"/>
    <w:rsid w:val="00C5707E"/>
    <w:rsid w:val="00C5782F"/>
    <w:rsid w:val="00C60731"/>
    <w:rsid w:val="00C62EA0"/>
    <w:rsid w:val="00C63F9E"/>
    <w:rsid w:val="00C64138"/>
    <w:rsid w:val="00C6624B"/>
    <w:rsid w:val="00C664F8"/>
    <w:rsid w:val="00C71937"/>
    <w:rsid w:val="00C7445A"/>
    <w:rsid w:val="00C7671C"/>
    <w:rsid w:val="00C82144"/>
    <w:rsid w:val="00C82160"/>
    <w:rsid w:val="00C84395"/>
    <w:rsid w:val="00C847CB"/>
    <w:rsid w:val="00C85C9D"/>
    <w:rsid w:val="00C91036"/>
    <w:rsid w:val="00C926D9"/>
    <w:rsid w:val="00C9610D"/>
    <w:rsid w:val="00CA0ACC"/>
    <w:rsid w:val="00CA368D"/>
    <w:rsid w:val="00CA48CA"/>
    <w:rsid w:val="00CA74A5"/>
    <w:rsid w:val="00CB10F0"/>
    <w:rsid w:val="00CB206A"/>
    <w:rsid w:val="00CB5832"/>
    <w:rsid w:val="00CC1246"/>
    <w:rsid w:val="00CC19AD"/>
    <w:rsid w:val="00CC30C3"/>
    <w:rsid w:val="00CD08EF"/>
    <w:rsid w:val="00CD29A3"/>
    <w:rsid w:val="00CD5417"/>
    <w:rsid w:val="00CD597B"/>
    <w:rsid w:val="00CE0C4F"/>
    <w:rsid w:val="00CE47CA"/>
    <w:rsid w:val="00CE6D88"/>
    <w:rsid w:val="00CF0A9E"/>
    <w:rsid w:val="00CF2428"/>
    <w:rsid w:val="00CF3524"/>
    <w:rsid w:val="00CF39F6"/>
    <w:rsid w:val="00CF49D8"/>
    <w:rsid w:val="00CF67D3"/>
    <w:rsid w:val="00CF7228"/>
    <w:rsid w:val="00CF74DE"/>
    <w:rsid w:val="00D01843"/>
    <w:rsid w:val="00D02A37"/>
    <w:rsid w:val="00D058C1"/>
    <w:rsid w:val="00D061F5"/>
    <w:rsid w:val="00D11545"/>
    <w:rsid w:val="00D1418C"/>
    <w:rsid w:val="00D14243"/>
    <w:rsid w:val="00D164CA"/>
    <w:rsid w:val="00D200C8"/>
    <w:rsid w:val="00D22720"/>
    <w:rsid w:val="00D25863"/>
    <w:rsid w:val="00D34723"/>
    <w:rsid w:val="00D34854"/>
    <w:rsid w:val="00D35FFB"/>
    <w:rsid w:val="00D36254"/>
    <w:rsid w:val="00D3746B"/>
    <w:rsid w:val="00D41C5D"/>
    <w:rsid w:val="00D44D9B"/>
    <w:rsid w:val="00D46AF6"/>
    <w:rsid w:val="00D47368"/>
    <w:rsid w:val="00D51A8C"/>
    <w:rsid w:val="00D52352"/>
    <w:rsid w:val="00D54D72"/>
    <w:rsid w:val="00D56437"/>
    <w:rsid w:val="00D56D29"/>
    <w:rsid w:val="00D56DC0"/>
    <w:rsid w:val="00D573E0"/>
    <w:rsid w:val="00D62D8D"/>
    <w:rsid w:val="00D6305F"/>
    <w:rsid w:val="00D64C35"/>
    <w:rsid w:val="00D650B8"/>
    <w:rsid w:val="00D65358"/>
    <w:rsid w:val="00D65ABB"/>
    <w:rsid w:val="00D65B14"/>
    <w:rsid w:val="00D67ADA"/>
    <w:rsid w:val="00D723EB"/>
    <w:rsid w:val="00D77365"/>
    <w:rsid w:val="00D7778B"/>
    <w:rsid w:val="00D77C5D"/>
    <w:rsid w:val="00D82202"/>
    <w:rsid w:val="00D83C99"/>
    <w:rsid w:val="00D86FB0"/>
    <w:rsid w:val="00D92B22"/>
    <w:rsid w:val="00D92BC3"/>
    <w:rsid w:val="00D93747"/>
    <w:rsid w:val="00D94628"/>
    <w:rsid w:val="00DA3627"/>
    <w:rsid w:val="00DA3934"/>
    <w:rsid w:val="00DA498F"/>
    <w:rsid w:val="00DA4E6A"/>
    <w:rsid w:val="00DB00FD"/>
    <w:rsid w:val="00DB015E"/>
    <w:rsid w:val="00DB1027"/>
    <w:rsid w:val="00DB2F34"/>
    <w:rsid w:val="00DB59A9"/>
    <w:rsid w:val="00DC143E"/>
    <w:rsid w:val="00DC15EB"/>
    <w:rsid w:val="00DC26C1"/>
    <w:rsid w:val="00DC3A53"/>
    <w:rsid w:val="00DC5F76"/>
    <w:rsid w:val="00DC6632"/>
    <w:rsid w:val="00DD21B9"/>
    <w:rsid w:val="00DD311A"/>
    <w:rsid w:val="00DD4095"/>
    <w:rsid w:val="00DE2BA7"/>
    <w:rsid w:val="00DE3FB9"/>
    <w:rsid w:val="00DE40B4"/>
    <w:rsid w:val="00DE7A38"/>
    <w:rsid w:val="00DF0682"/>
    <w:rsid w:val="00DF4CB4"/>
    <w:rsid w:val="00DF590D"/>
    <w:rsid w:val="00DF6C26"/>
    <w:rsid w:val="00DF7F48"/>
    <w:rsid w:val="00E022B5"/>
    <w:rsid w:val="00E03D29"/>
    <w:rsid w:val="00E04730"/>
    <w:rsid w:val="00E0642A"/>
    <w:rsid w:val="00E079AC"/>
    <w:rsid w:val="00E12CB0"/>
    <w:rsid w:val="00E13DAF"/>
    <w:rsid w:val="00E14149"/>
    <w:rsid w:val="00E14DED"/>
    <w:rsid w:val="00E15561"/>
    <w:rsid w:val="00E1664A"/>
    <w:rsid w:val="00E2134A"/>
    <w:rsid w:val="00E21451"/>
    <w:rsid w:val="00E21EBE"/>
    <w:rsid w:val="00E22691"/>
    <w:rsid w:val="00E25E44"/>
    <w:rsid w:val="00E27BDB"/>
    <w:rsid w:val="00E27EDC"/>
    <w:rsid w:val="00E3710D"/>
    <w:rsid w:val="00E41F26"/>
    <w:rsid w:val="00E45119"/>
    <w:rsid w:val="00E4525A"/>
    <w:rsid w:val="00E45D2C"/>
    <w:rsid w:val="00E46D0D"/>
    <w:rsid w:val="00E472AF"/>
    <w:rsid w:val="00E477DB"/>
    <w:rsid w:val="00E50202"/>
    <w:rsid w:val="00E50958"/>
    <w:rsid w:val="00E57B2C"/>
    <w:rsid w:val="00E61849"/>
    <w:rsid w:val="00E6433B"/>
    <w:rsid w:val="00E646A1"/>
    <w:rsid w:val="00E64B39"/>
    <w:rsid w:val="00E65262"/>
    <w:rsid w:val="00E65BC8"/>
    <w:rsid w:val="00E67CA7"/>
    <w:rsid w:val="00E701A3"/>
    <w:rsid w:val="00E70C20"/>
    <w:rsid w:val="00E7123F"/>
    <w:rsid w:val="00E712CA"/>
    <w:rsid w:val="00E7712A"/>
    <w:rsid w:val="00E80C9A"/>
    <w:rsid w:val="00E816F5"/>
    <w:rsid w:val="00E81B71"/>
    <w:rsid w:val="00E81FDA"/>
    <w:rsid w:val="00E903A6"/>
    <w:rsid w:val="00E91999"/>
    <w:rsid w:val="00E93523"/>
    <w:rsid w:val="00E93CF7"/>
    <w:rsid w:val="00E94CE0"/>
    <w:rsid w:val="00E955C4"/>
    <w:rsid w:val="00E95BD6"/>
    <w:rsid w:val="00E96777"/>
    <w:rsid w:val="00E97570"/>
    <w:rsid w:val="00EA2EF5"/>
    <w:rsid w:val="00EA3B1B"/>
    <w:rsid w:val="00EA557C"/>
    <w:rsid w:val="00EA7EBB"/>
    <w:rsid w:val="00EB04CC"/>
    <w:rsid w:val="00EB08D1"/>
    <w:rsid w:val="00EB3536"/>
    <w:rsid w:val="00EB42EA"/>
    <w:rsid w:val="00EC54BB"/>
    <w:rsid w:val="00EC78CE"/>
    <w:rsid w:val="00EC7FA8"/>
    <w:rsid w:val="00ED1CB3"/>
    <w:rsid w:val="00ED32BE"/>
    <w:rsid w:val="00ED3790"/>
    <w:rsid w:val="00ED5809"/>
    <w:rsid w:val="00ED592C"/>
    <w:rsid w:val="00ED5E5B"/>
    <w:rsid w:val="00ED7CC6"/>
    <w:rsid w:val="00ED7E7B"/>
    <w:rsid w:val="00EE0107"/>
    <w:rsid w:val="00EE2454"/>
    <w:rsid w:val="00EE24C6"/>
    <w:rsid w:val="00EE281D"/>
    <w:rsid w:val="00EE3A26"/>
    <w:rsid w:val="00EE48C6"/>
    <w:rsid w:val="00EE7FF5"/>
    <w:rsid w:val="00EF3561"/>
    <w:rsid w:val="00EF3A99"/>
    <w:rsid w:val="00EF768D"/>
    <w:rsid w:val="00F0335E"/>
    <w:rsid w:val="00F06C9E"/>
    <w:rsid w:val="00F123DF"/>
    <w:rsid w:val="00F13087"/>
    <w:rsid w:val="00F169F6"/>
    <w:rsid w:val="00F16C6A"/>
    <w:rsid w:val="00F1729D"/>
    <w:rsid w:val="00F2343B"/>
    <w:rsid w:val="00F244A1"/>
    <w:rsid w:val="00F320EE"/>
    <w:rsid w:val="00F33662"/>
    <w:rsid w:val="00F33DA3"/>
    <w:rsid w:val="00F34376"/>
    <w:rsid w:val="00F3438B"/>
    <w:rsid w:val="00F350EA"/>
    <w:rsid w:val="00F36405"/>
    <w:rsid w:val="00F411D6"/>
    <w:rsid w:val="00F42D8A"/>
    <w:rsid w:val="00F430AE"/>
    <w:rsid w:val="00F478F8"/>
    <w:rsid w:val="00F51350"/>
    <w:rsid w:val="00F52955"/>
    <w:rsid w:val="00F5443C"/>
    <w:rsid w:val="00F570A8"/>
    <w:rsid w:val="00F607B6"/>
    <w:rsid w:val="00F63C9C"/>
    <w:rsid w:val="00F65197"/>
    <w:rsid w:val="00F6549F"/>
    <w:rsid w:val="00F66951"/>
    <w:rsid w:val="00F66B59"/>
    <w:rsid w:val="00F66B5B"/>
    <w:rsid w:val="00F67705"/>
    <w:rsid w:val="00F71FDA"/>
    <w:rsid w:val="00F7726D"/>
    <w:rsid w:val="00F7747E"/>
    <w:rsid w:val="00F77C30"/>
    <w:rsid w:val="00F82900"/>
    <w:rsid w:val="00F8332B"/>
    <w:rsid w:val="00F8341E"/>
    <w:rsid w:val="00F84210"/>
    <w:rsid w:val="00F844F5"/>
    <w:rsid w:val="00F85CA6"/>
    <w:rsid w:val="00F87031"/>
    <w:rsid w:val="00F870AC"/>
    <w:rsid w:val="00F87614"/>
    <w:rsid w:val="00F903C6"/>
    <w:rsid w:val="00F90771"/>
    <w:rsid w:val="00F91EBA"/>
    <w:rsid w:val="00F94412"/>
    <w:rsid w:val="00FA03D7"/>
    <w:rsid w:val="00FA0EB6"/>
    <w:rsid w:val="00FA1136"/>
    <w:rsid w:val="00FA11BE"/>
    <w:rsid w:val="00FA44B9"/>
    <w:rsid w:val="00FA75F0"/>
    <w:rsid w:val="00FB05A4"/>
    <w:rsid w:val="00FB28CE"/>
    <w:rsid w:val="00FB309D"/>
    <w:rsid w:val="00FB3565"/>
    <w:rsid w:val="00FB43E9"/>
    <w:rsid w:val="00FB5743"/>
    <w:rsid w:val="00FB63E3"/>
    <w:rsid w:val="00FB7C87"/>
    <w:rsid w:val="00FC7851"/>
    <w:rsid w:val="00FC78E8"/>
    <w:rsid w:val="00FD2B17"/>
    <w:rsid w:val="00FD2C74"/>
    <w:rsid w:val="00FE30A3"/>
    <w:rsid w:val="00FE3834"/>
    <w:rsid w:val="00FE5312"/>
    <w:rsid w:val="00FE7447"/>
    <w:rsid w:val="00FF143F"/>
    <w:rsid w:val="00FF2A7B"/>
    <w:rsid w:val="00FF2C77"/>
    <w:rsid w:val="00FF35A9"/>
    <w:rsid w:val="00FF58C0"/>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23A3BB"/>
  <w15:docId w15:val="{1BCC5156-9152-4284-AC14-297B19C0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992"/>
    <w:rPr>
      <w:rFonts w:ascii="Calibri" w:eastAsia="Times New Roman" w:hAnsi="Calibri" w:cs="Times New Roman"/>
      <w:lang w:val="ru-RU" w:eastAsia="ru-RU"/>
    </w:rPr>
  </w:style>
  <w:style w:type="paragraph" w:styleId="Heading1">
    <w:name w:val="heading 1"/>
    <w:basedOn w:val="Normal"/>
    <w:next w:val="Normal"/>
    <w:link w:val="Heading1Char"/>
    <w:uiPriority w:val="9"/>
    <w:qFormat/>
    <w:rsid w:val="000D4992"/>
    <w:pPr>
      <w:spacing w:after="120" w:line="240" w:lineRule="auto"/>
      <w:jc w:val="both"/>
      <w:outlineLvl w:val="0"/>
    </w:pPr>
    <w:rPr>
      <w:rFonts w:ascii="Cambria" w:eastAsia="MS Mincho" w:hAnsi="Cambria"/>
      <w:b/>
      <w:u w:val="single"/>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p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spacing w:after="0" w:line="240" w:lineRule="auto"/>
      <w:ind w:left="720"/>
    </w:pPr>
    <w:rPr>
      <w:rFonts w:eastAsiaTheme="minorHAnsi"/>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line="240" w:lineRule="auto"/>
    </w:pPr>
    <w:rPr>
      <w:sz w:val="20"/>
      <w:szCs w:val="20"/>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spacing w:after="0" w:line="240" w:lineRule="auto"/>
    </w:p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pPr>
      <w:spacing w:after="0" w:line="240" w:lineRule="auto"/>
    </w:pPr>
    <w:rPr>
      <w:color w:val="000000"/>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1.xls"/><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Word_97_-_2003_Document2.doc"/><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1CE7B-777A-4B31-BDE3-46BD3E68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3652</Words>
  <Characters>20822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Manager/>
  <Company>World Bank</Company>
  <LinksUpToDate>false</LinksUpToDate>
  <CharactersWithSpaces>24426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November 2 2016</dc:subject>
  <dc:creator>Deanna Aubrey</dc:creator>
  <cp:keywords>PEMPAL Steering Committee minutes</cp:keywords>
  <dc:description/>
  <cp:lastModifiedBy>Ksenia Galantsova</cp:lastModifiedBy>
  <cp:revision>3</cp:revision>
  <cp:lastPrinted>2016-11-03T17:34:00Z</cp:lastPrinted>
  <dcterms:created xsi:type="dcterms:W3CDTF">2016-11-15T18:26:00Z</dcterms:created>
  <dcterms:modified xsi:type="dcterms:W3CDTF">2016-11-18T09:35:00Z</dcterms:modified>
  <cp:category/>
</cp:coreProperties>
</file>